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346" w:rsidP="008A6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FWPNSY3005 Maintain seed orchard</w:t>
      </w:r>
      <w:r>
        <w:fldChar w:fldCharType="end"/>
      </w:r>
    </w:p>
    <w:p w:rsidR="008A6346" w:rsidP="008A6346">
      <w:pPr>
        <w:pStyle w:val="Version"/>
        <w:sectPr w:rsidSect="007A13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391" w:rsidP="007A1391">
      <w:pPr>
        <w:pStyle w:val="SuperHeading"/>
      </w:pPr>
      <w:r w:rsidRPr="007A1391">
        <w:t>FWPNSY3005 Maintain seed orchard</w:t>
      </w:r>
    </w:p>
    <w:p w:rsidR="00000000" w:rsidRPr="007A1391" w:rsidP="007A1391">
      <w:pPr>
        <w:pStyle w:val="Heading1"/>
      </w:pPr>
      <w:bookmarkStart w:id="1" w:name="O_1209991"/>
      <w:bookmarkEnd w:id="1"/>
      <w:r w:rsidRPr="007A13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Comments</w:t>
            </w:r>
            <w:r w:rsidRPr="007A1391">
              <w:tab/>
            </w:r>
          </w:p>
        </w:tc>
      </w:tr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BodyText"/>
            </w:pPr>
            <w:r w:rsidRPr="007A1391">
              <w:t>This version released with FWP Forest and Wood Products Training Package Version 7.0.</w:t>
            </w:r>
          </w:p>
        </w:tc>
      </w:tr>
    </w:tbl>
    <w:p w:rsidR="00000000" w:rsidRPr="007A1391" w:rsidP="007A1391">
      <w:pPr>
        <w:pStyle w:val="BodyText"/>
      </w:pPr>
    </w:p>
    <w:p w:rsidR="00000000" w:rsidRPr="007A1391" w:rsidP="007A1391">
      <w:pPr>
        <w:pStyle w:val="AllowPageBreak"/>
      </w:pPr>
    </w:p>
    <w:p w:rsidR="00000000" w:rsidRPr="007A1391" w:rsidP="007A1391">
      <w:pPr>
        <w:pStyle w:val="Heading1"/>
      </w:pPr>
      <w:bookmarkStart w:id="2" w:name="O_1209992"/>
      <w:bookmarkEnd w:id="2"/>
      <w:r w:rsidRPr="007A1391">
        <w:t>Application</w:t>
      </w:r>
    </w:p>
    <w:p w:rsidR="00000000" w:rsidRPr="007A1391" w:rsidP="008A6346">
      <w:pPr>
        <w:pStyle w:val="BodyText"/>
      </w:pPr>
      <w:r w:rsidRPr="007A1391">
        <w:t>This unit of competency describes the skills and knowledge required to apply silvicultu</w:t>
      </w:r>
      <w:r w:rsidRPr="007A1391">
        <w:t>ral techniques to maintain a seed orchard.</w:t>
      </w:r>
    </w:p>
    <w:p w:rsidR="00000000" w:rsidRPr="007A1391" w:rsidP="008A6346">
      <w:pPr>
        <w:pStyle w:val="BodyText"/>
      </w:pPr>
      <w:r w:rsidRPr="007A1391">
        <w:t>The unit applies to individuals who are involved in tree nursery operations.</w:t>
      </w:r>
    </w:p>
    <w:p w:rsidR="00000000" w:rsidRPr="007A1391" w:rsidP="008A6346">
      <w:pPr>
        <w:pStyle w:val="BodyText"/>
      </w:pPr>
      <w:r w:rsidRPr="007A1391">
        <w:t>All work must be carried out to comply with workplace procedures, according to state/territory health and safety regulations, legislatio</w:t>
      </w:r>
      <w:r w:rsidRPr="007A1391">
        <w:t xml:space="preserve">n and standards that apply to the workplace. </w:t>
      </w:r>
    </w:p>
    <w:p w:rsidR="00000000" w:rsidRPr="007A1391" w:rsidP="008A6346">
      <w:pPr>
        <w:pStyle w:val="BodyText"/>
      </w:pPr>
      <w:r w:rsidRPr="007A1391">
        <w:t xml:space="preserve">No licensing, legislative or certification requirements apply to this unit at the time of publication. </w:t>
      </w:r>
    </w:p>
    <w:p w:rsidR="00000000" w:rsidRPr="007A1391" w:rsidP="007A1391">
      <w:pPr>
        <w:pStyle w:val="Heading1"/>
      </w:pPr>
      <w:bookmarkStart w:id="3" w:name="O_1209993"/>
      <w:bookmarkEnd w:id="3"/>
      <w:r w:rsidRPr="007A1391">
        <w:t>Pre-requisite Unit</w:t>
      </w:r>
    </w:p>
    <w:p w:rsidR="00000000" w:rsidRPr="007A1391" w:rsidP="008A6346">
      <w:pPr>
        <w:pStyle w:val="BodyText"/>
      </w:pPr>
      <w:r w:rsidRPr="007A1391">
        <w:t>Nil</w:t>
      </w:r>
    </w:p>
    <w:p w:rsidR="00000000" w:rsidRPr="007A1391" w:rsidP="007A1391">
      <w:pPr>
        <w:pStyle w:val="Heading1"/>
      </w:pPr>
      <w:bookmarkStart w:id="4" w:name="O_1209995"/>
      <w:bookmarkEnd w:id="4"/>
      <w:r w:rsidRPr="007A1391">
        <w:t>Unit Sector</w:t>
      </w:r>
    </w:p>
    <w:p w:rsidR="00000000" w:rsidRPr="007A1391" w:rsidP="008A6346">
      <w:pPr>
        <w:pStyle w:val="BodyText"/>
      </w:pPr>
      <w:r w:rsidRPr="007A1391">
        <w:t>Forest Nursery Production (NSY)</w:t>
      </w:r>
    </w:p>
    <w:p w:rsidR="00000000" w:rsidRPr="007A1391" w:rsidP="007A1391">
      <w:pPr>
        <w:pStyle w:val="Heading1"/>
      </w:pPr>
      <w:bookmarkStart w:id="5" w:name="O_1209996"/>
      <w:bookmarkEnd w:id="5"/>
      <w:r w:rsidRPr="007A13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Performance Criteria</w:t>
            </w:r>
          </w:p>
        </w:tc>
      </w:tr>
      <w:tr w:rsidTr="008A6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BodyText"/>
            </w:pPr>
            <w:r w:rsidRPr="007A13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6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1. Prepare for seed orchard mainte</w:t>
            </w:r>
            <w:r w:rsidRPr="007A1391">
              <w:t>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BodyText"/>
            </w:pPr>
            <w:r w:rsidRPr="007A1391">
              <w:t>1.1 Determine job requirements from work order or instruction, and where required seek clarification from appropriate personnel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1.2 Confirm safety and environmental requirements, including use of personal protective equipment and safe use </w:t>
            </w:r>
            <w:r w:rsidRPr="007A1391">
              <w:t>of chemicals, for the task according to workplace procedures</w:t>
            </w:r>
          </w:p>
          <w:p w:rsidR="00000000" w:rsidRPr="007A1391" w:rsidP="007A1391">
            <w:pPr>
              <w:pStyle w:val="BodyText"/>
            </w:pPr>
            <w:r w:rsidRPr="007A1391">
              <w:t>1.3 Identify, assess and take actions to mitigate risks and hazards associated with seed orchard maintenance activities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1.4 Identify emergency and evacuation procedures to follow in the event of an incident or accident </w:t>
            </w:r>
          </w:p>
          <w:p w:rsidR="00000000" w:rsidRPr="007A1391" w:rsidP="007A1391">
            <w:pPr>
              <w:pStyle w:val="BodyText"/>
            </w:pPr>
            <w:r w:rsidRPr="007A1391">
              <w:t>1.5 Consult with appropriate personnel to ensure that work is coordinated effectively with others in the workplace</w:t>
            </w:r>
          </w:p>
          <w:p w:rsidR="00000000" w:rsidRPr="007A1391" w:rsidP="007A1391">
            <w:pPr>
              <w:pStyle w:val="BodyText"/>
            </w:pPr>
            <w:r w:rsidRPr="007A1391">
              <w:t>1.6 Select tools, equipment and materials</w:t>
            </w:r>
            <w:r w:rsidRPr="007A1391">
              <w:t xml:space="preserve"> for seed orchard maintenance activities, and check for serviceability according to workplace procedures</w:t>
            </w:r>
          </w:p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1.7 Read and interpret seed orchard plan to confirm species, location and other details of trees in area of orchard where maintenance activities are to</w:t>
            </w:r>
            <w:r w:rsidRPr="007A1391">
              <w:t xml:space="preserve"> be conducted</w:t>
            </w:r>
          </w:p>
        </w:tc>
      </w:tr>
      <w:tr w:rsidTr="008A6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2. Implement sward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BodyText"/>
            </w:pPr>
            <w:r w:rsidRPr="007A1391">
              <w:t xml:space="preserve">2.1 Mow sward according to workplace procedures and safety requirements 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2.2 Apply weed control measures according to workplace procedures and safety requirements </w:t>
            </w:r>
          </w:p>
          <w:p w:rsidR="00000000" w:rsidRPr="007A1391" w:rsidP="007A1391">
            <w:pPr>
              <w:pStyle w:val="BodyText"/>
            </w:pPr>
            <w:r w:rsidRPr="007A1391">
              <w:t>2.3 Fertilise sward areas according</w:t>
            </w:r>
            <w:r w:rsidRPr="007A1391">
              <w:t xml:space="preserve"> to workplace procedures and safety requirements 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2.4 Apply sward maintenance practices that maintain pollination and pollinating insects </w:t>
            </w:r>
          </w:p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2.5 Report outcomes of sward maintenance activities to appropriate person</w:t>
            </w:r>
          </w:p>
        </w:tc>
      </w:tr>
      <w:tr w:rsidTr="008A6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BodyText"/>
            </w:pPr>
            <w:r w:rsidRPr="007A1391">
              <w:t xml:space="preserve">3. Implement seed orchard maintenance and </w:t>
            </w:r>
            <w:r w:rsidRPr="007A1391">
              <w:t>genetic improvement activities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BodyText"/>
            </w:pPr>
            <w:r w:rsidRPr="007A1391">
              <w:t>3.1 Implement fungi, disease and pest control measures according to workplace procedures and safety requirements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3.2 Apply watering and fertilising techniques to provide optimal growth conditions for trees </w:t>
            </w:r>
          </w:p>
          <w:p w:rsidR="00000000" w:rsidRPr="007A1391" w:rsidP="007A1391">
            <w:pPr>
              <w:pStyle w:val="BodyText"/>
            </w:pPr>
            <w:r w:rsidRPr="007A1391">
              <w:t>3.3 Apply roguing</w:t>
            </w:r>
            <w:r w:rsidRPr="007A1391">
              <w:t xml:space="preserve"> techniques to remove undesired families or ramets 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3.4 Apply thinning and pruning practices to produce trees with an open crown with large flower production and facilitate seed harvest 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3.5 Apply techniques to promote flowering if flower production fails </w:t>
            </w:r>
            <w:r w:rsidRPr="007A1391">
              <w:t xml:space="preserve">or is unsatisfactory 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3.6 Respond to frost 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3.7 Apply cutting and grafting techniques </w:t>
            </w:r>
          </w:p>
          <w:p w:rsidR="00000000" w:rsidRPr="007A1391" w:rsidP="007A1391">
            <w:pPr>
              <w:pStyle w:val="BodyText"/>
            </w:pPr>
            <w:r w:rsidRPr="007A1391">
              <w:t xml:space="preserve">3.8 Reuse, recycle or dispose of waste according to environmental and workplace procedures </w:t>
            </w:r>
          </w:p>
          <w:p w:rsidR="00000000" w:rsidRPr="007A1391" w:rsidP="007A1391">
            <w:pPr>
              <w:pStyle w:val="BodyText"/>
            </w:pPr>
            <w:r w:rsidRPr="007A1391">
              <w:t>3.9</w:t>
            </w:r>
            <w:r w:rsidRPr="007A1391">
              <w:t xml:space="preserve"> Report outcomes of seed orchard maintenance and genetic improvement activities to appropriate person</w:t>
            </w:r>
          </w:p>
        </w:tc>
      </w:tr>
    </w:tbl>
    <w:p w:rsidR="00000000" w:rsidRPr="007A1391" w:rsidP="007A1391">
      <w:pPr>
        <w:pStyle w:val="BodyText"/>
      </w:pPr>
    </w:p>
    <w:p w:rsidR="00000000" w:rsidRPr="007A1391" w:rsidP="007A1391">
      <w:pPr>
        <w:pStyle w:val="AllowPageBreak"/>
      </w:pPr>
    </w:p>
    <w:p w:rsidR="00000000" w:rsidRPr="007A1391" w:rsidP="007A1391">
      <w:pPr>
        <w:pStyle w:val="Heading1"/>
      </w:pPr>
      <w:bookmarkStart w:id="6" w:name="O_1209997"/>
      <w:bookmarkEnd w:id="6"/>
      <w:r w:rsidRPr="007A1391">
        <w:t>Foundation Skills</w:t>
      </w:r>
    </w:p>
    <w:p w:rsidR="00000000" w:rsidRPr="008A6346" w:rsidP="008A6346">
      <w:pPr>
        <w:pStyle w:val="BodyText"/>
        <w:rPr>
          <w:i/>
        </w:rPr>
      </w:pPr>
      <w:r w:rsidRPr="008A6346">
        <w:rPr>
          <w:rStyle w:val="Emphasis"/>
        </w:rPr>
        <w:t xml:space="preserve">This section describes those language, literacy, numeracy and employment skills that are essential for performance </w:t>
      </w:r>
      <w:r w:rsidRPr="008A6346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Description</w:t>
            </w:r>
          </w:p>
        </w:tc>
      </w:tr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ListBullet"/>
              <w:rPr>
                <w:lang w:val="en-NZ"/>
              </w:rPr>
            </w:pPr>
            <w:r w:rsidRPr="007A1391">
              <w:t>Extract information from industry guides and standard references on seed orchard maintenance</w:t>
            </w:r>
          </w:p>
        </w:tc>
      </w:tr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ListBullet"/>
              <w:rPr>
                <w:lang w:val="en-NZ"/>
              </w:rPr>
            </w:pPr>
            <w:r w:rsidRPr="007A1391">
              <w:t>Complete workplace forms</w:t>
            </w:r>
          </w:p>
        </w:tc>
      </w:tr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ListBullet"/>
              <w:rPr>
                <w:lang w:val="en-NZ"/>
              </w:rPr>
            </w:pPr>
            <w:r w:rsidRPr="007A1391">
              <w:t>Ask open and closed questions and use active listening techniques to clarify contents of work orders</w:t>
            </w:r>
          </w:p>
        </w:tc>
      </w:tr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ListBullet"/>
            </w:pPr>
            <w:r w:rsidRPr="007A1391">
              <w:t>Apply basic arithmetic functions to calculate quantities and mixing ratios for chemicals</w:t>
            </w:r>
          </w:p>
        </w:tc>
      </w:tr>
    </w:tbl>
    <w:p w:rsidR="00000000" w:rsidRPr="007A1391" w:rsidP="007A1391">
      <w:pPr>
        <w:pStyle w:val="BodyText"/>
      </w:pPr>
    </w:p>
    <w:p w:rsidR="00000000" w:rsidRPr="007A1391" w:rsidP="007A1391">
      <w:pPr>
        <w:pStyle w:val="AllowPageBreak"/>
      </w:pPr>
    </w:p>
    <w:p w:rsidR="00000000" w:rsidRPr="007A1391" w:rsidP="007A1391">
      <w:pPr>
        <w:pStyle w:val="Heading1"/>
      </w:pPr>
      <w:bookmarkStart w:id="7" w:name="O_1209999"/>
      <w:bookmarkEnd w:id="7"/>
      <w:r w:rsidRPr="007A13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Equivalence status</w:t>
            </w:r>
          </w:p>
        </w:tc>
      </w:tr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FWPNSY3005 Maintain seed orchard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BodyText"/>
            </w:pPr>
            <w:r w:rsidRPr="007A1391">
              <w:t>Ne</w:t>
            </w:r>
            <w:r w:rsidRPr="007A1391">
              <w:t>wly created</w:t>
            </w:r>
          </w:p>
        </w:tc>
      </w:tr>
    </w:tbl>
    <w:p w:rsidR="00000000" w:rsidRPr="007A1391" w:rsidP="007A1391">
      <w:pPr>
        <w:pStyle w:val="BodyText"/>
      </w:pPr>
    </w:p>
    <w:p w:rsidR="00000000" w:rsidRPr="007A1391" w:rsidP="007A1391">
      <w:pPr>
        <w:pStyle w:val="AllowPageBreak"/>
      </w:pPr>
    </w:p>
    <w:p w:rsidR="00000000" w:rsidRPr="007A1391" w:rsidP="007A1391">
      <w:pPr>
        <w:pStyle w:val="Heading1"/>
      </w:pPr>
      <w:bookmarkStart w:id="8" w:name="O_1210006"/>
      <w:bookmarkEnd w:id="8"/>
      <w:r w:rsidRPr="007A1391">
        <w:t>Links</w:t>
      </w:r>
    </w:p>
    <w:p w:rsidR="00000000" w:rsidRPr="007A1391" w:rsidP="008A6346">
      <w:pPr>
        <w:pStyle w:val="BodyText"/>
      </w:pPr>
      <w:r w:rsidRPr="007A139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1E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A1391" w:rsidP="008A6346">
      <w:pPr>
        <w:pStyle w:val="BodyText"/>
        <w:sectPr w:rsidSect="007A13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391" w:rsidP="007A1391">
      <w:pPr>
        <w:pStyle w:val="SuperHeading"/>
      </w:pPr>
      <w:r w:rsidRPr="007A1391">
        <w:t>Assess</w:t>
      </w:r>
      <w:r w:rsidRPr="007A1391">
        <w:t>ment Requirements for FWPNSY3005 Maintain seed orchard</w:t>
      </w:r>
    </w:p>
    <w:p w:rsidR="00000000" w:rsidRPr="007A1391" w:rsidP="007A1391">
      <w:pPr>
        <w:pStyle w:val="Heading1"/>
      </w:pPr>
      <w:bookmarkStart w:id="9" w:name="O_1210001"/>
      <w:bookmarkEnd w:id="9"/>
      <w:r w:rsidRPr="007A13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Bold"/>
              <w:rPr>
                <w:lang w:val="en-NZ"/>
              </w:rPr>
            </w:pPr>
            <w:r w:rsidRPr="007A1391">
              <w:t>Comments</w:t>
            </w:r>
            <w:r w:rsidRPr="007A1391">
              <w:tab/>
            </w:r>
          </w:p>
        </w:tc>
      </w:tr>
      <w:tr w:rsidTr="007A13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391">
            <w:pPr>
              <w:pStyle w:val="BodyText"/>
              <w:rPr>
                <w:lang w:val="en-NZ"/>
              </w:rPr>
            </w:pPr>
            <w:r w:rsidRPr="007A139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391" w:rsidP="007A1391">
            <w:pPr>
              <w:pStyle w:val="BodyText"/>
            </w:pPr>
            <w:r w:rsidRPr="007A1391">
              <w:t>This version released with FWP Forest and Wood Products Training Package Version 7.0.</w:t>
            </w:r>
          </w:p>
        </w:tc>
      </w:tr>
    </w:tbl>
    <w:p w:rsidR="00000000" w:rsidRPr="007A1391" w:rsidP="007A1391">
      <w:pPr>
        <w:pStyle w:val="BodyText"/>
      </w:pPr>
    </w:p>
    <w:p w:rsidR="00000000" w:rsidRPr="007A1391" w:rsidP="007A1391">
      <w:pPr>
        <w:pStyle w:val="AllowPageBreak"/>
      </w:pPr>
    </w:p>
    <w:p w:rsidR="00000000" w:rsidRPr="007A1391" w:rsidP="007A1391">
      <w:pPr>
        <w:pStyle w:val="Heading1"/>
      </w:pPr>
      <w:bookmarkStart w:id="10" w:name="O_1210002"/>
      <w:bookmarkEnd w:id="10"/>
      <w:r w:rsidRPr="007A1391">
        <w:t>Performance Evidence</w:t>
      </w:r>
    </w:p>
    <w:p w:rsidR="00000000" w:rsidRPr="007A1391" w:rsidP="008A6346">
      <w:pPr>
        <w:pStyle w:val="BodyText"/>
      </w:pPr>
      <w:r w:rsidRPr="007A1391">
        <w:t xml:space="preserve">An individual demonstrating competency must satisfy all of the elements and performance criteria in this unit. </w:t>
      </w:r>
    </w:p>
    <w:p w:rsidR="00000000" w:rsidRPr="007A1391" w:rsidP="008A6346">
      <w:pPr>
        <w:pStyle w:val="BodyText"/>
      </w:pPr>
      <w:r w:rsidRPr="007A1391">
        <w:t xml:space="preserve">There must be evidence that the individual has applied silvicultural techniques to maintain one seed orchard. </w:t>
      </w:r>
    </w:p>
    <w:p w:rsidR="00000000" w:rsidRPr="007A1391" w:rsidP="008A6346">
      <w:pPr>
        <w:pStyle w:val="BodyText"/>
      </w:pPr>
      <w:r w:rsidRPr="007A1391">
        <w:t>In undertaking this activity, the</w:t>
      </w:r>
      <w:r w:rsidRPr="007A1391">
        <w:t xml:space="preserve"> individual has:</w:t>
      </w:r>
    </w:p>
    <w:p w:rsidR="00000000" w:rsidRPr="007A1391" w:rsidP="007A1391">
      <w:pPr>
        <w:pStyle w:val="ListBullet"/>
      </w:pPr>
      <w:r w:rsidRPr="007A1391">
        <w:t>applied each of the following sward maintenance activities as required:</w:t>
      </w:r>
    </w:p>
    <w:p w:rsidR="00000000" w:rsidRPr="007A1391" w:rsidP="007A1391">
      <w:pPr>
        <w:pStyle w:val="ListBullet2"/>
      </w:pPr>
      <w:r w:rsidRPr="007A1391">
        <w:t>mowing</w:t>
      </w:r>
    </w:p>
    <w:p w:rsidR="00000000" w:rsidRPr="007A1391" w:rsidP="007A1391">
      <w:pPr>
        <w:pStyle w:val="ListBullet2"/>
      </w:pPr>
      <w:r w:rsidRPr="007A1391">
        <w:t>fertiliser application</w:t>
      </w:r>
    </w:p>
    <w:p w:rsidR="00000000" w:rsidRPr="007A1391" w:rsidP="007A1391">
      <w:pPr>
        <w:pStyle w:val="ListBullet2"/>
      </w:pPr>
      <w:r w:rsidRPr="007A1391">
        <w:t>weed control</w:t>
      </w:r>
    </w:p>
    <w:p w:rsidR="00000000" w:rsidRPr="007A1391" w:rsidP="007A1391">
      <w:pPr>
        <w:pStyle w:val="ListBullet2"/>
      </w:pPr>
      <w:r w:rsidRPr="007A1391">
        <w:t xml:space="preserve">promotion of pollinators </w:t>
      </w:r>
    </w:p>
    <w:p w:rsidR="00000000" w:rsidRPr="007A1391" w:rsidP="007A1391">
      <w:pPr>
        <w:pStyle w:val="ListBullet"/>
      </w:pPr>
      <w:r w:rsidRPr="007A1391">
        <w:t>applied each of the following seed orchard maintenance and genetic improvement activities as required:</w:t>
      </w:r>
    </w:p>
    <w:p w:rsidR="00000000" w:rsidRPr="007A1391" w:rsidP="007A1391">
      <w:pPr>
        <w:pStyle w:val="ListBullet2"/>
      </w:pPr>
      <w:r w:rsidRPr="007A1391">
        <w:t>fungi and pest control</w:t>
      </w:r>
    </w:p>
    <w:p w:rsidR="00000000" w:rsidRPr="007A1391" w:rsidP="007A1391">
      <w:pPr>
        <w:pStyle w:val="ListBullet2"/>
      </w:pPr>
      <w:r w:rsidRPr="007A1391">
        <w:t xml:space="preserve">watering and fertilising </w:t>
      </w:r>
    </w:p>
    <w:p w:rsidR="00000000" w:rsidRPr="007A1391" w:rsidP="007A1391">
      <w:pPr>
        <w:pStyle w:val="ListBullet2"/>
      </w:pPr>
      <w:r w:rsidRPr="007A1391">
        <w:t xml:space="preserve">roguing </w:t>
      </w:r>
    </w:p>
    <w:p w:rsidR="00000000" w:rsidRPr="007A1391" w:rsidP="007A1391">
      <w:pPr>
        <w:pStyle w:val="ListBullet2"/>
      </w:pPr>
      <w:r w:rsidRPr="007A1391">
        <w:t xml:space="preserve">thinning and pruning </w:t>
      </w:r>
    </w:p>
    <w:p w:rsidR="00000000" w:rsidRPr="007A1391" w:rsidP="007A1391">
      <w:pPr>
        <w:pStyle w:val="ListBullet2"/>
      </w:pPr>
      <w:r w:rsidRPr="007A1391">
        <w:t>flower induction</w:t>
      </w:r>
    </w:p>
    <w:p w:rsidR="00000000" w:rsidRPr="007A1391" w:rsidP="007A1391">
      <w:pPr>
        <w:pStyle w:val="ListBullet2"/>
      </w:pPr>
      <w:r w:rsidRPr="007A1391">
        <w:t>frost mitigation</w:t>
      </w:r>
    </w:p>
    <w:p w:rsidR="00000000" w:rsidRPr="007A1391" w:rsidP="007A1391">
      <w:pPr>
        <w:pStyle w:val="ListBullet2"/>
      </w:pPr>
      <w:r w:rsidRPr="007A1391">
        <w:t>cutting and grafting</w:t>
      </w:r>
    </w:p>
    <w:p w:rsidR="00000000" w:rsidRPr="007A1391" w:rsidP="007A1391">
      <w:pPr>
        <w:pStyle w:val="ListBullet"/>
      </w:pPr>
      <w:r w:rsidRPr="007A1391">
        <w:t>complied with wo</w:t>
      </w:r>
      <w:r w:rsidRPr="007A1391">
        <w:t>rkplace safety and environmental requirements, including use of personal protective equipment (PPE) and safe use of chemicals \</w:t>
      </w:r>
    </w:p>
    <w:p w:rsidR="00000000" w:rsidRPr="007A1391" w:rsidP="007A1391">
      <w:pPr>
        <w:pStyle w:val="ListBullet"/>
      </w:pPr>
      <w:r w:rsidRPr="007A1391">
        <w:t>recorded outcomes of all sward maintenance and seed orchard maintenance according to workplace procedures.</w:t>
      </w:r>
    </w:p>
    <w:p w:rsidR="00000000" w:rsidRPr="007A1391" w:rsidP="007A1391">
      <w:pPr>
        <w:pStyle w:val="AllowPageBreak"/>
      </w:pPr>
    </w:p>
    <w:p w:rsidR="00000000" w:rsidRPr="007A1391" w:rsidP="007A1391">
      <w:pPr>
        <w:pStyle w:val="Heading1"/>
      </w:pPr>
      <w:bookmarkStart w:id="11" w:name="O_1210003"/>
      <w:bookmarkEnd w:id="11"/>
      <w:r w:rsidRPr="007A1391">
        <w:t>Knowledge Evidence</w:t>
      </w:r>
    </w:p>
    <w:p w:rsidR="00000000" w:rsidRPr="007A1391" w:rsidP="008A6346">
      <w:pPr>
        <w:pStyle w:val="BodyText"/>
      </w:pPr>
      <w:r w:rsidRPr="007A1391">
        <w:t>An individual must be able to demonstrate the knowledge required to perform the tasks outlined in the elements and performance criteria of this unit. This includes knowledge of:</w:t>
      </w:r>
    </w:p>
    <w:p w:rsidR="00000000" w:rsidRPr="007A1391" w:rsidP="007A1391">
      <w:pPr>
        <w:pStyle w:val="ListBullet"/>
      </w:pPr>
      <w:r w:rsidRPr="007A1391">
        <w:t>seed orchards:</w:t>
      </w:r>
    </w:p>
    <w:p w:rsidR="00000000" w:rsidRPr="007A1391" w:rsidP="007A1391">
      <w:pPr>
        <w:pStyle w:val="ListBullet2"/>
      </w:pPr>
      <w:r w:rsidRPr="007A1391">
        <w:t>types of seed orchards –</w:t>
      </w:r>
      <w:r w:rsidRPr="007A1391">
        <w:t xml:space="preserve"> clonal and seedling seed orchards</w:t>
      </w:r>
    </w:p>
    <w:p w:rsidR="00000000" w:rsidRPr="007A1391" w:rsidP="007A1391">
      <w:pPr>
        <w:pStyle w:val="ListBullet2"/>
      </w:pPr>
      <w:r w:rsidRPr="007A1391">
        <w:t>size and longevity of seed orchards</w:t>
      </w:r>
    </w:p>
    <w:p w:rsidR="00000000" w:rsidRPr="007A1391" w:rsidP="007A1391">
      <w:pPr>
        <w:pStyle w:val="ListBullet2"/>
      </w:pPr>
      <w:r w:rsidRPr="007A1391">
        <w:t>factors influencing location of seed orchards</w:t>
      </w:r>
    </w:p>
    <w:p w:rsidR="00000000" w:rsidRPr="007A1391" w:rsidP="007A1391">
      <w:pPr>
        <w:pStyle w:val="ListBullet2"/>
      </w:pPr>
      <w:r w:rsidRPr="007A1391">
        <w:t>establishment of seed orchards</w:t>
      </w:r>
    </w:p>
    <w:p w:rsidR="00000000" w:rsidRPr="007A1391" w:rsidP="007A1391">
      <w:pPr>
        <w:pStyle w:val="ListBullet2"/>
      </w:pPr>
      <w:r w:rsidRPr="007A1391">
        <w:t>spacing of trees in seed orchards</w:t>
      </w:r>
    </w:p>
    <w:p w:rsidR="00000000" w:rsidRPr="007A1391" w:rsidP="007A1391">
      <w:pPr>
        <w:pStyle w:val="ListBullet2"/>
      </w:pPr>
      <w:r w:rsidRPr="007A1391">
        <w:t>principles of seed orchard design</w:t>
      </w:r>
    </w:p>
    <w:p w:rsidR="00000000" w:rsidRPr="007A1391" w:rsidP="007A1391">
      <w:pPr>
        <w:pStyle w:val="ListBullet2"/>
      </w:pPr>
      <w:r w:rsidRPr="007A1391">
        <w:t>seed orchard plan</w:t>
      </w:r>
    </w:p>
    <w:p w:rsidR="00000000" w:rsidRPr="007A1391" w:rsidP="007A1391">
      <w:pPr>
        <w:pStyle w:val="ListBullet2"/>
      </w:pPr>
      <w:r w:rsidRPr="007A1391">
        <w:t>pollination in seed orchards</w:t>
      </w:r>
    </w:p>
    <w:p w:rsidR="00000000" w:rsidRPr="007A1391" w:rsidP="007A1391">
      <w:pPr>
        <w:pStyle w:val="ListBullet"/>
      </w:pPr>
      <w:r w:rsidRPr="007A1391">
        <w:t>PPE, tools and equipment used in seed orchard maintenance</w:t>
      </w:r>
    </w:p>
    <w:p w:rsidR="00000000" w:rsidRPr="007A1391" w:rsidP="007A1391">
      <w:pPr>
        <w:pStyle w:val="ListBullet"/>
      </w:pPr>
      <w:r w:rsidRPr="007A1391">
        <w:t>safe use of chemicals</w:t>
      </w:r>
    </w:p>
    <w:p w:rsidR="00000000" w:rsidRPr="007A1391" w:rsidP="007A1391">
      <w:pPr>
        <w:pStyle w:val="ListBullet"/>
      </w:pPr>
      <w:r w:rsidRPr="007A1391">
        <w:t>risk and hazards associated with seed orchard maintenance</w:t>
      </w:r>
    </w:p>
    <w:p w:rsidR="00000000" w:rsidRPr="007A1391" w:rsidP="007A1391">
      <w:pPr>
        <w:pStyle w:val="ListBullet"/>
      </w:pPr>
      <w:r w:rsidRPr="007A1391">
        <w:t>seed orchard maintenance and genetic improvement activities:</w:t>
      </w:r>
    </w:p>
    <w:p w:rsidR="00000000" w:rsidRPr="007A1391" w:rsidP="007A1391">
      <w:pPr>
        <w:pStyle w:val="ListBullet2"/>
      </w:pPr>
      <w:r w:rsidRPr="007A1391">
        <w:t>fungi and pest control mea</w:t>
      </w:r>
      <w:r w:rsidRPr="007A1391">
        <w:t xml:space="preserve">sures </w:t>
      </w:r>
    </w:p>
    <w:p w:rsidR="00000000" w:rsidRPr="007A1391" w:rsidP="007A1391">
      <w:pPr>
        <w:pStyle w:val="ListBullet2"/>
      </w:pPr>
      <w:r w:rsidRPr="007A1391">
        <w:t xml:space="preserve">watering and fertilising </w:t>
      </w:r>
    </w:p>
    <w:p w:rsidR="00000000" w:rsidRPr="007A1391" w:rsidP="007A1391">
      <w:pPr>
        <w:pStyle w:val="ListBullet2"/>
      </w:pPr>
      <w:r w:rsidRPr="007A1391">
        <w:t xml:space="preserve">roguing </w:t>
      </w:r>
    </w:p>
    <w:p w:rsidR="00000000" w:rsidRPr="007A1391" w:rsidP="007A1391">
      <w:pPr>
        <w:pStyle w:val="ListBullet2"/>
      </w:pPr>
      <w:r w:rsidRPr="007A1391">
        <w:t xml:space="preserve">thinning and pruning </w:t>
      </w:r>
    </w:p>
    <w:p w:rsidR="00000000" w:rsidRPr="007A1391" w:rsidP="007A1391">
      <w:pPr>
        <w:pStyle w:val="ListBullet2"/>
      </w:pPr>
      <w:r w:rsidRPr="007A1391">
        <w:t>flower induction</w:t>
      </w:r>
    </w:p>
    <w:p w:rsidR="00000000" w:rsidRPr="007A1391" w:rsidP="007A1391">
      <w:pPr>
        <w:pStyle w:val="ListBullet2"/>
      </w:pPr>
      <w:r w:rsidRPr="007A1391">
        <w:t>frost mitigation</w:t>
      </w:r>
    </w:p>
    <w:p w:rsidR="00000000" w:rsidRPr="007A1391" w:rsidP="007A1391">
      <w:pPr>
        <w:pStyle w:val="ListBullet2"/>
      </w:pPr>
      <w:r w:rsidRPr="007A1391">
        <w:t>cutting and grafting</w:t>
      </w:r>
    </w:p>
    <w:p w:rsidR="00000000" w:rsidRPr="007A1391" w:rsidP="007A1391">
      <w:pPr>
        <w:pStyle w:val="ListBullet"/>
      </w:pPr>
      <w:r w:rsidRPr="007A1391">
        <w:t>sward maintenance activities:</w:t>
      </w:r>
    </w:p>
    <w:p w:rsidR="00000000" w:rsidRPr="007A1391" w:rsidP="007A1391">
      <w:pPr>
        <w:pStyle w:val="ListBullet2"/>
      </w:pPr>
      <w:r w:rsidRPr="007A1391">
        <w:t>mowing</w:t>
      </w:r>
    </w:p>
    <w:p w:rsidR="00000000" w:rsidRPr="007A1391" w:rsidP="007A1391">
      <w:pPr>
        <w:pStyle w:val="ListBullet2"/>
      </w:pPr>
      <w:r w:rsidRPr="007A1391">
        <w:t>fertiliser</w:t>
      </w:r>
    </w:p>
    <w:p w:rsidR="00000000" w:rsidRPr="007A1391" w:rsidP="007A1391">
      <w:pPr>
        <w:pStyle w:val="ListBullet2"/>
      </w:pPr>
      <w:r w:rsidRPr="007A1391">
        <w:t>weed control</w:t>
      </w:r>
    </w:p>
    <w:p w:rsidR="00000000" w:rsidRPr="007A1391" w:rsidP="007A1391">
      <w:pPr>
        <w:pStyle w:val="ListBullet2"/>
      </w:pPr>
      <w:r w:rsidRPr="007A1391">
        <w:t xml:space="preserve">promoting pollinators. </w:t>
      </w:r>
    </w:p>
    <w:p w:rsidR="00000000" w:rsidRPr="007A1391" w:rsidP="007A1391">
      <w:pPr>
        <w:pStyle w:val="AllowPageBreak"/>
      </w:pPr>
    </w:p>
    <w:p w:rsidR="00000000" w:rsidRPr="007A1391" w:rsidP="007A1391">
      <w:pPr>
        <w:pStyle w:val="Heading1"/>
      </w:pPr>
      <w:bookmarkStart w:id="12" w:name="O_1210004"/>
      <w:bookmarkEnd w:id="12"/>
      <w:r w:rsidRPr="007A1391">
        <w:t>Assessment Conditions</w:t>
      </w:r>
    </w:p>
    <w:p w:rsidR="00000000" w:rsidRPr="007A1391" w:rsidP="008A6346">
      <w:pPr>
        <w:pStyle w:val="BodyText"/>
      </w:pPr>
      <w:r w:rsidRPr="007A1391">
        <w:t xml:space="preserve">Assessment of the skills in this unit of competency must take place under the following conditions: </w:t>
      </w:r>
    </w:p>
    <w:p w:rsidR="00000000" w:rsidRPr="007A1391" w:rsidP="007A1391">
      <w:pPr>
        <w:pStyle w:val="ListBullet"/>
      </w:pPr>
      <w:r w:rsidRPr="007A1391">
        <w:t>physical conditions:</w:t>
      </w:r>
    </w:p>
    <w:p w:rsidR="00000000" w:rsidRPr="007A1391" w:rsidP="007A1391">
      <w:pPr>
        <w:pStyle w:val="ListBullet2"/>
      </w:pPr>
      <w:r w:rsidRPr="007A1391">
        <w:t>skills must be demonstrated in a forest work environment or an environment that accurately represents workplace conditions</w:t>
      </w:r>
    </w:p>
    <w:p w:rsidR="00000000" w:rsidRPr="007A1391" w:rsidP="007A1391">
      <w:pPr>
        <w:pStyle w:val="ListBullet"/>
      </w:pPr>
      <w:r w:rsidRPr="007A1391">
        <w:t>resource</w:t>
      </w:r>
      <w:r w:rsidRPr="007A1391">
        <w:t>s, equipment and materials:</w:t>
      </w:r>
    </w:p>
    <w:p w:rsidR="00000000" w:rsidRPr="007A1391" w:rsidP="007A1391">
      <w:pPr>
        <w:pStyle w:val="ListBullet2"/>
      </w:pPr>
      <w:r w:rsidRPr="007A1391">
        <w:t>seed orchard</w:t>
      </w:r>
    </w:p>
    <w:p w:rsidR="00000000" w:rsidRPr="007A1391" w:rsidP="007A1391">
      <w:pPr>
        <w:pStyle w:val="ListBullet2"/>
      </w:pPr>
      <w:r w:rsidRPr="007A1391">
        <w:t>PPE, tools and equipment used in seed orchard maintenance</w:t>
      </w:r>
    </w:p>
    <w:p w:rsidR="00000000" w:rsidRPr="007A1391" w:rsidP="007A1391">
      <w:pPr>
        <w:pStyle w:val="ListBullet2"/>
      </w:pPr>
      <w:r w:rsidRPr="007A1391">
        <w:t>seed orchard plan</w:t>
      </w:r>
    </w:p>
    <w:p w:rsidR="00000000" w:rsidRPr="007A1391" w:rsidP="007A1391">
      <w:pPr>
        <w:pStyle w:val="ListBullet"/>
      </w:pPr>
      <w:r w:rsidRPr="007A1391">
        <w:t>specifications:</w:t>
      </w:r>
    </w:p>
    <w:p w:rsidR="00000000" w:rsidRPr="007A1391" w:rsidP="007A1391">
      <w:pPr>
        <w:pStyle w:val="ListBullet2"/>
      </w:pPr>
      <w:r w:rsidRPr="007A1391">
        <w:t>workplace health, safety and environmental policies and procedures applicable to seed orchard maintenance.</w:t>
      </w:r>
    </w:p>
    <w:p w:rsidR="00000000" w:rsidRPr="007A1391" w:rsidP="008A6346">
      <w:pPr>
        <w:pStyle w:val="BodyText"/>
      </w:pPr>
      <w:r w:rsidRPr="007A1391">
        <w:t>Assessors of this unit must satisfy the requirements for assessors in applicable vocational education and training legislation, frameworks and/or standards.</w:t>
      </w:r>
    </w:p>
    <w:p w:rsidR="00000000" w:rsidRPr="007A1391" w:rsidP="007A1391">
      <w:pPr>
        <w:pStyle w:val="Heading1"/>
      </w:pPr>
      <w:bookmarkStart w:id="13" w:name="O_1210007"/>
      <w:bookmarkEnd w:id="13"/>
      <w:r w:rsidRPr="007A1391">
        <w:t>Links</w:t>
      </w:r>
    </w:p>
    <w:p w:rsidR="00000000" w:rsidRPr="007A1391" w:rsidP="008A6346">
      <w:pPr>
        <w:pStyle w:val="BodyText"/>
      </w:pPr>
      <w:r w:rsidRPr="007A1391">
        <w:t>Companion Volumes, including Implementation Guides, are available at VETNe</w:t>
      </w:r>
      <w:r w:rsidRPr="007A1391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D1E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A1391" w:rsidP="007A1391"/>
    <w:sectPr w:rsidSect="007A13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91" w:rsidRPr="008A6346" w:rsidP="008A6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46" w:rsidP="007A1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6346" w:rsidP="007A1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6346" w:rsidP="007A13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91" w:rsidP="007A13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6346">
      <w:t>Approved</w:t>
    </w:r>
    <w:r w:rsidR="008A63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63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6346">
      <w:rPr>
        <w:noProof/>
      </w:rPr>
      <w:t>5</w:t>
    </w:r>
    <w:r>
      <w:rPr>
        <w:noProof/>
      </w:rPr>
      <w:fldChar w:fldCharType="end"/>
    </w:r>
  </w:p>
  <w:p w:rsidR="007A1391" w:rsidP="007A13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63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6346">
      <w:t>Skills Insight</w:t>
    </w:r>
    <w:r w:rsidR="008A6346">
      <w:fldChar w:fldCharType="end"/>
    </w:r>
  </w:p>
  <w:p w:rsidR="007A1391" w:rsidP="007A13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391" w:rsidRPr="008A6346" w:rsidP="008A6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346" w:rsidRPr="002D2AF8" w:rsidP="007A1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FWPNSY3005 Maintain seed orchard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A6346" w:rsidP="007A13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391" w:rsidRPr="002D2AF8" w:rsidP="007A13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6346">
      <w:t>FWPNSY3005 Maintain seed orchard</w:t>
    </w:r>
    <w:r w:rsidR="008A63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6346">
      <w:rPr>
        <w:noProof/>
      </w:rPr>
      <w:t>1 March 2025</w:t>
    </w:r>
    <w:r>
      <w:fldChar w:fldCharType="end"/>
    </w:r>
  </w:p>
  <w:p w:rsidR="007A1391" w:rsidP="007A13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367F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65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0E3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3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3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3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3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3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3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3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3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3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3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3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391"/>
  </w:style>
  <w:style w:type="character" w:customStyle="1" w:styleId="Heading1Char">
    <w:name w:val="Heading 1 Char"/>
    <w:basedOn w:val="DefaultParagraphFont"/>
    <w:link w:val="Heading1"/>
    <w:rsid w:val="007A13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3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3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3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139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391"/>
    <w:rPr>
      <w:i/>
    </w:rPr>
  </w:style>
  <w:style w:type="paragraph" w:customStyle="1" w:styleId="SuperHeading">
    <w:name w:val="SuperHeading"/>
    <w:basedOn w:val="Normal"/>
    <w:rsid w:val="007A13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3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1391"/>
    <w:rPr>
      <w:b/>
    </w:rPr>
  </w:style>
  <w:style w:type="character" w:customStyle="1" w:styleId="Heading2Char">
    <w:name w:val="Heading 2 Char"/>
    <w:basedOn w:val="DefaultParagraphFont"/>
    <w:link w:val="Heading2"/>
    <w:rsid w:val="007A13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3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3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3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3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3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3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3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3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3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3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3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3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3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3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3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3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3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391"/>
    <w:rPr>
      <w:b/>
      <w:spacing w:val="0"/>
    </w:rPr>
  </w:style>
  <w:style w:type="paragraph" w:customStyle="1" w:styleId="SuperTitle">
    <w:name w:val="SuperTitle"/>
    <w:basedOn w:val="Title"/>
    <w:rsid w:val="007A13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3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3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3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3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3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3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3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3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3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3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3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3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3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3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391"/>
  </w:style>
  <w:style w:type="paragraph" w:styleId="TableofFigures">
    <w:name w:val="table of figures"/>
    <w:basedOn w:val="Normal"/>
    <w:next w:val="Normal"/>
    <w:semiHidden/>
    <w:rsid w:val="007A13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3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391"/>
    <w:rPr>
      <w:rFonts w:ascii="Wingdings" w:hAnsi="Wingdings"/>
    </w:rPr>
  </w:style>
  <w:style w:type="paragraph" w:customStyle="1" w:styleId="TableHeading">
    <w:name w:val="Table Heading"/>
    <w:basedOn w:val="HeadingBase"/>
    <w:rsid w:val="007A13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391"/>
    <w:rPr>
      <w:color w:val="0033CC"/>
      <w:u w:val="none"/>
    </w:rPr>
  </w:style>
  <w:style w:type="paragraph" w:customStyle="1" w:styleId="BodyTextRight">
    <w:name w:val="Body Text Right"/>
    <w:basedOn w:val="BodyText"/>
    <w:rsid w:val="007A13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3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3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3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3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3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391"/>
    <w:rPr>
      <w:sz w:val="32"/>
    </w:rPr>
  </w:style>
  <w:style w:type="paragraph" w:customStyle="1" w:styleId="HeadingProcedure">
    <w:name w:val="Heading Procedure"/>
    <w:basedOn w:val="HeadingBase"/>
    <w:next w:val="Normal"/>
    <w:rsid w:val="007A13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391"/>
    <w:pPr>
      <w:spacing w:before="60" w:after="60"/>
    </w:pPr>
  </w:style>
  <w:style w:type="paragraph" w:styleId="ListContinue">
    <w:name w:val="List Continue"/>
    <w:basedOn w:val="List"/>
    <w:rsid w:val="007A1391"/>
    <w:pPr>
      <w:ind w:firstLine="0"/>
    </w:pPr>
  </w:style>
  <w:style w:type="paragraph" w:customStyle="1" w:styleId="ListNote">
    <w:name w:val="List Note"/>
    <w:basedOn w:val="List"/>
    <w:rsid w:val="007A13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3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3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391"/>
    <w:rPr>
      <w:rFonts w:ascii="Courier New" w:hAnsi="Courier New"/>
    </w:rPr>
  </w:style>
  <w:style w:type="paragraph" w:customStyle="1" w:styleId="NoteBullet">
    <w:name w:val="Note Bullet"/>
    <w:basedOn w:val="Note"/>
    <w:rsid w:val="007A13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3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3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3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3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3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3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391"/>
    <w:rPr>
      <w:b/>
      <w:smallCaps/>
    </w:rPr>
  </w:style>
  <w:style w:type="paragraph" w:customStyle="1" w:styleId="TableListNumber">
    <w:name w:val="Table List Number"/>
    <w:basedOn w:val="ListNumber"/>
    <w:rsid w:val="007A13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3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391"/>
    <w:pPr>
      <w:numPr>
        <w:numId w:val="9"/>
      </w:numPr>
    </w:pPr>
  </w:style>
  <w:style w:type="paragraph" w:customStyle="1" w:styleId="ListAlpha2">
    <w:name w:val="List Alpha 2"/>
    <w:basedOn w:val="List2"/>
    <w:rsid w:val="007A1391"/>
    <w:pPr>
      <w:numPr>
        <w:numId w:val="8"/>
      </w:numPr>
    </w:pPr>
  </w:style>
  <w:style w:type="paragraph" w:styleId="List2">
    <w:name w:val="List 2"/>
    <w:basedOn w:val="BodyText"/>
    <w:rsid w:val="007A13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3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3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3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3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3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391"/>
    <w:pPr>
      <w:numPr>
        <w:numId w:val="4"/>
      </w:numPr>
    </w:pPr>
  </w:style>
  <w:style w:type="paragraph" w:styleId="ListContinue2">
    <w:name w:val="List Continue 2"/>
    <w:basedOn w:val="List2"/>
    <w:rsid w:val="007A1391"/>
    <w:pPr>
      <w:ind w:firstLine="0"/>
    </w:pPr>
  </w:style>
  <w:style w:type="paragraph" w:styleId="ListContinue3">
    <w:name w:val="List Continue 3"/>
    <w:basedOn w:val="List3"/>
    <w:rsid w:val="007A1391"/>
    <w:pPr>
      <w:ind w:left="1021" w:firstLine="0"/>
    </w:pPr>
  </w:style>
  <w:style w:type="paragraph" w:styleId="ListContinue4">
    <w:name w:val="List Continue 4"/>
    <w:basedOn w:val="List4"/>
    <w:rsid w:val="007A1391"/>
    <w:pPr>
      <w:ind w:firstLine="0"/>
    </w:pPr>
  </w:style>
  <w:style w:type="paragraph" w:styleId="ListContinue5">
    <w:name w:val="List Continue 5"/>
    <w:basedOn w:val="List5"/>
    <w:rsid w:val="007A1391"/>
    <w:pPr>
      <w:ind w:firstLine="0"/>
    </w:pPr>
  </w:style>
  <w:style w:type="paragraph" w:styleId="ListNumber3">
    <w:name w:val="List Number 3"/>
    <w:basedOn w:val="List3"/>
    <w:rsid w:val="007A1391"/>
    <w:pPr>
      <w:numPr>
        <w:numId w:val="5"/>
      </w:numPr>
    </w:pPr>
  </w:style>
  <w:style w:type="paragraph" w:styleId="ListNumber4">
    <w:name w:val="List Number 4"/>
    <w:basedOn w:val="List4"/>
    <w:rsid w:val="007A1391"/>
    <w:pPr>
      <w:numPr>
        <w:numId w:val="6"/>
      </w:numPr>
    </w:pPr>
  </w:style>
  <w:style w:type="paragraph" w:styleId="ListNumber5">
    <w:name w:val="List Number 5"/>
    <w:basedOn w:val="List5"/>
    <w:rsid w:val="007A1391"/>
    <w:pPr>
      <w:numPr>
        <w:numId w:val="7"/>
      </w:numPr>
    </w:pPr>
  </w:style>
  <w:style w:type="paragraph" w:styleId="BlockText">
    <w:name w:val="Block Text"/>
    <w:basedOn w:val="Normal"/>
    <w:rsid w:val="007A13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3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391"/>
    <w:rPr>
      <w:sz w:val="16"/>
      <w:vertAlign w:val="superscript"/>
    </w:rPr>
  </w:style>
  <w:style w:type="character" w:customStyle="1" w:styleId="Symbols">
    <w:name w:val="Symbols"/>
    <w:basedOn w:val="DefaultParagraphFont"/>
    <w:rsid w:val="007A1391"/>
    <w:rPr>
      <w:rFonts w:ascii="Symbol" w:hAnsi="Symbol"/>
    </w:rPr>
  </w:style>
  <w:style w:type="character" w:customStyle="1" w:styleId="MenuOptions">
    <w:name w:val="Menu Options"/>
    <w:basedOn w:val="DefaultParagraphFont"/>
    <w:rsid w:val="007A13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391"/>
    <w:rPr>
      <w:b/>
    </w:rPr>
  </w:style>
  <w:style w:type="character" w:customStyle="1" w:styleId="Underlined">
    <w:name w:val="Underlined"/>
    <w:basedOn w:val="DefaultParagraphFont"/>
    <w:rsid w:val="007A1391"/>
    <w:rPr>
      <w:u w:val="single"/>
    </w:rPr>
  </w:style>
  <w:style w:type="paragraph" w:customStyle="1" w:styleId="TableBodyTextRight">
    <w:name w:val="Table Body Text Right"/>
    <w:basedOn w:val="TableBodyText"/>
    <w:rsid w:val="007A13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391"/>
    <w:rPr>
      <w:sz w:val="18"/>
    </w:rPr>
  </w:style>
  <w:style w:type="paragraph" w:customStyle="1" w:styleId="BodySmallRight">
    <w:name w:val="Body Small Right"/>
    <w:basedOn w:val="BodyTextRight"/>
    <w:rsid w:val="007A1391"/>
    <w:rPr>
      <w:sz w:val="18"/>
      <w:szCs w:val="18"/>
    </w:rPr>
  </w:style>
  <w:style w:type="paragraph" w:customStyle="1" w:styleId="MarginEdition">
    <w:name w:val="Margin Edition"/>
    <w:basedOn w:val="MarginNote"/>
    <w:rsid w:val="007A13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391"/>
    <w:rPr>
      <w:sz w:val="2"/>
      <w:szCs w:val="2"/>
    </w:rPr>
  </w:style>
  <w:style w:type="character" w:customStyle="1" w:styleId="Small">
    <w:name w:val="Small"/>
    <w:basedOn w:val="DefaultParagraphFont"/>
    <w:rsid w:val="007A1391"/>
    <w:rPr>
      <w:sz w:val="16"/>
    </w:rPr>
  </w:style>
  <w:style w:type="paragraph" w:customStyle="1" w:styleId="WideTable">
    <w:name w:val="Wide Table"/>
    <w:basedOn w:val="Normal"/>
    <w:rsid w:val="007A13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391"/>
  </w:style>
  <w:style w:type="paragraph" w:styleId="Quote">
    <w:name w:val="Quote"/>
    <w:basedOn w:val="Heading1"/>
    <w:link w:val="QuoteChar"/>
    <w:qFormat/>
    <w:rsid w:val="007A13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3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391"/>
    <w:pPr>
      <w:pageBreakBefore/>
    </w:pPr>
  </w:style>
  <w:style w:type="paragraph" w:customStyle="1" w:styleId="Border">
    <w:name w:val="Border"/>
    <w:basedOn w:val="Normal"/>
    <w:qFormat/>
    <w:rsid w:val="007A13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3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3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3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3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3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3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3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3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391"/>
    <w:rPr>
      <w:u w:val="single"/>
    </w:rPr>
  </w:style>
  <w:style w:type="character" w:customStyle="1" w:styleId="BoldandItalics">
    <w:name w:val="Bold and Italics"/>
    <w:qFormat/>
    <w:rsid w:val="007A1391"/>
    <w:rPr>
      <w:b/>
      <w:i/>
      <w:u w:val="none"/>
    </w:rPr>
  </w:style>
  <w:style w:type="paragraph" w:styleId="BalloonText">
    <w:name w:val="Balloon Text"/>
    <w:basedOn w:val="Normal"/>
    <w:link w:val="BalloonTextChar"/>
    <w:rsid w:val="007A13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3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3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3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3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3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3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6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6495</Characters>
  <Application>Microsoft Office Word</Application>
  <DocSecurity>0</DocSecurity>
  <Lines>223</Lines>
  <Paragraphs>159</Paragraphs>
  <ScaleCrop>false</ScaleCrop>
  <Company>Author-it Software Corporation Ltd.</Company>
  <LinksUpToDate>false</LinksUpToDate>
  <CharactersWithSpaces>7352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FWPNSY3005 Maintain seed orchard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