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481" w:rsidP="00EE7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FWPNSY3005 Maintain seed orchard</w:t>
      </w:r>
      <w:r>
        <w:fldChar w:fldCharType="end"/>
      </w:r>
    </w:p>
    <w:p w:rsidR="00EE7481" w:rsidP="00EE7481">
      <w:pPr>
        <w:pStyle w:val="Version"/>
        <w:sectPr w:rsidSect="00CF0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07F" w:rsidP="00CF007F">
      <w:pPr>
        <w:pStyle w:val="SuperHeading"/>
      </w:pPr>
      <w:r w:rsidRPr="00CF007F">
        <w:t>Assessment Requirements for FWPNSY3005 Maintain seed orchard</w:t>
      </w:r>
    </w:p>
    <w:p w:rsidR="00000000" w:rsidRPr="00CF007F" w:rsidP="00CF007F">
      <w:pPr>
        <w:pStyle w:val="Heading1"/>
      </w:pPr>
      <w:bookmarkStart w:id="1" w:name="O_1210001"/>
      <w:bookmarkEnd w:id="1"/>
      <w:r w:rsidRPr="00CF00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00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7F">
            <w:pPr>
              <w:pStyle w:val="BodyTextBold"/>
              <w:rPr>
                <w:lang w:val="en-NZ"/>
              </w:rPr>
            </w:pPr>
            <w:r w:rsidRPr="00CF007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7F">
            <w:pPr>
              <w:pStyle w:val="BodyTextBold"/>
              <w:rPr>
                <w:lang w:val="en-NZ"/>
              </w:rPr>
            </w:pPr>
            <w:r w:rsidRPr="00CF007F">
              <w:t>Comments</w:t>
            </w:r>
            <w:r w:rsidRPr="00CF007F">
              <w:tab/>
            </w:r>
          </w:p>
        </w:tc>
      </w:tr>
      <w:tr w:rsidTr="00CF00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7F">
            <w:pPr>
              <w:pStyle w:val="BodyText"/>
              <w:rPr>
                <w:lang w:val="en-NZ"/>
              </w:rPr>
            </w:pPr>
            <w:r w:rsidRPr="00CF007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7F" w:rsidP="00CF007F">
            <w:pPr>
              <w:pStyle w:val="BodyText"/>
            </w:pPr>
            <w:r w:rsidRPr="00CF007F">
              <w:t>This version released with FWP Forest and Wood Products Training Package Version 7.0.</w:t>
            </w:r>
          </w:p>
        </w:tc>
      </w:tr>
    </w:tbl>
    <w:p w:rsidR="00000000" w:rsidRPr="00CF007F" w:rsidP="00CF007F">
      <w:pPr>
        <w:pStyle w:val="BodyText"/>
      </w:pPr>
    </w:p>
    <w:p w:rsidR="00000000" w:rsidRPr="00CF007F" w:rsidP="00CF007F">
      <w:pPr>
        <w:pStyle w:val="AllowPageBreak"/>
      </w:pPr>
    </w:p>
    <w:p w:rsidR="00000000" w:rsidRPr="00CF007F" w:rsidP="00CF007F">
      <w:pPr>
        <w:pStyle w:val="Heading1"/>
      </w:pPr>
      <w:bookmarkStart w:id="2" w:name="O_1210002"/>
      <w:bookmarkEnd w:id="2"/>
      <w:r w:rsidRPr="00CF007F">
        <w:t>Performance Evidence</w:t>
      </w:r>
    </w:p>
    <w:p w:rsidR="00000000" w:rsidRPr="00CF007F" w:rsidP="00EE7481">
      <w:pPr>
        <w:pStyle w:val="BodyText"/>
      </w:pPr>
      <w:r w:rsidRPr="00CF007F">
        <w:t>An individual demonstrating competency must satisfy all of t</w:t>
      </w:r>
      <w:r w:rsidRPr="00CF007F">
        <w:t xml:space="preserve">he elements and performance criteria in this unit. </w:t>
      </w:r>
    </w:p>
    <w:p w:rsidR="00000000" w:rsidRPr="00CF007F" w:rsidP="00EE7481">
      <w:pPr>
        <w:pStyle w:val="BodyText"/>
      </w:pPr>
      <w:r w:rsidRPr="00CF007F">
        <w:t xml:space="preserve">There must be evidence that the individual has applied silvicultural techniques to maintain one seed orchard. </w:t>
      </w:r>
    </w:p>
    <w:p w:rsidR="00000000" w:rsidRPr="00CF007F" w:rsidP="00EE7481">
      <w:pPr>
        <w:pStyle w:val="BodyText"/>
      </w:pPr>
      <w:r w:rsidRPr="00CF007F">
        <w:t>In undertaking this activity, the individual has:</w:t>
      </w:r>
    </w:p>
    <w:p w:rsidR="00000000" w:rsidRPr="00CF007F" w:rsidP="00CF007F">
      <w:pPr>
        <w:pStyle w:val="ListBullet"/>
      </w:pPr>
      <w:r w:rsidRPr="00CF007F">
        <w:t>applied each of the following sward mainte</w:t>
      </w:r>
      <w:r w:rsidRPr="00CF007F">
        <w:t>nance activities as required:</w:t>
      </w:r>
    </w:p>
    <w:p w:rsidR="00000000" w:rsidRPr="00CF007F" w:rsidP="00CF007F">
      <w:pPr>
        <w:pStyle w:val="ListBullet2"/>
      </w:pPr>
      <w:r w:rsidRPr="00CF007F">
        <w:t>mowing</w:t>
      </w:r>
    </w:p>
    <w:p w:rsidR="00000000" w:rsidRPr="00CF007F" w:rsidP="00CF007F">
      <w:pPr>
        <w:pStyle w:val="ListBullet2"/>
      </w:pPr>
      <w:r w:rsidRPr="00CF007F">
        <w:t>fertiliser application</w:t>
      </w:r>
    </w:p>
    <w:p w:rsidR="00000000" w:rsidRPr="00CF007F" w:rsidP="00CF007F">
      <w:pPr>
        <w:pStyle w:val="ListBullet2"/>
      </w:pPr>
      <w:r w:rsidRPr="00CF007F">
        <w:t>weed control</w:t>
      </w:r>
    </w:p>
    <w:p w:rsidR="00000000" w:rsidRPr="00CF007F" w:rsidP="00CF007F">
      <w:pPr>
        <w:pStyle w:val="ListBullet2"/>
      </w:pPr>
      <w:r w:rsidRPr="00CF007F">
        <w:t xml:space="preserve">promotion of pollinators </w:t>
      </w:r>
    </w:p>
    <w:p w:rsidR="00000000" w:rsidRPr="00CF007F" w:rsidP="00CF007F">
      <w:pPr>
        <w:pStyle w:val="ListBullet"/>
      </w:pPr>
      <w:r w:rsidRPr="00CF007F">
        <w:t>applied each of the following seed orchard maintenance and genetic improvement activities as required:</w:t>
      </w:r>
    </w:p>
    <w:p w:rsidR="00000000" w:rsidRPr="00CF007F" w:rsidP="00CF007F">
      <w:pPr>
        <w:pStyle w:val="ListBullet2"/>
      </w:pPr>
      <w:r w:rsidRPr="00CF007F">
        <w:t>fungi and pest control</w:t>
      </w:r>
    </w:p>
    <w:p w:rsidR="00000000" w:rsidRPr="00CF007F" w:rsidP="00CF007F">
      <w:pPr>
        <w:pStyle w:val="ListBullet2"/>
      </w:pPr>
      <w:r w:rsidRPr="00CF007F">
        <w:t xml:space="preserve">watering and fertilising </w:t>
      </w:r>
    </w:p>
    <w:p w:rsidR="00000000" w:rsidRPr="00CF007F" w:rsidP="00CF007F">
      <w:pPr>
        <w:pStyle w:val="ListBullet2"/>
      </w:pPr>
      <w:r w:rsidRPr="00CF007F">
        <w:t xml:space="preserve">roguing </w:t>
      </w:r>
    </w:p>
    <w:p w:rsidR="00000000" w:rsidRPr="00CF007F" w:rsidP="00CF007F">
      <w:pPr>
        <w:pStyle w:val="ListBullet2"/>
      </w:pPr>
      <w:r w:rsidRPr="00CF007F">
        <w:t xml:space="preserve">thinning and pruning </w:t>
      </w:r>
    </w:p>
    <w:p w:rsidR="00000000" w:rsidRPr="00CF007F" w:rsidP="00CF007F">
      <w:pPr>
        <w:pStyle w:val="ListBullet2"/>
      </w:pPr>
      <w:r w:rsidRPr="00CF007F">
        <w:t>flower induction</w:t>
      </w:r>
    </w:p>
    <w:p w:rsidR="00000000" w:rsidRPr="00CF007F" w:rsidP="00CF007F">
      <w:pPr>
        <w:pStyle w:val="ListBullet2"/>
      </w:pPr>
      <w:r w:rsidRPr="00CF007F">
        <w:t>frost mitigation</w:t>
      </w:r>
    </w:p>
    <w:p w:rsidR="00000000" w:rsidRPr="00CF007F" w:rsidP="00CF007F">
      <w:pPr>
        <w:pStyle w:val="ListBullet2"/>
      </w:pPr>
      <w:r w:rsidRPr="00CF007F">
        <w:t>cutting and grafting</w:t>
      </w:r>
    </w:p>
    <w:p w:rsidR="00000000" w:rsidRPr="00CF007F" w:rsidP="00CF007F">
      <w:pPr>
        <w:pStyle w:val="ListBullet"/>
      </w:pPr>
      <w:r w:rsidRPr="00CF007F">
        <w:t>complied with workplace safety and environmental requirements, including use of personal protective equipment (PPE) and safe use of chemicals \</w:t>
      </w:r>
    </w:p>
    <w:p w:rsidR="00000000" w:rsidRPr="00CF007F" w:rsidP="00CF007F">
      <w:pPr>
        <w:pStyle w:val="ListBullet"/>
      </w:pPr>
      <w:r w:rsidRPr="00CF007F">
        <w:t xml:space="preserve">recorded outcomes of all </w:t>
      </w:r>
      <w:r w:rsidRPr="00CF007F">
        <w:t>sward maintenance and seed orchard maintenance according to workplace procedures.</w:t>
      </w:r>
    </w:p>
    <w:p w:rsidR="00000000" w:rsidRPr="00CF007F" w:rsidP="00CF007F">
      <w:pPr>
        <w:pStyle w:val="AllowPageBreak"/>
      </w:pPr>
    </w:p>
    <w:p w:rsidR="00000000" w:rsidRPr="00CF007F" w:rsidP="00CF007F">
      <w:pPr>
        <w:pStyle w:val="Heading1"/>
      </w:pPr>
      <w:bookmarkStart w:id="3" w:name="O_1210003"/>
      <w:bookmarkEnd w:id="3"/>
      <w:r w:rsidRPr="00CF007F">
        <w:t>Knowledge Evidence</w:t>
      </w:r>
    </w:p>
    <w:p w:rsidR="00000000" w:rsidRPr="00CF007F" w:rsidP="00EE7481">
      <w:pPr>
        <w:pStyle w:val="BodyText"/>
      </w:pPr>
      <w:r w:rsidRPr="00CF007F">
        <w:t>An individual must be able to demonstrate the knowledge required to perform the tasks outlined in the elements and performance criteria of this unit. This includes knowledge of:</w:t>
      </w:r>
    </w:p>
    <w:p w:rsidR="00000000" w:rsidRPr="00CF007F" w:rsidP="00CF007F">
      <w:pPr>
        <w:pStyle w:val="ListBullet"/>
      </w:pPr>
      <w:r w:rsidRPr="00CF007F">
        <w:t>seed orchards:</w:t>
      </w:r>
    </w:p>
    <w:p w:rsidR="00000000" w:rsidRPr="00CF007F" w:rsidP="00CF007F">
      <w:pPr>
        <w:pStyle w:val="ListBullet2"/>
      </w:pPr>
      <w:r w:rsidRPr="00CF007F">
        <w:t>types of seed orchards – clonal and seedling seed orchards</w:t>
      </w:r>
    </w:p>
    <w:p w:rsidR="00000000" w:rsidRPr="00CF007F" w:rsidP="00CF007F">
      <w:pPr>
        <w:pStyle w:val="ListBullet2"/>
      </w:pPr>
      <w:r w:rsidRPr="00CF007F">
        <w:t>si</w:t>
      </w:r>
      <w:r w:rsidRPr="00CF007F">
        <w:t>ze and longevity of seed orchards</w:t>
      </w:r>
    </w:p>
    <w:p w:rsidR="00000000" w:rsidRPr="00CF007F" w:rsidP="00CF007F">
      <w:pPr>
        <w:pStyle w:val="ListBullet2"/>
      </w:pPr>
      <w:r w:rsidRPr="00CF007F">
        <w:t>factors influencing location of seed orchards</w:t>
      </w:r>
    </w:p>
    <w:p w:rsidR="00000000" w:rsidRPr="00CF007F" w:rsidP="00CF007F">
      <w:pPr>
        <w:pStyle w:val="ListBullet2"/>
      </w:pPr>
      <w:r w:rsidRPr="00CF007F">
        <w:t>establishment of seed orchards</w:t>
      </w:r>
    </w:p>
    <w:p w:rsidR="00000000" w:rsidRPr="00CF007F" w:rsidP="00CF007F">
      <w:pPr>
        <w:pStyle w:val="ListBullet2"/>
      </w:pPr>
      <w:r w:rsidRPr="00CF007F">
        <w:t>spacing of trees in seed orchards</w:t>
      </w:r>
    </w:p>
    <w:p w:rsidR="00000000" w:rsidRPr="00CF007F" w:rsidP="00CF007F">
      <w:pPr>
        <w:pStyle w:val="ListBullet2"/>
      </w:pPr>
      <w:r w:rsidRPr="00CF007F">
        <w:t>principles of seed orchard design</w:t>
      </w:r>
    </w:p>
    <w:p w:rsidR="00000000" w:rsidRPr="00CF007F" w:rsidP="00CF007F">
      <w:pPr>
        <w:pStyle w:val="ListBullet2"/>
      </w:pPr>
      <w:r w:rsidRPr="00CF007F">
        <w:t>seed orchard plan</w:t>
      </w:r>
    </w:p>
    <w:p w:rsidR="00000000" w:rsidRPr="00CF007F" w:rsidP="00CF007F">
      <w:pPr>
        <w:pStyle w:val="ListBullet2"/>
      </w:pPr>
      <w:r w:rsidRPr="00CF007F">
        <w:t>pollination in seed orchards</w:t>
      </w:r>
    </w:p>
    <w:p w:rsidR="00000000" w:rsidRPr="00CF007F" w:rsidP="00CF007F">
      <w:pPr>
        <w:pStyle w:val="ListBullet"/>
      </w:pPr>
      <w:r w:rsidRPr="00CF007F">
        <w:t>PPE, tools and equipment used</w:t>
      </w:r>
      <w:r w:rsidRPr="00CF007F">
        <w:t xml:space="preserve"> in seed orchard maintenance</w:t>
      </w:r>
    </w:p>
    <w:p w:rsidR="00000000" w:rsidRPr="00CF007F" w:rsidP="00CF007F">
      <w:pPr>
        <w:pStyle w:val="ListBullet"/>
      </w:pPr>
      <w:r w:rsidRPr="00CF007F">
        <w:t>safe use of chemicals</w:t>
      </w:r>
    </w:p>
    <w:p w:rsidR="00000000" w:rsidRPr="00CF007F" w:rsidP="00CF007F">
      <w:pPr>
        <w:pStyle w:val="ListBullet"/>
      </w:pPr>
      <w:r w:rsidRPr="00CF007F">
        <w:t>risk and hazards associated with seed orchard maintenance</w:t>
      </w:r>
    </w:p>
    <w:p w:rsidR="00000000" w:rsidRPr="00CF007F" w:rsidP="00CF007F">
      <w:pPr>
        <w:pStyle w:val="ListBullet"/>
      </w:pPr>
      <w:r w:rsidRPr="00CF007F">
        <w:t>seed orchard maintenance and genetic improvement activities:</w:t>
      </w:r>
    </w:p>
    <w:p w:rsidR="00000000" w:rsidRPr="00CF007F" w:rsidP="00CF007F">
      <w:pPr>
        <w:pStyle w:val="ListBullet2"/>
      </w:pPr>
      <w:r w:rsidRPr="00CF007F">
        <w:t xml:space="preserve">fungi and pest control measures </w:t>
      </w:r>
    </w:p>
    <w:p w:rsidR="00000000" w:rsidRPr="00CF007F" w:rsidP="00CF007F">
      <w:pPr>
        <w:pStyle w:val="ListBullet2"/>
      </w:pPr>
      <w:r w:rsidRPr="00CF007F">
        <w:t xml:space="preserve">watering and fertilising </w:t>
      </w:r>
    </w:p>
    <w:p w:rsidR="00000000" w:rsidRPr="00CF007F" w:rsidP="00CF007F">
      <w:pPr>
        <w:pStyle w:val="ListBullet2"/>
      </w:pPr>
      <w:r w:rsidRPr="00CF007F">
        <w:t xml:space="preserve">roguing </w:t>
      </w:r>
    </w:p>
    <w:p w:rsidR="00000000" w:rsidRPr="00CF007F" w:rsidP="00CF007F">
      <w:pPr>
        <w:pStyle w:val="ListBullet2"/>
      </w:pPr>
      <w:r w:rsidRPr="00CF007F">
        <w:t xml:space="preserve">thinning and pruning </w:t>
      </w:r>
    </w:p>
    <w:p w:rsidR="00000000" w:rsidRPr="00CF007F" w:rsidP="00CF007F">
      <w:pPr>
        <w:pStyle w:val="ListBullet2"/>
      </w:pPr>
      <w:r w:rsidRPr="00CF007F">
        <w:t>flower induction</w:t>
      </w:r>
    </w:p>
    <w:p w:rsidR="00000000" w:rsidRPr="00CF007F" w:rsidP="00CF007F">
      <w:pPr>
        <w:pStyle w:val="ListBullet2"/>
      </w:pPr>
      <w:r w:rsidRPr="00CF007F">
        <w:t>frost mitigation</w:t>
      </w:r>
    </w:p>
    <w:p w:rsidR="00000000" w:rsidRPr="00CF007F" w:rsidP="00CF007F">
      <w:pPr>
        <w:pStyle w:val="ListBullet2"/>
      </w:pPr>
      <w:r w:rsidRPr="00CF007F">
        <w:t>cutting and grafting</w:t>
      </w:r>
    </w:p>
    <w:p w:rsidR="00000000" w:rsidRPr="00CF007F" w:rsidP="00CF007F">
      <w:pPr>
        <w:pStyle w:val="ListBullet"/>
      </w:pPr>
      <w:r w:rsidRPr="00CF007F">
        <w:t>sward maintenance activities:</w:t>
      </w:r>
    </w:p>
    <w:p w:rsidR="00000000" w:rsidRPr="00CF007F" w:rsidP="00CF007F">
      <w:pPr>
        <w:pStyle w:val="ListBullet2"/>
      </w:pPr>
      <w:r w:rsidRPr="00CF007F">
        <w:t>mowing</w:t>
      </w:r>
    </w:p>
    <w:p w:rsidR="00000000" w:rsidRPr="00CF007F" w:rsidP="00CF007F">
      <w:pPr>
        <w:pStyle w:val="ListBullet2"/>
      </w:pPr>
      <w:r w:rsidRPr="00CF007F">
        <w:t>fertiliser</w:t>
      </w:r>
    </w:p>
    <w:p w:rsidR="00000000" w:rsidRPr="00CF007F" w:rsidP="00CF007F">
      <w:pPr>
        <w:pStyle w:val="ListBullet2"/>
      </w:pPr>
      <w:r w:rsidRPr="00CF007F">
        <w:t>weed control</w:t>
      </w:r>
    </w:p>
    <w:p w:rsidR="00000000" w:rsidRPr="00CF007F" w:rsidP="00CF007F">
      <w:pPr>
        <w:pStyle w:val="ListBullet2"/>
      </w:pPr>
      <w:r w:rsidRPr="00CF007F">
        <w:t xml:space="preserve">promoting pollinators. </w:t>
      </w:r>
    </w:p>
    <w:p w:rsidR="00000000" w:rsidRPr="00CF007F" w:rsidP="00CF007F">
      <w:pPr>
        <w:pStyle w:val="AllowPageBreak"/>
      </w:pPr>
    </w:p>
    <w:p w:rsidR="00000000" w:rsidRPr="00CF007F" w:rsidP="00CF007F">
      <w:pPr>
        <w:pStyle w:val="Heading1"/>
      </w:pPr>
      <w:bookmarkStart w:id="4" w:name="O_1210004"/>
      <w:bookmarkEnd w:id="4"/>
      <w:r w:rsidRPr="00CF007F">
        <w:t>Assessment Conditions</w:t>
      </w:r>
    </w:p>
    <w:p w:rsidR="00000000" w:rsidRPr="00CF007F" w:rsidP="00EE7481">
      <w:pPr>
        <w:pStyle w:val="BodyText"/>
      </w:pPr>
      <w:r w:rsidRPr="00CF007F">
        <w:t xml:space="preserve">Assessment of the skills in </w:t>
      </w:r>
      <w:r w:rsidRPr="00CF007F">
        <w:t xml:space="preserve">this unit of competency must take place under the following conditions: </w:t>
      </w:r>
    </w:p>
    <w:p w:rsidR="00000000" w:rsidRPr="00CF007F" w:rsidP="00CF007F">
      <w:pPr>
        <w:pStyle w:val="ListBullet"/>
      </w:pPr>
      <w:r w:rsidRPr="00CF007F">
        <w:t>physical conditions:</w:t>
      </w:r>
    </w:p>
    <w:p w:rsidR="00000000" w:rsidRPr="00CF007F" w:rsidP="00CF007F">
      <w:pPr>
        <w:pStyle w:val="ListBullet2"/>
      </w:pPr>
      <w:r w:rsidRPr="00CF007F">
        <w:t>skills must be demonstrated in a forest work environment or an environment that accurately represents workplace conditions</w:t>
      </w:r>
    </w:p>
    <w:p w:rsidR="00000000" w:rsidRPr="00CF007F" w:rsidP="00CF007F">
      <w:pPr>
        <w:pStyle w:val="ListBullet"/>
      </w:pPr>
      <w:r w:rsidRPr="00CF007F">
        <w:t>resources, equipment and materials:</w:t>
      </w:r>
    </w:p>
    <w:p w:rsidR="00000000" w:rsidRPr="00CF007F" w:rsidP="00CF007F">
      <w:pPr>
        <w:pStyle w:val="ListBullet2"/>
      </w:pPr>
      <w:r w:rsidRPr="00CF007F">
        <w:t>seed orchard</w:t>
      </w:r>
    </w:p>
    <w:p w:rsidR="00000000" w:rsidRPr="00CF007F" w:rsidP="00CF007F">
      <w:pPr>
        <w:pStyle w:val="ListBullet2"/>
      </w:pPr>
      <w:r w:rsidRPr="00CF007F">
        <w:t>PPE, tools and equipment used in seed orchard maintenance</w:t>
      </w:r>
    </w:p>
    <w:p w:rsidR="00000000" w:rsidRPr="00CF007F" w:rsidP="00CF007F">
      <w:pPr>
        <w:pStyle w:val="ListBullet2"/>
      </w:pPr>
      <w:r w:rsidRPr="00CF007F">
        <w:t>seed orchard plan</w:t>
      </w:r>
    </w:p>
    <w:p w:rsidR="00000000" w:rsidRPr="00CF007F" w:rsidP="00CF007F">
      <w:pPr>
        <w:pStyle w:val="ListBullet"/>
      </w:pPr>
      <w:r w:rsidRPr="00CF007F">
        <w:t>specifications:</w:t>
      </w:r>
    </w:p>
    <w:p w:rsidR="00000000" w:rsidRPr="00CF007F" w:rsidP="00CF007F">
      <w:pPr>
        <w:pStyle w:val="ListBullet2"/>
      </w:pPr>
      <w:r w:rsidRPr="00CF007F">
        <w:t>workplace health, safety and environmental policies and procedures applicable to seed orchard maintenance.</w:t>
      </w:r>
    </w:p>
    <w:p w:rsidR="00000000" w:rsidRPr="00CF007F" w:rsidP="00EE7481">
      <w:pPr>
        <w:pStyle w:val="BodyText"/>
      </w:pPr>
      <w:r w:rsidRPr="00CF007F">
        <w:t>Assessors of this unit must satisfy the r</w:t>
      </w:r>
      <w:r w:rsidRPr="00CF007F">
        <w:t>equirements for assessors in applicable vocational education and training legislation, frameworks and/or standards.</w:t>
      </w:r>
    </w:p>
    <w:p w:rsidR="00000000" w:rsidRPr="00CF007F" w:rsidP="00CF007F">
      <w:pPr>
        <w:pStyle w:val="Heading1"/>
      </w:pPr>
      <w:bookmarkStart w:id="5" w:name="O_1210007"/>
      <w:bookmarkEnd w:id="5"/>
      <w:r w:rsidRPr="00CF007F">
        <w:t>Links</w:t>
      </w:r>
    </w:p>
    <w:p w:rsidR="00000000" w:rsidRPr="00CF007F" w:rsidP="00EE7481">
      <w:pPr>
        <w:pStyle w:val="BodyText"/>
      </w:pPr>
      <w:r w:rsidRPr="00CF00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027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F007F" w:rsidP="00CF007F"/>
    <w:sectPr w:rsidSect="00CF00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7F" w:rsidRPr="00EE7481" w:rsidP="00EE7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81" w:rsidP="00CF0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481" w:rsidP="00CF0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7481" w:rsidP="00CF0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07F" w:rsidRPr="00EE7481" w:rsidP="00EE7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81" w:rsidRPr="002D2AF8" w:rsidP="00CF0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FWPNSY3005 Maintain seed orchard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E7481" w:rsidP="00CF0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607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1AE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D80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07F"/>
  </w:style>
  <w:style w:type="character" w:customStyle="1" w:styleId="Heading1Char">
    <w:name w:val="Heading 1 Char"/>
    <w:basedOn w:val="DefaultParagraphFont"/>
    <w:link w:val="Heading1"/>
    <w:rsid w:val="00CF0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0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00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0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007F"/>
    <w:rPr>
      <w:b/>
    </w:rPr>
  </w:style>
  <w:style w:type="character" w:customStyle="1" w:styleId="Heading2Char">
    <w:name w:val="Heading 2 Char"/>
    <w:basedOn w:val="DefaultParagraphFont"/>
    <w:link w:val="Heading2"/>
    <w:rsid w:val="00CF0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007F"/>
    <w:rPr>
      <w:b/>
      <w:spacing w:val="0"/>
    </w:rPr>
  </w:style>
  <w:style w:type="paragraph" w:customStyle="1" w:styleId="SuperTitle">
    <w:name w:val="SuperTitle"/>
    <w:basedOn w:val="Title"/>
    <w:rsid w:val="00CF0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07F"/>
    <w:rPr>
      <w:i/>
    </w:rPr>
  </w:style>
  <w:style w:type="paragraph" w:styleId="Caption">
    <w:name w:val="caption"/>
    <w:basedOn w:val="BodyText"/>
    <w:next w:val="Normal"/>
    <w:qFormat/>
    <w:rsid w:val="00CF0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07F"/>
  </w:style>
  <w:style w:type="paragraph" w:styleId="TableofFigures">
    <w:name w:val="table of figures"/>
    <w:basedOn w:val="Normal"/>
    <w:next w:val="Normal"/>
    <w:semiHidden/>
    <w:rsid w:val="00CF0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0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007F"/>
    <w:rPr>
      <w:rFonts w:ascii="Wingdings" w:hAnsi="Wingdings"/>
    </w:rPr>
  </w:style>
  <w:style w:type="paragraph" w:customStyle="1" w:styleId="TableHeading">
    <w:name w:val="Table Heading"/>
    <w:basedOn w:val="HeadingBase"/>
    <w:rsid w:val="00CF0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07F"/>
    <w:rPr>
      <w:color w:val="0033CC"/>
      <w:u w:val="none"/>
    </w:rPr>
  </w:style>
  <w:style w:type="paragraph" w:customStyle="1" w:styleId="BodyTextRight">
    <w:name w:val="Body Text Right"/>
    <w:basedOn w:val="BodyText"/>
    <w:rsid w:val="00CF0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0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07F"/>
    <w:rPr>
      <w:sz w:val="32"/>
    </w:rPr>
  </w:style>
  <w:style w:type="paragraph" w:customStyle="1" w:styleId="HeadingProcedure">
    <w:name w:val="Heading Procedure"/>
    <w:basedOn w:val="HeadingBase"/>
    <w:next w:val="Normal"/>
    <w:rsid w:val="00CF0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07F"/>
    <w:pPr>
      <w:spacing w:before="60" w:after="60"/>
    </w:pPr>
  </w:style>
  <w:style w:type="paragraph" w:styleId="ListContinue">
    <w:name w:val="List Continue"/>
    <w:basedOn w:val="List"/>
    <w:rsid w:val="00CF007F"/>
    <w:pPr>
      <w:ind w:firstLine="0"/>
    </w:pPr>
  </w:style>
  <w:style w:type="paragraph" w:customStyle="1" w:styleId="ListNote">
    <w:name w:val="List Note"/>
    <w:basedOn w:val="List"/>
    <w:rsid w:val="00CF0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07F"/>
    <w:rPr>
      <w:rFonts w:ascii="Courier New" w:hAnsi="Courier New"/>
    </w:rPr>
  </w:style>
  <w:style w:type="paragraph" w:customStyle="1" w:styleId="NoteBullet">
    <w:name w:val="Note Bullet"/>
    <w:basedOn w:val="Note"/>
    <w:rsid w:val="00CF0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0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07F"/>
    <w:rPr>
      <w:b/>
      <w:smallCaps/>
    </w:rPr>
  </w:style>
  <w:style w:type="paragraph" w:customStyle="1" w:styleId="TableListNumber">
    <w:name w:val="Table List Number"/>
    <w:basedOn w:val="ListNumber"/>
    <w:rsid w:val="00CF0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07F"/>
    <w:pPr>
      <w:numPr>
        <w:numId w:val="9"/>
      </w:numPr>
    </w:pPr>
  </w:style>
  <w:style w:type="paragraph" w:customStyle="1" w:styleId="ListAlpha2">
    <w:name w:val="List Alpha 2"/>
    <w:basedOn w:val="List2"/>
    <w:rsid w:val="00CF007F"/>
    <w:pPr>
      <w:numPr>
        <w:numId w:val="8"/>
      </w:numPr>
    </w:pPr>
  </w:style>
  <w:style w:type="paragraph" w:styleId="List2">
    <w:name w:val="List 2"/>
    <w:basedOn w:val="BodyText"/>
    <w:rsid w:val="00CF0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0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0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007F"/>
    <w:pPr>
      <w:numPr>
        <w:numId w:val="4"/>
      </w:numPr>
    </w:pPr>
  </w:style>
  <w:style w:type="paragraph" w:styleId="ListContinue2">
    <w:name w:val="List Continue 2"/>
    <w:basedOn w:val="List2"/>
    <w:rsid w:val="00CF007F"/>
    <w:pPr>
      <w:ind w:firstLine="0"/>
    </w:pPr>
  </w:style>
  <w:style w:type="paragraph" w:styleId="ListContinue3">
    <w:name w:val="List Continue 3"/>
    <w:basedOn w:val="List3"/>
    <w:rsid w:val="00CF007F"/>
    <w:pPr>
      <w:ind w:left="1021" w:firstLine="0"/>
    </w:pPr>
  </w:style>
  <w:style w:type="paragraph" w:styleId="ListContinue4">
    <w:name w:val="List Continue 4"/>
    <w:basedOn w:val="List4"/>
    <w:rsid w:val="00CF007F"/>
    <w:pPr>
      <w:ind w:firstLine="0"/>
    </w:pPr>
  </w:style>
  <w:style w:type="paragraph" w:styleId="ListContinue5">
    <w:name w:val="List Continue 5"/>
    <w:basedOn w:val="List5"/>
    <w:rsid w:val="00CF007F"/>
    <w:pPr>
      <w:ind w:firstLine="0"/>
    </w:pPr>
  </w:style>
  <w:style w:type="paragraph" w:styleId="ListNumber3">
    <w:name w:val="List Number 3"/>
    <w:basedOn w:val="List3"/>
    <w:rsid w:val="00CF007F"/>
    <w:pPr>
      <w:numPr>
        <w:numId w:val="5"/>
      </w:numPr>
    </w:pPr>
  </w:style>
  <w:style w:type="paragraph" w:styleId="ListNumber4">
    <w:name w:val="List Number 4"/>
    <w:basedOn w:val="List4"/>
    <w:rsid w:val="00CF007F"/>
    <w:pPr>
      <w:numPr>
        <w:numId w:val="6"/>
      </w:numPr>
    </w:pPr>
  </w:style>
  <w:style w:type="paragraph" w:styleId="ListNumber5">
    <w:name w:val="List Number 5"/>
    <w:basedOn w:val="List5"/>
    <w:rsid w:val="00CF007F"/>
    <w:pPr>
      <w:numPr>
        <w:numId w:val="7"/>
      </w:numPr>
    </w:pPr>
  </w:style>
  <w:style w:type="paragraph" w:styleId="BlockText">
    <w:name w:val="Block Text"/>
    <w:basedOn w:val="Normal"/>
    <w:rsid w:val="00CF0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07F"/>
    <w:rPr>
      <w:sz w:val="16"/>
      <w:vertAlign w:val="superscript"/>
    </w:rPr>
  </w:style>
  <w:style w:type="character" w:customStyle="1" w:styleId="Symbols">
    <w:name w:val="Symbols"/>
    <w:basedOn w:val="DefaultParagraphFont"/>
    <w:rsid w:val="00CF007F"/>
    <w:rPr>
      <w:rFonts w:ascii="Symbol" w:hAnsi="Symbol"/>
    </w:rPr>
  </w:style>
  <w:style w:type="character" w:customStyle="1" w:styleId="MenuOptions">
    <w:name w:val="Menu Options"/>
    <w:basedOn w:val="DefaultParagraphFont"/>
    <w:rsid w:val="00CF0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07F"/>
    <w:rPr>
      <w:b/>
    </w:rPr>
  </w:style>
  <w:style w:type="character" w:customStyle="1" w:styleId="Underlined">
    <w:name w:val="Underlined"/>
    <w:basedOn w:val="DefaultParagraphFont"/>
    <w:rsid w:val="00CF007F"/>
    <w:rPr>
      <w:u w:val="single"/>
    </w:rPr>
  </w:style>
  <w:style w:type="paragraph" w:customStyle="1" w:styleId="TableBodyTextRight">
    <w:name w:val="Table Body Text Right"/>
    <w:basedOn w:val="TableBodyText"/>
    <w:rsid w:val="00CF0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07F"/>
    <w:rPr>
      <w:sz w:val="18"/>
    </w:rPr>
  </w:style>
  <w:style w:type="paragraph" w:customStyle="1" w:styleId="BodySmallRight">
    <w:name w:val="Body Small Right"/>
    <w:basedOn w:val="BodyTextRight"/>
    <w:rsid w:val="00CF007F"/>
    <w:rPr>
      <w:sz w:val="18"/>
      <w:szCs w:val="18"/>
    </w:rPr>
  </w:style>
  <w:style w:type="paragraph" w:customStyle="1" w:styleId="MarginEdition">
    <w:name w:val="Margin Edition"/>
    <w:basedOn w:val="MarginNote"/>
    <w:rsid w:val="00CF0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07F"/>
    <w:rPr>
      <w:sz w:val="2"/>
      <w:szCs w:val="2"/>
    </w:rPr>
  </w:style>
  <w:style w:type="character" w:customStyle="1" w:styleId="Small">
    <w:name w:val="Small"/>
    <w:basedOn w:val="DefaultParagraphFont"/>
    <w:rsid w:val="00CF007F"/>
    <w:rPr>
      <w:sz w:val="16"/>
    </w:rPr>
  </w:style>
  <w:style w:type="paragraph" w:customStyle="1" w:styleId="WideTable">
    <w:name w:val="Wide Table"/>
    <w:basedOn w:val="Normal"/>
    <w:rsid w:val="00CF0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07F"/>
  </w:style>
  <w:style w:type="paragraph" w:styleId="Quote">
    <w:name w:val="Quote"/>
    <w:basedOn w:val="Heading1"/>
    <w:link w:val="QuoteChar"/>
    <w:qFormat/>
    <w:rsid w:val="00CF0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07F"/>
    <w:pPr>
      <w:pageBreakBefore/>
    </w:pPr>
  </w:style>
  <w:style w:type="paragraph" w:customStyle="1" w:styleId="Border">
    <w:name w:val="Border"/>
    <w:basedOn w:val="Normal"/>
    <w:qFormat/>
    <w:rsid w:val="00CF0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07F"/>
    <w:rPr>
      <w:u w:val="single"/>
    </w:rPr>
  </w:style>
  <w:style w:type="character" w:customStyle="1" w:styleId="BoldandItalics">
    <w:name w:val="Bold and Italics"/>
    <w:qFormat/>
    <w:rsid w:val="00CF007F"/>
    <w:rPr>
      <w:b/>
      <w:i/>
      <w:u w:val="none"/>
    </w:rPr>
  </w:style>
  <w:style w:type="paragraph" w:styleId="BalloonText">
    <w:name w:val="Balloon Text"/>
    <w:basedOn w:val="Normal"/>
    <w:link w:val="BalloonTextChar"/>
    <w:rsid w:val="00CF0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0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7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</Words>
  <Characters>2729</Characters>
  <Application>Microsoft Office Word</Application>
  <DocSecurity>0</DocSecurity>
  <Lines>94</Lines>
  <Paragraphs>80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FWPNSY3005 Maintain seed orchard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2024-09-27T00:38:00Z</dcterms:created>
  <dcterms:modified xsi:type="dcterms:W3CDTF">2024-09-27T00:38:00Z</dcterms:modified>
</cp:coreProperties>
</file>