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7BC" w:rsidP="00F527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FWPNSY2002 Cut, sort and set cuttings</w:t>
      </w:r>
      <w:r>
        <w:fldChar w:fldCharType="end"/>
      </w:r>
    </w:p>
    <w:p w:rsidR="00F527BC" w:rsidP="00F527BC">
      <w:pPr>
        <w:pStyle w:val="Version"/>
        <w:sectPr w:rsidSect="00133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71C" w:rsidP="0013371C">
      <w:pPr>
        <w:pStyle w:val="SuperHeading"/>
      </w:pPr>
      <w:r w:rsidRPr="0013371C">
        <w:t>FWPNSY2002 Cut, sort and set cuttings</w:t>
      </w:r>
    </w:p>
    <w:p w:rsidR="00000000" w:rsidRPr="0013371C" w:rsidP="0013371C">
      <w:pPr>
        <w:pStyle w:val="Heading1"/>
      </w:pPr>
      <w:bookmarkStart w:id="1" w:name="O_1209811"/>
      <w:bookmarkEnd w:id="1"/>
      <w:r w:rsidRPr="001337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Bold"/>
              <w:rPr>
                <w:lang w:val="en-NZ"/>
              </w:rPr>
            </w:pPr>
            <w:r w:rsidRPr="001337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Bold"/>
              <w:rPr>
                <w:lang w:val="en-NZ"/>
              </w:rPr>
            </w:pPr>
            <w:r w:rsidRPr="0013371C">
              <w:t>Comments</w:t>
            </w:r>
          </w:p>
        </w:tc>
      </w:tr>
      <w:tr w:rsidTr="0013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"/>
              <w:rPr>
                <w:lang w:val="en-NZ"/>
              </w:rPr>
            </w:pPr>
            <w:r w:rsidRPr="001337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1C" w:rsidP="0013371C">
            <w:pPr>
              <w:pStyle w:val="BodyText"/>
            </w:pPr>
            <w:r w:rsidRPr="0013371C">
              <w:t>This version released with FWP Forest and Wood Products Training Package Version 7.0.</w:t>
            </w:r>
          </w:p>
        </w:tc>
      </w:tr>
    </w:tbl>
    <w:p w:rsidR="00000000" w:rsidRPr="0013371C" w:rsidP="0013371C">
      <w:pPr>
        <w:pStyle w:val="BodyText"/>
      </w:pPr>
    </w:p>
    <w:p w:rsidR="00000000" w:rsidRPr="0013371C" w:rsidP="0013371C">
      <w:pPr>
        <w:pStyle w:val="AllowPageBreak"/>
      </w:pPr>
    </w:p>
    <w:p w:rsidR="00000000" w:rsidRPr="0013371C" w:rsidP="0013371C">
      <w:pPr>
        <w:pStyle w:val="Heading1"/>
      </w:pPr>
      <w:bookmarkStart w:id="2" w:name="O_1209812"/>
      <w:bookmarkEnd w:id="2"/>
      <w:r w:rsidRPr="0013371C">
        <w:t>Application</w:t>
      </w:r>
    </w:p>
    <w:p w:rsidR="00000000" w:rsidRPr="0013371C" w:rsidP="00F527BC">
      <w:pPr>
        <w:pStyle w:val="BodyText"/>
      </w:pPr>
      <w:r w:rsidRPr="0013371C">
        <w:t>This unit of competency describes the skills and knowledge required to cut, sort and set</w:t>
      </w:r>
      <w:r w:rsidRPr="0013371C">
        <w:t xml:space="preserve"> cuttings as part of forestry operations. </w:t>
      </w:r>
    </w:p>
    <w:p w:rsidR="00000000" w:rsidRPr="0013371C" w:rsidP="00F527BC">
      <w:pPr>
        <w:pStyle w:val="BodyText"/>
      </w:pPr>
      <w:r w:rsidRPr="0013371C">
        <w:t>The unit applies to individuals who cut, sort and set cuttings as part of forestry operations.</w:t>
      </w:r>
    </w:p>
    <w:p w:rsidR="00000000" w:rsidRPr="0013371C" w:rsidP="00F527BC">
      <w:pPr>
        <w:pStyle w:val="BodyText"/>
      </w:pPr>
      <w:r w:rsidRPr="0013371C">
        <w:t>All work must be carried out to comply with workplace procedures, according to state/territory health and safety regul</w:t>
      </w:r>
      <w:r w:rsidRPr="0013371C">
        <w:t xml:space="preserve">ations, legislation and standards that apply to the workplace. </w:t>
      </w:r>
    </w:p>
    <w:p w:rsidR="00000000" w:rsidRPr="0013371C" w:rsidP="00F527BC">
      <w:pPr>
        <w:pStyle w:val="BodyText"/>
      </w:pPr>
      <w:r w:rsidRPr="0013371C">
        <w:t xml:space="preserve">No licensing, legislative or certification requirements apply to this unit at the time of publication. </w:t>
      </w:r>
    </w:p>
    <w:p w:rsidR="00000000" w:rsidRPr="0013371C" w:rsidP="0013371C">
      <w:pPr>
        <w:pStyle w:val="Heading1"/>
      </w:pPr>
      <w:bookmarkStart w:id="3" w:name="O_1209813"/>
      <w:bookmarkEnd w:id="3"/>
      <w:r w:rsidRPr="0013371C">
        <w:t>Pre-requisite Unit</w:t>
      </w:r>
    </w:p>
    <w:p w:rsidR="00000000" w:rsidRPr="0013371C" w:rsidP="00F527BC">
      <w:pPr>
        <w:pStyle w:val="BodyText"/>
      </w:pPr>
      <w:r w:rsidRPr="0013371C">
        <w:t>Nil</w:t>
      </w:r>
    </w:p>
    <w:p w:rsidR="00000000" w:rsidRPr="0013371C" w:rsidP="0013371C">
      <w:pPr>
        <w:pStyle w:val="Heading1"/>
      </w:pPr>
      <w:bookmarkStart w:id="4" w:name="O_1209815"/>
      <w:bookmarkEnd w:id="4"/>
      <w:r w:rsidRPr="0013371C">
        <w:t>Unit Sector</w:t>
      </w:r>
    </w:p>
    <w:p w:rsidR="00000000" w:rsidRPr="0013371C" w:rsidP="00F527BC">
      <w:pPr>
        <w:pStyle w:val="BodyText"/>
      </w:pPr>
      <w:r w:rsidRPr="0013371C">
        <w:t xml:space="preserve">Forest Nursery </w:t>
      </w:r>
      <w:r w:rsidRPr="0013371C">
        <w:t>Production (NSY)</w:t>
      </w:r>
    </w:p>
    <w:p w:rsidR="00000000" w:rsidRPr="0013371C" w:rsidP="0013371C">
      <w:pPr>
        <w:pStyle w:val="Heading1"/>
      </w:pPr>
      <w:bookmarkStart w:id="5" w:name="O_1209816"/>
      <w:bookmarkEnd w:id="5"/>
      <w:r w:rsidRPr="0013371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2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Bold"/>
              <w:rPr>
                <w:lang w:val="en-NZ"/>
              </w:rPr>
            </w:pPr>
            <w:r w:rsidRPr="0013371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Bold"/>
              <w:rPr>
                <w:lang w:val="en-NZ"/>
              </w:rPr>
            </w:pPr>
            <w:r w:rsidRPr="0013371C">
              <w:t>Performance Criteria</w:t>
            </w:r>
          </w:p>
        </w:tc>
      </w:tr>
      <w:tr w:rsidTr="00F52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1C" w:rsidP="0013371C">
            <w:pPr>
              <w:pStyle w:val="BodyText"/>
            </w:pPr>
            <w:r w:rsidRPr="0013371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"/>
              <w:rPr>
                <w:lang w:val="en-NZ"/>
              </w:rPr>
            </w:pPr>
            <w:r w:rsidRPr="001337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2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"/>
              <w:rPr>
                <w:lang w:val="en-NZ"/>
              </w:rPr>
            </w:pPr>
            <w:r w:rsidRPr="0013371C">
              <w:t>1. Prepare for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1C" w:rsidP="0013371C">
            <w:pPr>
              <w:pStyle w:val="BodyText"/>
            </w:pPr>
            <w:r w:rsidRPr="0013371C">
              <w:t>1.1 Determine job requirements from work order or instruction, and where required seek clarification from appropriate personnel</w:t>
            </w:r>
          </w:p>
          <w:p w:rsidR="00000000" w:rsidRPr="0013371C" w:rsidP="0013371C">
            <w:pPr>
              <w:pStyle w:val="BodyText"/>
            </w:pPr>
            <w:r w:rsidRPr="0013371C">
              <w:t>1.2 Confirm safety and environmental requirements, including use of personal protective equipment, for th</w:t>
            </w:r>
            <w:r w:rsidRPr="0013371C">
              <w:t>e task according to workplace procedures</w:t>
            </w:r>
          </w:p>
          <w:p w:rsidR="00000000" w:rsidRPr="0013371C" w:rsidP="0013371C">
            <w:pPr>
              <w:pStyle w:val="BodyText"/>
            </w:pPr>
            <w:r w:rsidRPr="0013371C">
              <w:t>1.3 Identify, assess and take actions to mitigate risks and hazards associated with cutting, sorting and setting operations</w:t>
            </w:r>
          </w:p>
          <w:p w:rsidR="00000000" w:rsidRPr="0013371C" w:rsidP="0013371C">
            <w:pPr>
              <w:pStyle w:val="BodyText"/>
            </w:pPr>
            <w:r w:rsidRPr="0013371C">
              <w:t xml:space="preserve">1.4 Identify emergency and evacuation procedures to follow in the event of an incident or accident </w:t>
            </w:r>
          </w:p>
          <w:p w:rsidR="00000000" w:rsidRPr="0013371C" w:rsidP="0013371C">
            <w:pPr>
              <w:pStyle w:val="BodyText"/>
            </w:pPr>
            <w:r w:rsidRPr="0013371C">
              <w:t>1.5 Consult with appropriate personnel to ensure that work is coordinated effectively with others in the workplace</w:t>
            </w:r>
          </w:p>
          <w:p w:rsidR="00000000" w:rsidRPr="0013371C" w:rsidP="0013371C">
            <w:pPr>
              <w:pStyle w:val="BodyText"/>
            </w:pPr>
            <w:r w:rsidRPr="0013371C">
              <w:t>1.6 Select tools, equipment and materials</w:t>
            </w:r>
            <w:r w:rsidRPr="0013371C">
              <w:t xml:space="preserve"> for cutting, sorting and setting operations, and check for serviceability according to workplace procedures</w:t>
            </w:r>
          </w:p>
          <w:p w:rsidR="00000000" w:rsidP="0013371C">
            <w:pPr>
              <w:pStyle w:val="BodyText"/>
              <w:rPr>
                <w:lang w:val="en-NZ"/>
              </w:rPr>
            </w:pPr>
            <w:r w:rsidRPr="0013371C">
              <w:t>1.7 Clear and clean work area to prevent contamination of plants</w:t>
            </w:r>
          </w:p>
        </w:tc>
      </w:tr>
      <w:tr w:rsidTr="00F52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"/>
              <w:rPr>
                <w:lang w:val="en-NZ"/>
              </w:rPr>
            </w:pPr>
            <w:r w:rsidRPr="0013371C">
              <w:t>2. Select cuttings for setting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1C" w:rsidP="0013371C">
            <w:pPr>
              <w:pStyle w:val="BodyText"/>
            </w:pPr>
            <w:r w:rsidRPr="0013371C">
              <w:t>2.1 Use equipment according to manufacturer instru</w:t>
            </w:r>
            <w:r w:rsidRPr="0013371C">
              <w:t>ctions and workplace procedures</w:t>
            </w:r>
          </w:p>
          <w:p w:rsidR="00000000" w:rsidRPr="0013371C" w:rsidP="0013371C">
            <w:pPr>
              <w:pStyle w:val="BodyText"/>
            </w:pPr>
            <w:r w:rsidRPr="0013371C">
              <w:t>2.2 Prepare parent plant and take cutting using method appropriate to species</w:t>
            </w:r>
          </w:p>
          <w:p w:rsidR="00000000" w:rsidRPr="0013371C" w:rsidP="0013371C">
            <w:pPr>
              <w:pStyle w:val="BodyText"/>
            </w:pPr>
            <w:r w:rsidRPr="0013371C">
              <w:t>2.3 Assess cuttings visually, select and condition for propagation to maintain maximum viability appropriate to species requirements</w:t>
            </w:r>
          </w:p>
          <w:p w:rsidR="00000000" w:rsidP="0013371C">
            <w:pPr>
              <w:pStyle w:val="BodyText"/>
              <w:rPr>
                <w:lang w:val="en-NZ"/>
              </w:rPr>
            </w:pPr>
            <w:r w:rsidRPr="0013371C">
              <w:t>2.4 Dispose o</w:t>
            </w:r>
            <w:r w:rsidRPr="0013371C">
              <w:t>f discarded cutting material according to workplace and environment protection practices</w:t>
            </w:r>
          </w:p>
        </w:tc>
      </w:tr>
      <w:tr w:rsidTr="00F52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"/>
              <w:rPr>
                <w:lang w:val="en-NZ"/>
              </w:rPr>
            </w:pPr>
            <w:r w:rsidRPr="0013371C">
              <w:t>3. Prepare growing site and set cuttings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1C" w:rsidP="0013371C">
            <w:pPr>
              <w:pStyle w:val="BodyText"/>
            </w:pPr>
            <w:r w:rsidRPr="0013371C">
              <w:t>3.1 Prepare growing environment and weed retardants according to work order, and workplace procedures and environment require</w:t>
            </w:r>
            <w:r w:rsidRPr="0013371C">
              <w:t>ments</w:t>
            </w:r>
          </w:p>
          <w:p w:rsidR="00000000" w:rsidRPr="0013371C" w:rsidP="0013371C">
            <w:pPr>
              <w:pStyle w:val="BodyText"/>
            </w:pPr>
            <w:r w:rsidRPr="0013371C">
              <w:t>3.2 Set cuttings in growing environment using appropriate tools and equipment</w:t>
            </w:r>
          </w:p>
          <w:p w:rsidR="00000000" w:rsidRPr="0013371C" w:rsidP="0013371C">
            <w:pPr>
              <w:pStyle w:val="BodyText"/>
            </w:pPr>
            <w:r w:rsidRPr="0013371C">
              <w:t>3.3 Control pests and diseases as required according to workplace procedures</w:t>
            </w:r>
          </w:p>
          <w:p w:rsidR="00000000" w:rsidRPr="0013371C" w:rsidP="0013371C">
            <w:pPr>
              <w:pStyle w:val="BodyText"/>
            </w:pPr>
            <w:r w:rsidRPr="0013371C">
              <w:t>3.4 Record and report cutting, sorting and setting production outcomes to appropriate personnel</w:t>
            </w:r>
          </w:p>
        </w:tc>
      </w:tr>
    </w:tbl>
    <w:p w:rsidR="00000000" w:rsidRPr="0013371C" w:rsidP="0013371C">
      <w:pPr>
        <w:pStyle w:val="BodyText"/>
      </w:pPr>
    </w:p>
    <w:p w:rsidR="00000000" w:rsidRPr="0013371C" w:rsidP="0013371C">
      <w:pPr>
        <w:pStyle w:val="AllowPageBreak"/>
      </w:pPr>
    </w:p>
    <w:p w:rsidR="00000000" w:rsidRPr="0013371C" w:rsidP="0013371C">
      <w:pPr>
        <w:pStyle w:val="Heading1"/>
      </w:pPr>
      <w:bookmarkStart w:id="6" w:name="O_1209817"/>
      <w:bookmarkEnd w:id="6"/>
      <w:r w:rsidRPr="0013371C">
        <w:t>Foundation Skills</w:t>
      </w:r>
    </w:p>
    <w:p w:rsidR="00000000" w:rsidRPr="00F527BC" w:rsidP="00F527BC">
      <w:pPr>
        <w:pStyle w:val="BodyText"/>
        <w:rPr>
          <w:i/>
        </w:rPr>
      </w:pPr>
      <w:r w:rsidRPr="00F527B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Bold"/>
              <w:rPr>
                <w:lang w:val="en-NZ"/>
              </w:rPr>
            </w:pPr>
            <w:r w:rsidRPr="0013371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Bold"/>
              <w:rPr>
                <w:lang w:val="en-NZ"/>
              </w:rPr>
            </w:pPr>
            <w:r w:rsidRPr="0013371C">
              <w:t>Description</w:t>
            </w:r>
          </w:p>
        </w:tc>
      </w:tr>
      <w:tr w:rsidTr="0013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"/>
              <w:rPr>
                <w:lang w:val="en-NZ"/>
              </w:rPr>
            </w:pPr>
            <w:r w:rsidRPr="0013371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ListBullet"/>
              <w:rPr>
                <w:lang w:val="en-NZ"/>
              </w:rPr>
            </w:pPr>
            <w:r w:rsidRPr="0013371C">
              <w:t xml:space="preserve">Extract information from labels, industry guides and standard references on chemicals and other materials used in cutting, sorting and setting operations </w:t>
            </w:r>
          </w:p>
        </w:tc>
      </w:tr>
      <w:tr w:rsidTr="0013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"/>
              <w:rPr>
                <w:lang w:val="en-NZ"/>
              </w:rPr>
            </w:pPr>
            <w:r w:rsidRPr="0013371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1C" w:rsidP="0013371C">
            <w:pPr>
              <w:pStyle w:val="ListBullet"/>
            </w:pPr>
            <w:r w:rsidRPr="0013371C">
              <w:t>Complete workplace forms</w:t>
            </w:r>
          </w:p>
          <w:p w:rsidR="00000000" w:rsidP="0013371C">
            <w:pPr>
              <w:pStyle w:val="ListBullet"/>
              <w:rPr>
                <w:lang w:val="en-NZ"/>
              </w:rPr>
            </w:pPr>
            <w:r w:rsidRPr="0013371C">
              <w:t>Label cuttings</w:t>
            </w:r>
          </w:p>
        </w:tc>
      </w:tr>
      <w:tr w:rsidTr="0013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"/>
              <w:rPr>
                <w:lang w:val="en-NZ"/>
              </w:rPr>
            </w:pPr>
            <w:r w:rsidRPr="0013371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1C" w:rsidP="0013371C">
            <w:pPr>
              <w:pStyle w:val="ListBullet"/>
            </w:pPr>
            <w:r w:rsidRPr="0013371C">
              <w:t>Ask open and closed questions and use active listening techniques to clarify contents of work orders</w:t>
            </w:r>
          </w:p>
          <w:p w:rsidR="00000000" w:rsidP="0013371C">
            <w:pPr>
              <w:pStyle w:val="ListBullet"/>
              <w:rPr>
                <w:lang w:val="en-NZ"/>
              </w:rPr>
            </w:pPr>
            <w:r w:rsidRPr="0013371C">
              <w:t>Provide oral reports on cutting, sorting and setting operations</w:t>
            </w:r>
          </w:p>
        </w:tc>
      </w:tr>
      <w:tr w:rsidTr="0013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"/>
              <w:rPr>
                <w:lang w:val="en-NZ"/>
              </w:rPr>
            </w:pPr>
            <w:r w:rsidRPr="0013371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1C" w:rsidP="0013371C">
            <w:pPr>
              <w:pStyle w:val="ListBullet"/>
            </w:pPr>
            <w:r w:rsidRPr="0013371C">
              <w:t>Measure volume and mixing ratios for weed retardants</w:t>
            </w:r>
          </w:p>
          <w:p w:rsidR="00000000" w:rsidRPr="0013371C" w:rsidP="0013371C">
            <w:pPr>
              <w:pStyle w:val="ListBullet"/>
            </w:pPr>
            <w:r w:rsidRPr="0013371C">
              <w:t>Estimate number and spacing</w:t>
            </w:r>
            <w:r w:rsidRPr="0013371C">
              <w:t xml:space="preserve"> of cuttings to be placed in growing medium</w:t>
            </w:r>
          </w:p>
        </w:tc>
      </w:tr>
    </w:tbl>
    <w:p w:rsidR="00000000" w:rsidRPr="0013371C" w:rsidP="0013371C">
      <w:pPr>
        <w:pStyle w:val="BodyText"/>
      </w:pPr>
    </w:p>
    <w:p w:rsidR="00000000" w:rsidRPr="0013371C" w:rsidP="0013371C">
      <w:pPr>
        <w:pStyle w:val="AllowPageBreak"/>
      </w:pPr>
    </w:p>
    <w:p w:rsidR="00000000" w:rsidRPr="0013371C" w:rsidP="0013371C">
      <w:pPr>
        <w:pStyle w:val="Heading1"/>
      </w:pPr>
      <w:bookmarkStart w:id="7" w:name="O_1209819"/>
      <w:bookmarkEnd w:id="7"/>
      <w:r w:rsidRPr="001337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3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Bold"/>
              <w:rPr>
                <w:lang w:val="en-NZ"/>
              </w:rPr>
            </w:pPr>
            <w:r w:rsidRPr="0013371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Bold"/>
              <w:rPr>
                <w:lang w:val="en-NZ"/>
              </w:rPr>
            </w:pPr>
            <w:r w:rsidRPr="0013371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Bold"/>
              <w:rPr>
                <w:lang w:val="en-NZ"/>
              </w:rPr>
            </w:pPr>
            <w:r w:rsidRPr="0013371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Bold"/>
              <w:rPr>
                <w:lang w:val="en-NZ"/>
              </w:rPr>
            </w:pPr>
            <w:r w:rsidRPr="0013371C">
              <w:t>Equivalence status</w:t>
            </w:r>
          </w:p>
        </w:tc>
      </w:tr>
      <w:tr w:rsidTr="0013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1C" w:rsidP="0013371C">
            <w:pPr>
              <w:pStyle w:val="BodyText"/>
            </w:pPr>
            <w:r w:rsidRPr="0013371C">
              <w:t>FWPNSY2002 Cut, sort and set cuttings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"/>
              <w:rPr>
                <w:lang w:val="en-NZ"/>
              </w:rPr>
            </w:pPr>
            <w:r w:rsidRPr="0013371C">
              <w:t xml:space="preserve">FWPFGM2209 Cut, sort and set cuttings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1C" w:rsidP="0013371C">
            <w:pPr>
              <w:pStyle w:val="BodyText"/>
            </w:pPr>
            <w:r w:rsidRPr="0013371C">
              <w:t>Updated Application Statement</w:t>
            </w:r>
          </w:p>
          <w:p w:rsidR="00000000" w:rsidRPr="0013371C" w:rsidP="0013371C">
            <w:pPr>
              <w:pStyle w:val="BodyText"/>
            </w:pPr>
            <w:r w:rsidRPr="0013371C">
              <w:t>Reworded Elements and Performance Criteria</w:t>
            </w:r>
          </w:p>
          <w:p w:rsidR="00000000" w:rsidRPr="0013371C" w:rsidP="0013371C">
            <w:pPr>
              <w:pStyle w:val="BodyText"/>
            </w:pPr>
            <w:r w:rsidRPr="0013371C">
              <w:t>Minor updates to Performance Evidence and Knowledge Evidence</w:t>
            </w:r>
          </w:p>
          <w:p w:rsidR="00000000" w:rsidP="0013371C">
            <w:pPr>
              <w:pStyle w:val="BodyText"/>
              <w:rPr>
                <w:lang w:val="en-NZ"/>
              </w:rPr>
            </w:pPr>
            <w:r w:rsidRPr="0013371C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1C" w:rsidP="0013371C">
            <w:pPr>
              <w:pStyle w:val="BodyText"/>
            </w:pPr>
            <w:r w:rsidRPr="0013371C">
              <w:t xml:space="preserve">Equivalent </w:t>
            </w:r>
          </w:p>
          <w:p w:rsidR="00000000" w:rsidRPr="0013371C" w:rsidP="0013371C">
            <w:pPr>
              <w:pStyle w:val="BodyText"/>
            </w:pPr>
          </w:p>
        </w:tc>
      </w:tr>
    </w:tbl>
    <w:p w:rsidR="00000000" w:rsidRPr="0013371C" w:rsidP="0013371C">
      <w:pPr>
        <w:pStyle w:val="BodyText"/>
      </w:pPr>
    </w:p>
    <w:p w:rsidR="00000000" w:rsidRPr="0013371C" w:rsidP="0013371C">
      <w:pPr>
        <w:pStyle w:val="AllowPageBreak"/>
      </w:pPr>
    </w:p>
    <w:p w:rsidR="00000000" w:rsidRPr="0013371C" w:rsidP="0013371C">
      <w:pPr>
        <w:pStyle w:val="Heading1"/>
      </w:pPr>
      <w:bookmarkStart w:id="8" w:name="O_1209826"/>
      <w:bookmarkEnd w:id="8"/>
      <w:r w:rsidRPr="0013371C">
        <w:t>Links</w:t>
      </w:r>
    </w:p>
    <w:p w:rsidR="00000000" w:rsidRPr="0013371C" w:rsidP="00F527BC">
      <w:pPr>
        <w:pStyle w:val="BodyText"/>
      </w:pPr>
      <w:r w:rsidRPr="001337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823C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3371C" w:rsidP="00F527BC">
      <w:pPr>
        <w:pStyle w:val="BodyText"/>
        <w:sectPr w:rsidSect="001337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371C" w:rsidP="0013371C">
      <w:pPr>
        <w:pStyle w:val="SuperHeading"/>
      </w:pPr>
      <w:r w:rsidRPr="0013371C">
        <w:t xml:space="preserve">Assessment </w:t>
      </w:r>
      <w:r w:rsidRPr="0013371C">
        <w:t>Requirements for FWPNSY2002 Cut, sort and set cuttings</w:t>
      </w:r>
    </w:p>
    <w:p w:rsidR="00000000" w:rsidRPr="0013371C" w:rsidP="0013371C">
      <w:pPr>
        <w:pStyle w:val="Heading1"/>
      </w:pPr>
      <w:bookmarkStart w:id="9" w:name="O_1209821"/>
      <w:bookmarkEnd w:id="9"/>
      <w:r w:rsidRPr="001337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Bold"/>
              <w:rPr>
                <w:lang w:val="en-NZ"/>
              </w:rPr>
            </w:pPr>
            <w:r w:rsidRPr="001337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Bold"/>
              <w:rPr>
                <w:lang w:val="en-NZ"/>
              </w:rPr>
            </w:pPr>
            <w:r w:rsidRPr="0013371C">
              <w:t>Comments</w:t>
            </w:r>
          </w:p>
        </w:tc>
      </w:tr>
      <w:tr w:rsidTr="0013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1C">
            <w:pPr>
              <w:pStyle w:val="BodyText"/>
              <w:rPr>
                <w:lang w:val="en-NZ"/>
              </w:rPr>
            </w:pPr>
            <w:r w:rsidRPr="001337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1C" w:rsidP="0013371C">
            <w:pPr>
              <w:pStyle w:val="BodyText"/>
            </w:pPr>
            <w:r w:rsidRPr="0013371C">
              <w:t>This version released with FWP Forest and Wood Products Training Package Version 7.0.</w:t>
            </w:r>
          </w:p>
        </w:tc>
      </w:tr>
    </w:tbl>
    <w:p w:rsidR="00000000" w:rsidRPr="0013371C" w:rsidP="0013371C">
      <w:pPr>
        <w:pStyle w:val="BodyText"/>
      </w:pPr>
    </w:p>
    <w:p w:rsidR="00000000" w:rsidRPr="0013371C" w:rsidP="0013371C">
      <w:pPr>
        <w:pStyle w:val="AllowPageBreak"/>
      </w:pPr>
    </w:p>
    <w:p w:rsidR="00000000" w:rsidRPr="0013371C" w:rsidP="0013371C">
      <w:pPr>
        <w:pStyle w:val="Heading1"/>
      </w:pPr>
      <w:bookmarkStart w:id="10" w:name="O_1209822"/>
      <w:bookmarkEnd w:id="10"/>
      <w:r w:rsidRPr="0013371C">
        <w:t>Performance Evidence</w:t>
      </w:r>
    </w:p>
    <w:p w:rsidR="00000000" w:rsidRPr="0013371C" w:rsidP="00F527BC">
      <w:pPr>
        <w:pStyle w:val="BodyText"/>
      </w:pPr>
      <w:r w:rsidRPr="0013371C">
        <w:t>An ind</w:t>
      </w:r>
      <w:r w:rsidRPr="0013371C">
        <w:t xml:space="preserve">ividual demonstrating competency must satisfy all of the elements and performance criteria in this unit. </w:t>
      </w:r>
    </w:p>
    <w:p w:rsidR="00000000" w:rsidRPr="0013371C" w:rsidP="00F527BC">
      <w:pPr>
        <w:pStyle w:val="BodyText"/>
      </w:pPr>
      <w:r w:rsidRPr="0013371C">
        <w:t>There must be evidence that individual has cut, sorted and set one batch of cuttings for one species of forest tree.</w:t>
      </w:r>
    </w:p>
    <w:p w:rsidR="00000000" w:rsidRPr="0013371C" w:rsidP="00F527BC">
      <w:pPr>
        <w:pStyle w:val="BodyText"/>
      </w:pPr>
      <w:r w:rsidRPr="0013371C">
        <w:t>In undertaking this activity, the</w:t>
      </w:r>
      <w:r w:rsidRPr="0013371C">
        <w:t xml:space="preserve"> individual has:</w:t>
      </w:r>
    </w:p>
    <w:p w:rsidR="00000000" w:rsidRPr="0013371C" w:rsidP="0013371C">
      <w:pPr>
        <w:pStyle w:val="ListBullet"/>
      </w:pPr>
      <w:r w:rsidRPr="0013371C">
        <w:t>selected and used cutting and conditioning techniques, prepared the growing environment and set cuttings according to the individual species to ensure maximum viability of plants</w:t>
      </w:r>
    </w:p>
    <w:p w:rsidR="00000000" w:rsidRPr="0013371C" w:rsidP="0013371C">
      <w:pPr>
        <w:pStyle w:val="ListBullet"/>
      </w:pPr>
      <w:r w:rsidRPr="0013371C">
        <w:t>complied with workplace safety standards, inc</w:t>
      </w:r>
      <w:r w:rsidRPr="0013371C">
        <w:t>luding use of personal protective equipment (PPE)</w:t>
      </w:r>
    </w:p>
    <w:p w:rsidR="00000000" w:rsidRPr="0013371C" w:rsidP="0013371C">
      <w:pPr>
        <w:pStyle w:val="ListBullet"/>
      </w:pPr>
      <w:r w:rsidRPr="0013371C">
        <w:t>disposed of discarded cuttings according to environmental protection practices</w:t>
      </w:r>
    </w:p>
    <w:p w:rsidR="00000000" w:rsidRPr="0013371C" w:rsidP="0013371C">
      <w:pPr>
        <w:pStyle w:val="ListBullet"/>
      </w:pPr>
      <w:r w:rsidRPr="0013371C">
        <w:t>competed workplace records for production outcomes.</w:t>
      </w:r>
    </w:p>
    <w:p w:rsidR="00000000" w:rsidRPr="0013371C" w:rsidP="0013371C">
      <w:pPr>
        <w:pStyle w:val="AllowPageBreak"/>
      </w:pPr>
    </w:p>
    <w:p w:rsidR="00000000" w:rsidRPr="0013371C" w:rsidP="0013371C">
      <w:pPr>
        <w:pStyle w:val="Heading1"/>
      </w:pPr>
      <w:bookmarkStart w:id="11" w:name="O_1209823"/>
      <w:bookmarkEnd w:id="11"/>
      <w:r w:rsidRPr="0013371C">
        <w:t>Knowledge Evidence</w:t>
      </w:r>
    </w:p>
    <w:p w:rsidR="00000000" w:rsidRPr="0013371C" w:rsidP="00F527BC">
      <w:pPr>
        <w:pStyle w:val="BodyText"/>
      </w:pPr>
      <w:r w:rsidRPr="0013371C">
        <w:t>An individual must be able to demonstrate the knowledge required to perform the tasks outlined in the elements and performance criteria of this unit. This includes knowledge of:</w:t>
      </w:r>
    </w:p>
    <w:p w:rsidR="00000000" w:rsidRPr="0013371C" w:rsidP="0013371C">
      <w:pPr>
        <w:pStyle w:val="ListBullet"/>
      </w:pPr>
      <w:r w:rsidRPr="0013371C">
        <w:t>types, causes and consequences of spoilage and contamination of plant cutting</w:t>
      </w:r>
      <w:r w:rsidRPr="0013371C">
        <w:t>s</w:t>
      </w:r>
    </w:p>
    <w:p w:rsidR="00000000" w:rsidRPr="0013371C" w:rsidP="0013371C">
      <w:pPr>
        <w:pStyle w:val="ListBullet"/>
      </w:pPr>
      <w:r w:rsidRPr="0013371C">
        <w:t>cleaning techniques, features and uses of cleaning products for plant preparation areas to avoid contamination of plants</w:t>
      </w:r>
    </w:p>
    <w:p w:rsidR="00000000" w:rsidRPr="0013371C" w:rsidP="0013371C">
      <w:pPr>
        <w:pStyle w:val="ListBullet"/>
      </w:pPr>
      <w:r w:rsidRPr="0013371C">
        <w:t>for the range of plants propagated by the workplace:</w:t>
      </w:r>
    </w:p>
    <w:p w:rsidR="00000000" w:rsidRPr="0013371C" w:rsidP="0013371C">
      <w:pPr>
        <w:pStyle w:val="ListBullet2"/>
      </w:pPr>
      <w:r w:rsidRPr="0013371C">
        <w:t>cutting techniques</w:t>
      </w:r>
    </w:p>
    <w:p w:rsidR="00000000" w:rsidRPr="0013371C" w:rsidP="0013371C">
      <w:pPr>
        <w:pStyle w:val="ListBullet2"/>
      </w:pPr>
      <w:r w:rsidRPr="0013371C">
        <w:t>pre-planting conditioning techniques, nutritional treatments</w:t>
      </w:r>
      <w:r w:rsidRPr="0013371C">
        <w:t xml:space="preserve"> and storage requirements to ensure maximum viability of plants</w:t>
      </w:r>
    </w:p>
    <w:p w:rsidR="00000000" w:rsidRPr="0013371C" w:rsidP="0013371C">
      <w:pPr>
        <w:pStyle w:val="ListBullet2"/>
      </w:pPr>
      <w:r w:rsidRPr="0013371C">
        <w:t>suitable growing environments to ensure maximum viability of plants</w:t>
      </w:r>
    </w:p>
    <w:p w:rsidR="00000000" w:rsidRPr="0013371C" w:rsidP="0013371C">
      <w:pPr>
        <w:pStyle w:val="ListBullet2"/>
      </w:pPr>
      <w:r w:rsidRPr="0013371C">
        <w:t>common pests, diseases and nutritional deficiencies and visual characteristics</w:t>
      </w:r>
    </w:p>
    <w:p w:rsidR="00000000" w:rsidRPr="0013371C" w:rsidP="0013371C">
      <w:pPr>
        <w:pStyle w:val="ListBullet"/>
      </w:pPr>
      <w:r w:rsidRPr="0013371C">
        <w:t>methods of remedial action for plants affected by pests and diseases:</w:t>
      </w:r>
    </w:p>
    <w:p w:rsidR="00000000" w:rsidRPr="0013371C" w:rsidP="0013371C">
      <w:pPr>
        <w:pStyle w:val="ListBullet2"/>
      </w:pPr>
      <w:r w:rsidRPr="0013371C">
        <w:t>removal of infected material</w:t>
      </w:r>
    </w:p>
    <w:p w:rsidR="00000000" w:rsidRPr="0013371C" w:rsidP="0013371C">
      <w:pPr>
        <w:pStyle w:val="ListBullet2"/>
      </w:pPr>
      <w:r w:rsidRPr="0013371C">
        <w:t>treatment of site with chemicals</w:t>
      </w:r>
    </w:p>
    <w:p w:rsidR="00000000" w:rsidRPr="0013371C" w:rsidP="0013371C">
      <w:pPr>
        <w:pStyle w:val="ListBullet"/>
      </w:pPr>
      <w:r w:rsidRPr="0013371C">
        <w:t>methods used to control weeds:</w:t>
      </w:r>
    </w:p>
    <w:p w:rsidR="00000000" w:rsidRPr="0013371C" w:rsidP="0013371C">
      <w:pPr>
        <w:pStyle w:val="ListBullet2"/>
      </w:pPr>
      <w:r w:rsidRPr="0013371C">
        <w:t>weed-mat</w:t>
      </w:r>
    </w:p>
    <w:p w:rsidR="00000000" w:rsidRPr="0013371C" w:rsidP="0013371C">
      <w:pPr>
        <w:pStyle w:val="ListBullet2"/>
      </w:pPr>
      <w:r w:rsidRPr="0013371C">
        <w:t>slatted benches</w:t>
      </w:r>
    </w:p>
    <w:p w:rsidR="00000000" w:rsidRPr="0013371C" w:rsidP="0013371C">
      <w:pPr>
        <w:pStyle w:val="ListBullet2"/>
      </w:pPr>
      <w:r w:rsidRPr="0013371C">
        <w:t>chemical solutions</w:t>
      </w:r>
    </w:p>
    <w:p w:rsidR="00000000" w:rsidRPr="0013371C" w:rsidP="0013371C">
      <w:pPr>
        <w:pStyle w:val="ListBullet"/>
      </w:pPr>
      <w:r w:rsidRPr="0013371C">
        <w:t>purpose, features and safe operation of equip</w:t>
      </w:r>
      <w:r w:rsidRPr="0013371C">
        <w:t>ment used to cut, sort and set cuttings</w:t>
      </w:r>
    </w:p>
    <w:p w:rsidR="00000000" w:rsidRPr="0013371C" w:rsidP="0013371C">
      <w:pPr>
        <w:pStyle w:val="ListBullet"/>
      </w:pPr>
      <w:r w:rsidRPr="0013371C">
        <w:t>environmental protection practices for disposing of plant cuttings:</w:t>
      </w:r>
    </w:p>
    <w:p w:rsidR="00000000" w:rsidRPr="0013371C" w:rsidP="0013371C">
      <w:pPr>
        <w:pStyle w:val="ListBullet2"/>
      </w:pPr>
      <w:r w:rsidRPr="0013371C">
        <w:t>recycling material where appropriate</w:t>
      </w:r>
    </w:p>
    <w:p w:rsidR="00000000" w:rsidRPr="0013371C" w:rsidP="0013371C">
      <w:pPr>
        <w:pStyle w:val="ListBullet2"/>
      </w:pPr>
      <w:r w:rsidRPr="0013371C">
        <w:t>sending pruned to landfill only where it cannot be recycled</w:t>
      </w:r>
    </w:p>
    <w:p w:rsidR="00000000" w:rsidRPr="0013371C" w:rsidP="0013371C">
      <w:pPr>
        <w:pStyle w:val="ListBullet"/>
      </w:pPr>
      <w:r w:rsidRPr="0013371C">
        <w:t>procedures for safe use, handling, storage and tr</w:t>
      </w:r>
      <w:r w:rsidRPr="0013371C">
        <w:t>ansport of chemicals</w:t>
      </w:r>
    </w:p>
    <w:p w:rsidR="00000000" w:rsidRPr="0013371C" w:rsidP="0013371C">
      <w:pPr>
        <w:pStyle w:val="ListBullet"/>
      </w:pPr>
      <w:r w:rsidRPr="0013371C">
        <w:t>workplace procedures specific to cutting, sorting and setting cuttings:</w:t>
      </w:r>
    </w:p>
    <w:p w:rsidR="00000000" w:rsidRPr="0013371C" w:rsidP="0013371C">
      <w:pPr>
        <w:pStyle w:val="ListBullet2"/>
      </w:pPr>
      <w:r w:rsidRPr="0013371C">
        <w:t>workplace health and safety, with particular emphasis on use of PPE and handling hazardous substances</w:t>
      </w:r>
    </w:p>
    <w:p w:rsidR="00000000" w:rsidRPr="0013371C" w:rsidP="0013371C">
      <w:pPr>
        <w:pStyle w:val="ListBullet2"/>
      </w:pPr>
      <w:r w:rsidRPr="0013371C">
        <w:t>communication reporting lines</w:t>
      </w:r>
    </w:p>
    <w:p w:rsidR="00000000" w:rsidRPr="0013371C" w:rsidP="0013371C">
      <w:pPr>
        <w:pStyle w:val="ListBullet2"/>
      </w:pPr>
      <w:r w:rsidRPr="0013371C">
        <w:t>recording and reporting site production outcomes.</w:t>
      </w:r>
    </w:p>
    <w:p w:rsidR="00000000" w:rsidRPr="0013371C" w:rsidP="0013371C">
      <w:pPr>
        <w:pStyle w:val="AllowPageBreak"/>
      </w:pPr>
    </w:p>
    <w:p w:rsidR="00000000" w:rsidRPr="0013371C" w:rsidP="0013371C">
      <w:pPr>
        <w:pStyle w:val="Heading1"/>
      </w:pPr>
      <w:bookmarkStart w:id="12" w:name="O_1209824"/>
      <w:bookmarkEnd w:id="12"/>
      <w:r w:rsidRPr="0013371C">
        <w:t>Assessment Conditions</w:t>
      </w:r>
    </w:p>
    <w:p w:rsidR="00000000" w:rsidRPr="0013371C" w:rsidP="00F527BC">
      <w:pPr>
        <w:pStyle w:val="BodyText"/>
      </w:pPr>
      <w:r w:rsidRPr="0013371C">
        <w:t xml:space="preserve">Assessment of the skills in this unit of competency must take place under the following conditions: </w:t>
      </w:r>
    </w:p>
    <w:p w:rsidR="00000000" w:rsidRPr="0013371C" w:rsidP="0013371C">
      <w:pPr>
        <w:pStyle w:val="ListBullet"/>
      </w:pPr>
      <w:r w:rsidRPr="0013371C">
        <w:t>physical conditions:</w:t>
      </w:r>
    </w:p>
    <w:p w:rsidR="00000000" w:rsidRPr="0013371C" w:rsidP="0013371C">
      <w:pPr>
        <w:pStyle w:val="ListBullet2"/>
      </w:pPr>
      <w:r w:rsidRPr="0013371C">
        <w:t>skills must be demonstrated in a forest o</w:t>
      </w:r>
      <w:r w:rsidRPr="0013371C">
        <w:t>r wood products work environment or an environment that accurately represents workplace conditions</w:t>
      </w:r>
    </w:p>
    <w:p w:rsidR="00000000" w:rsidRPr="0013371C" w:rsidP="0013371C">
      <w:pPr>
        <w:pStyle w:val="ListBullet"/>
      </w:pPr>
      <w:r w:rsidRPr="0013371C">
        <w:t>resources, equipment and materials:</w:t>
      </w:r>
    </w:p>
    <w:p w:rsidR="00000000" w:rsidRPr="0013371C" w:rsidP="0013371C">
      <w:pPr>
        <w:pStyle w:val="ListBullet2"/>
      </w:pPr>
      <w:r w:rsidRPr="0013371C">
        <w:t>commercial quantities of plants to be propagated</w:t>
      </w:r>
    </w:p>
    <w:p w:rsidR="00000000" w:rsidRPr="0013371C" w:rsidP="0013371C">
      <w:pPr>
        <w:pStyle w:val="ListBullet2"/>
      </w:pPr>
      <w:r w:rsidRPr="0013371C">
        <w:t>tools, machinery, equipment and materials used in cutting, sorting and</w:t>
      </w:r>
      <w:r w:rsidRPr="0013371C">
        <w:t xml:space="preserve"> setting operations, including motorised or electrically powered automated systems or manually operated equipment and tools, pest control chemicals and weed retardants</w:t>
      </w:r>
    </w:p>
    <w:p w:rsidR="00000000" w:rsidRPr="0013371C" w:rsidP="0013371C">
      <w:pPr>
        <w:pStyle w:val="ListBullet2"/>
      </w:pPr>
      <w:r w:rsidRPr="0013371C">
        <w:t>PPE suitable for cutting, sorting and setting operations</w:t>
      </w:r>
    </w:p>
    <w:p w:rsidR="00000000" w:rsidRPr="0013371C" w:rsidP="0013371C">
      <w:pPr>
        <w:pStyle w:val="ListBullet"/>
      </w:pPr>
      <w:r w:rsidRPr="0013371C">
        <w:t>specifications:</w:t>
      </w:r>
    </w:p>
    <w:p w:rsidR="00000000" w:rsidRPr="0013371C" w:rsidP="0013371C">
      <w:pPr>
        <w:pStyle w:val="ListBullet2"/>
      </w:pPr>
      <w:r w:rsidRPr="0013371C">
        <w:t>workplace health, safety and environmental policies and procedures applicable to cutting, sorting and setting operations</w:t>
      </w:r>
    </w:p>
    <w:p w:rsidR="00000000" w:rsidRPr="0013371C" w:rsidP="0013371C">
      <w:pPr>
        <w:pStyle w:val="ListBullet2"/>
      </w:pPr>
      <w:r w:rsidRPr="0013371C">
        <w:t>workplace procedures for cutting, sorting and setting cuttings</w:t>
      </w:r>
    </w:p>
    <w:p w:rsidR="00000000" w:rsidRPr="0013371C" w:rsidP="0013371C">
      <w:pPr>
        <w:pStyle w:val="ListBullet2"/>
      </w:pPr>
      <w:r w:rsidRPr="0013371C">
        <w:t>safety data sheets for chemicals or plain English equivalent documents.</w:t>
      </w:r>
    </w:p>
    <w:p w:rsidR="00000000" w:rsidRPr="0013371C" w:rsidP="00F527BC">
      <w:pPr>
        <w:pStyle w:val="BodyText"/>
      </w:pPr>
      <w:r w:rsidRPr="0013371C">
        <w:t>Assessors of this unit must satisfy the requirements for assessors in applicable vocational education and training legislation, frameworks and/or standards.</w:t>
      </w:r>
    </w:p>
    <w:p w:rsidR="00000000" w:rsidRPr="0013371C" w:rsidP="0013371C">
      <w:pPr>
        <w:pStyle w:val="Heading1"/>
      </w:pPr>
      <w:bookmarkStart w:id="13" w:name="O_1209827"/>
      <w:bookmarkEnd w:id="13"/>
      <w:r w:rsidRPr="0013371C">
        <w:t>Links</w:t>
      </w:r>
    </w:p>
    <w:p w:rsidR="00000000" w:rsidRPr="0013371C" w:rsidP="00F527BC">
      <w:pPr>
        <w:pStyle w:val="BodyText"/>
      </w:pPr>
      <w:r w:rsidRPr="0013371C">
        <w:t>Companion Volumes, including Implementation Guides, are available at VETNe</w:t>
      </w:r>
      <w:r w:rsidRPr="0013371C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823C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3371C" w:rsidP="0013371C"/>
    <w:sectPr w:rsidSect="001337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1C" w:rsidRPr="00F527BC" w:rsidP="00F527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BC" w:rsidP="00133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27BC" w:rsidP="00133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27BC" w:rsidP="001337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1C" w:rsidP="00133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27BC">
      <w:t>Approved</w:t>
    </w:r>
    <w:r w:rsidR="00F527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27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27BC">
      <w:rPr>
        <w:noProof/>
      </w:rPr>
      <w:t>4</w:t>
    </w:r>
    <w:r>
      <w:rPr>
        <w:noProof/>
      </w:rPr>
      <w:fldChar w:fldCharType="end"/>
    </w:r>
  </w:p>
  <w:p w:rsidR="0013371C" w:rsidP="00133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27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27BC">
      <w:t>Skills Insight</w:t>
    </w:r>
    <w:r w:rsidR="00F527BC">
      <w:fldChar w:fldCharType="end"/>
    </w:r>
  </w:p>
  <w:p w:rsidR="0013371C" w:rsidP="00133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71C" w:rsidRPr="00F527BC" w:rsidP="00F527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BC" w:rsidRPr="002D2AF8" w:rsidP="00133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FWPNSY2002 Cut, sort and set cuttings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27BC" w:rsidP="001337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1C" w:rsidRPr="002D2AF8" w:rsidP="00133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27BC">
      <w:t>FWPNSY2002 Cut, sort and set cuttings</w:t>
    </w:r>
    <w:r w:rsidR="00F527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27BC">
      <w:rPr>
        <w:noProof/>
      </w:rPr>
      <w:t>2 March 2025</w:t>
    </w:r>
    <w:r>
      <w:fldChar w:fldCharType="end"/>
    </w:r>
  </w:p>
  <w:p w:rsidR="0013371C" w:rsidP="00133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C0BB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DAC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74D9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71C"/>
  </w:style>
  <w:style w:type="character" w:customStyle="1" w:styleId="Heading1Char">
    <w:name w:val="Heading 1 Char"/>
    <w:basedOn w:val="DefaultParagraphFont"/>
    <w:link w:val="Heading1"/>
    <w:rsid w:val="00133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7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37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37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371C"/>
    <w:rPr>
      <w:i/>
    </w:rPr>
  </w:style>
  <w:style w:type="paragraph" w:customStyle="1" w:styleId="SuperHeading">
    <w:name w:val="SuperHeading"/>
    <w:basedOn w:val="Normal"/>
    <w:rsid w:val="00133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371C"/>
    <w:rPr>
      <w:b/>
    </w:rPr>
  </w:style>
  <w:style w:type="character" w:customStyle="1" w:styleId="Heading2Char">
    <w:name w:val="Heading 2 Char"/>
    <w:basedOn w:val="DefaultParagraphFont"/>
    <w:link w:val="Heading2"/>
    <w:rsid w:val="00133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7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3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371C"/>
    <w:rPr>
      <w:b/>
      <w:spacing w:val="0"/>
    </w:rPr>
  </w:style>
  <w:style w:type="paragraph" w:customStyle="1" w:styleId="SuperTitle">
    <w:name w:val="SuperTitle"/>
    <w:basedOn w:val="Title"/>
    <w:rsid w:val="00133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3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7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3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71C"/>
  </w:style>
  <w:style w:type="paragraph" w:styleId="TableofFigures">
    <w:name w:val="table of figures"/>
    <w:basedOn w:val="Normal"/>
    <w:next w:val="Normal"/>
    <w:semiHidden/>
    <w:rsid w:val="00133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7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371C"/>
    <w:rPr>
      <w:rFonts w:ascii="Wingdings" w:hAnsi="Wingdings"/>
    </w:rPr>
  </w:style>
  <w:style w:type="paragraph" w:customStyle="1" w:styleId="TableHeading">
    <w:name w:val="Table Heading"/>
    <w:basedOn w:val="HeadingBase"/>
    <w:rsid w:val="00133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71C"/>
    <w:rPr>
      <w:color w:val="0033CC"/>
      <w:u w:val="none"/>
    </w:rPr>
  </w:style>
  <w:style w:type="paragraph" w:customStyle="1" w:styleId="BodyTextRight">
    <w:name w:val="Body Text Right"/>
    <w:basedOn w:val="BodyText"/>
    <w:rsid w:val="00133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7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71C"/>
    <w:rPr>
      <w:sz w:val="32"/>
    </w:rPr>
  </w:style>
  <w:style w:type="paragraph" w:customStyle="1" w:styleId="HeadingProcedure">
    <w:name w:val="Heading Procedure"/>
    <w:basedOn w:val="HeadingBase"/>
    <w:next w:val="Normal"/>
    <w:rsid w:val="00133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71C"/>
    <w:pPr>
      <w:spacing w:before="60" w:after="60"/>
    </w:pPr>
  </w:style>
  <w:style w:type="paragraph" w:styleId="ListContinue">
    <w:name w:val="List Continue"/>
    <w:basedOn w:val="List"/>
    <w:rsid w:val="0013371C"/>
    <w:pPr>
      <w:ind w:firstLine="0"/>
    </w:pPr>
  </w:style>
  <w:style w:type="paragraph" w:customStyle="1" w:styleId="ListNote">
    <w:name w:val="List Note"/>
    <w:basedOn w:val="List"/>
    <w:rsid w:val="00133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71C"/>
    <w:rPr>
      <w:rFonts w:ascii="Courier New" w:hAnsi="Courier New"/>
    </w:rPr>
  </w:style>
  <w:style w:type="paragraph" w:customStyle="1" w:styleId="NoteBullet">
    <w:name w:val="Note Bullet"/>
    <w:basedOn w:val="Note"/>
    <w:rsid w:val="00133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7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3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71C"/>
    <w:rPr>
      <w:b/>
      <w:smallCaps/>
    </w:rPr>
  </w:style>
  <w:style w:type="paragraph" w:customStyle="1" w:styleId="TableListNumber">
    <w:name w:val="Table List Number"/>
    <w:basedOn w:val="ListNumber"/>
    <w:rsid w:val="00133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71C"/>
    <w:pPr>
      <w:numPr>
        <w:numId w:val="9"/>
      </w:numPr>
    </w:pPr>
  </w:style>
  <w:style w:type="paragraph" w:customStyle="1" w:styleId="ListAlpha2">
    <w:name w:val="List Alpha 2"/>
    <w:basedOn w:val="List2"/>
    <w:rsid w:val="0013371C"/>
    <w:pPr>
      <w:numPr>
        <w:numId w:val="8"/>
      </w:numPr>
    </w:pPr>
  </w:style>
  <w:style w:type="paragraph" w:styleId="List2">
    <w:name w:val="List 2"/>
    <w:basedOn w:val="BodyText"/>
    <w:rsid w:val="00133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7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7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371C"/>
    <w:pPr>
      <w:numPr>
        <w:numId w:val="4"/>
      </w:numPr>
    </w:pPr>
  </w:style>
  <w:style w:type="paragraph" w:styleId="ListContinue2">
    <w:name w:val="List Continue 2"/>
    <w:basedOn w:val="List2"/>
    <w:rsid w:val="0013371C"/>
    <w:pPr>
      <w:ind w:firstLine="0"/>
    </w:pPr>
  </w:style>
  <w:style w:type="paragraph" w:styleId="ListContinue3">
    <w:name w:val="List Continue 3"/>
    <w:basedOn w:val="List3"/>
    <w:rsid w:val="0013371C"/>
    <w:pPr>
      <w:ind w:left="1021" w:firstLine="0"/>
    </w:pPr>
  </w:style>
  <w:style w:type="paragraph" w:styleId="ListContinue4">
    <w:name w:val="List Continue 4"/>
    <w:basedOn w:val="List4"/>
    <w:rsid w:val="0013371C"/>
    <w:pPr>
      <w:ind w:firstLine="0"/>
    </w:pPr>
  </w:style>
  <w:style w:type="paragraph" w:styleId="ListContinue5">
    <w:name w:val="List Continue 5"/>
    <w:basedOn w:val="List5"/>
    <w:rsid w:val="0013371C"/>
    <w:pPr>
      <w:ind w:firstLine="0"/>
    </w:pPr>
  </w:style>
  <w:style w:type="paragraph" w:styleId="ListNumber3">
    <w:name w:val="List Number 3"/>
    <w:basedOn w:val="List3"/>
    <w:rsid w:val="0013371C"/>
    <w:pPr>
      <w:numPr>
        <w:numId w:val="5"/>
      </w:numPr>
    </w:pPr>
  </w:style>
  <w:style w:type="paragraph" w:styleId="ListNumber4">
    <w:name w:val="List Number 4"/>
    <w:basedOn w:val="List4"/>
    <w:rsid w:val="0013371C"/>
    <w:pPr>
      <w:numPr>
        <w:numId w:val="6"/>
      </w:numPr>
    </w:pPr>
  </w:style>
  <w:style w:type="paragraph" w:styleId="ListNumber5">
    <w:name w:val="List Number 5"/>
    <w:basedOn w:val="List5"/>
    <w:rsid w:val="0013371C"/>
    <w:pPr>
      <w:numPr>
        <w:numId w:val="7"/>
      </w:numPr>
    </w:pPr>
  </w:style>
  <w:style w:type="paragraph" w:styleId="BlockText">
    <w:name w:val="Block Text"/>
    <w:basedOn w:val="Normal"/>
    <w:rsid w:val="00133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71C"/>
    <w:rPr>
      <w:sz w:val="16"/>
      <w:vertAlign w:val="superscript"/>
    </w:rPr>
  </w:style>
  <w:style w:type="character" w:customStyle="1" w:styleId="Symbols">
    <w:name w:val="Symbols"/>
    <w:basedOn w:val="DefaultParagraphFont"/>
    <w:rsid w:val="0013371C"/>
    <w:rPr>
      <w:rFonts w:ascii="Symbol" w:hAnsi="Symbol"/>
    </w:rPr>
  </w:style>
  <w:style w:type="character" w:customStyle="1" w:styleId="MenuOptions">
    <w:name w:val="Menu Options"/>
    <w:basedOn w:val="DefaultParagraphFont"/>
    <w:rsid w:val="00133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71C"/>
    <w:rPr>
      <w:b/>
    </w:rPr>
  </w:style>
  <w:style w:type="character" w:customStyle="1" w:styleId="Underlined">
    <w:name w:val="Underlined"/>
    <w:basedOn w:val="DefaultParagraphFont"/>
    <w:rsid w:val="0013371C"/>
    <w:rPr>
      <w:u w:val="single"/>
    </w:rPr>
  </w:style>
  <w:style w:type="paragraph" w:customStyle="1" w:styleId="TableBodyTextRight">
    <w:name w:val="Table Body Text Right"/>
    <w:basedOn w:val="TableBodyText"/>
    <w:rsid w:val="00133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71C"/>
    <w:rPr>
      <w:sz w:val="18"/>
    </w:rPr>
  </w:style>
  <w:style w:type="paragraph" w:customStyle="1" w:styleId="BodySmallRight">
    <w:name w:val="Body Small Right"/>
    <w:basedOn w:val="BodyTextRight"/>
    <w:rsid w:val="0013371C"/>
    <w:rPr>
      <w:sz w:val="18"/>
      <w:szCs w:val="18"/>
    </w:rPr>
  </w:style>
  <w:style w:type="paragraph" w:customStyle="1" w:styleId="MarginEdition">
    <w:name w:val="Margin Edition"/>
    <w:basedOn w:val="MarginNote"/>
    <w:rsid w:val="00133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71C"/>
    <w:rPr>
      <w:sz w:val="2"/>
      <w:szCs w:val="2"/>
    </w:rPr>
  </w:style>
  <w:style w:type="character" w:customStyle="1" w:styleId="Small">
    <w:name w:val="Small"/>
    <w:basedOn w:val="DefaultParagraphFont"/>
    <w:rsid w:val="0013371C"/>
    <w:rPr>
      <w:sz w:val="16"/>
    </w:rPr>
  </w:style>
  <w:style w:type="paragraph" w:customStyle="1" w:styleId="WideTable">
    <w:name w:val="Wide Table"/>
    <w:basedOn w:val="Normal"/>
    <w:rsid w:val="00133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71C"/>
  </w:style>
  <w:style w:type="paragraph" w:styleId="Quote">
    <w:name w:val="Quote"/>
    <w:basedOn w:val="Heading1"/>
    <w:link w:val="QuoteChar"/>
    <w:qFormat/>
    <w:rsid w:val="00133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71C"/>
    <w:pPr>
      <w:pageBreakBefore/>
    </w:pPr>
  </w:style>
  <w:style w:type="paragraph" w:customStyle="1" w:styleId="Border">
    <w:name w:val="Border"/>
    <w:basedOn w:val="Normal"/>
    <w:qFormat/>
    <w:rsid w:val="00133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71C"/>
    <w:rPr>
      <w:u w:val="single"/>
    </w:rPr>
  </w:style>
  <w:style w:type="character" w:customStyle="1" w:styleId="BoldandItalics">
    <w:name w:val="Bold and Italics"/>
    <w:qFormat/>
    <w:rsid w:val="0013371C"/>
    <w:rPr>
      <w:b/>
      <w:i/>
      <w:u w:val="none"/>
    </w:rPr>
  </w:style>
  <w:style w:type="paragraph" w:styleId="BalloonText">
    <w:name w:val="Balloon Text"/>
    <w:basedOn w:val="Normal"/>
    <w:link w:val="BalloonTextChar"/>
    <w:rsid w:val="00133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7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27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1083</Words>
  <Characters>6943</Characters>
  <Application>Microsoft Office Word</Application>
  <DocSecurity>0</DocSecurity>
  <Lines>210</Lines>
  <Paragraphs>145</Paragraphs>
  <ScaleCrop>false</ScaleCrop>
  <Company>Author-it Software Corporation Ltd.</Company>
  <LinksUpToDate>false</LinksUpToDate>
  <CharactersWithSpaces>7881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FWPNSY2002 Cut, sort and set cuttings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2025-03-01T21:32:00Z</dcterms:created>
  <dcterms:modified xsi:type="dcterms:W3CDTF">2025-03-01T21:32:00Z</dcterms:modified>
</cp:coreProperties>
</file>