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61B" w:rsidP="00BE36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FWPHAR4208 Plan for and coordinate fire salvage operations</w:t>
      </w:r>
      <w:r>
        <w:fldChar w:fldCharType="end"/>
      </w:r>
    </w:p>
    <w:p w:rsidR="00BE361B" w:rsidP="00BE361B">
      <w:pPr>
        <w:pStyle w:val="Version"/>
        <w:sectPr w:rsidSect="00B30A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0AD3" w:rsidP="00B30AD3">
      <w:pPr>
        <w:pStyle w:val="SuperHeading"/>
      </w:pPr>
      <w:r w:rsidRPr="00B30AD3">
        <w:t>FWPHAR4208 Plan for and coordinate fire salvage operations</w:t>
      </w:r>
    </w:p>
    <w:p w:rsidR="00000000" w:rsidRPr="00B30AD3" w:rsidP="00B30AD3">
      <w:pPr>
        <w:pStyle w:val="Heading1"/>
      </w:pPr>
      <w:bookmarkStart w:id="1" w:name="O_1209735"/>
      <w:bookmarkEnd w:id="1"/>
      <w:r w:rsidRPr="00B30A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0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BodyTextBold"/>
              <w:rPr>
                <w:lang w:val="en-NZ"/>
              </w:rPr>
            </w:pPr>
            <w:r w:rsidRPr="00B30AD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BodyTextBold"/>
              <w:rPr>
                <w:lang w:val="en-NZ"/>
              </w:rPr>
            </w:pPr>
            <w:r w:rsidRPr="00B30AD3">
              <w:t>Comments</w:t>
            </w:r>
          </w:p>
        </w:tc>
      </w:tr>
      <w:tr w:rsidTr="00B30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BodyText"/>
              <w:rPr>
                <w:lang w:val="en-NZ"/>
              </w:rPr>
            </w:pPr>
            <w:r w:rsidRPr="00B30AD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AD3" w:rsidP="00B30AD3">
            <w:pPr>
              <w:pStyle w:val="BodyText"/>
            </w:pPr>
            <w:r w:rsidRPr="00B30AD3">
              <w:t>This version released with FWP Forest and Wood Products Training Package Version 7.0.</w:t>
            </w:r>
          </w:p>
        </w:tc>
      </w:tr>
    </w:tbl>
    <w:p w:rsidR="00000000" w:rsidRPr="00B30AD3" w:rsidP="00B30AD3">
      <w:pPr>
        <w:pStyle w:val="BodyText"/>
      </w:pPr>
    </w:p>
    <w:p w:rsidR="00000000" w:rsidRPr="00B30AD3" w:rsidP="00B30AD3">
      <w:pPr>
        <w:pStyle w:val="AllowPageBreak"/>
      </w:pPr>
    </w:p>
    <w:p w:rsidR="00000000" w:rsidRPr="00B30AD3" w:rsidP="00B30AD3">
      <w:pPr>
        <w:pStyle w:val="Heading1"/>
      </w:pPr>
      <w:bookmarkStart w:id="2" w:name="O_1209736"/>
      <w:bookmarkEnd w:id="2"/>
      <w:r w:rsidRPr="00B30AD3">
        <w:t>Application</w:t>
      </w:r>
    </w:p>
    <w:p w:rsidR="00000000" w:rsidRPr="00B30AD3" w:rsidP="00BE361B">
      <w:pPr>
        <w:pStyle w:val="BodyText"/>
      </w:pPr>
      <w:r w:rsidRPr="00B30AD3">
        <w:t>This unit of competency describes the skills and knowledge required to</w:t>
      </w:r>
      <w:r w:rsidRPr="00B30AD3">
        <w:t xml:space="preserve"> plan and coordinate a salvage operation to recover commercially viable trees, immediately after fire in a forest or farm forest setting, before degradation and/or insect infestation occurs. </w:t>
      </w:r>
    </w:p>
    <w:p w:rsidR="00000000" w:rsidRPr="00B30AD3" w:rsidP="00BE361B">
      <w:pPr>
        <w:pStyle w:val="BodyText"/>
      </w:pPr>
      <w:r w:rsidRPr="00B30AD3">
        <w:t>The unit applies to individuals involved in planning and supervi</w:t>
      </w:r>
      <w:r w:rsidRPr="00B30AD3">
        <w:t xml:space="preserve">sing fire salvage operations as part of forestry operations. </w:t>
      </w:r>
    </w:p>
    <w:p w:rsidR="00000000" w:rsidRPr="00B30AD3" w:rsidP="00BE361B">
      <w:pPr>
        <w:pStyle w:val="BodyText"/>
      </w:pPr>
      <w:r w:rsidRPr="00B30AD3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B30AD3" w:rsidP="00BE361B">
      <w:pPr>
        <w:pStyle w:val="BodyText"/>
      </w:pPr>
      <w:r w:rsidRPr="00B30AD3">
        <w:t>No licensing</w:t>
      </w:r>
      <w:r w:rsidRPr="00B30AD3">
        <w:t>, legislative or certification requirements apply to this unit at the time of publication.</w:t>
      </w:r>
    </w:p>
    <w:p w:rsidR="00000000" w:rsidRPr="00B30AD3" w:rsidP="00B30AD3">
      <w:pPr>
        <w:pStyle w:val="Heading1"/>
      </w:pPr>
      <w:bookmarkStart w:id="3" w:name="O_1209737"/>
      <w:bookmarkEnd w:id="3"/>
      <w:r w:rsidRPr="00B30AD3">
        <w:t>Pre-requisite Unit</w:t>
      </w:r>
    </w:p>
    <w:p w:rsidR="00000000" w:rsidRPr="00B30AD3" w:rsidP="00BE361B">
      <w:pPr>
        <w:pStyle w:val="BodyText"/>
      </w:pPr>
      <w:r w:rsidRPr="00B30AD3">
        <w:t>Nil</w:t>
      </w:r>
    </w:p>
    <w:p w:rsidR="00000000" w:rsidRPr="00B30AD3" w:rsidP="00B30AD3">
      <w:pPr>
        <w:pStyle w:val="Heading1"/>
      </w:pPr>
      <w:bookmarkStart w:id="4" w:name="O_1209739"/>
      <w:bookmarkEnd w:id="4"/>
      <w:r w:rsidRPr="00B30AD3">
        <w:t>Unit Sector</w:t>
      </w:r>
    </w:p>
    <w:p w:rsidR="00000000" w:rsidRPr="00B30AD3" w:rsidP="00BE361B">
      <w:pPr>
        <w:pStyle w:val="BodyText"/>
      </w:pPr>
      <w:r w:rsidRPr="00B30AD3">
        <w:t>Harvesting and Haulage (HAR)</w:t>
      </w:r>
    </w:p>
    <w:p w:rsidR="00000000" w:rsidRPr="00B30AD3" w:rsidP="00B30AD3">
      <w:pPr>
        <w:pStyle w:val="Heading1"/>
      </w:pPr>
      <w:bookmarkStart w:id="5" w:name="O_1209740"/>
      <w:bookmarkEnd w:id="5"/>
      <w:r w:rsidRPr="00B30AD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3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BodyTextBold"/>
              <w:rPr>
                <w:lang w:val="en-NZ"/>
              </w:rPr>
            </w:pPr>
            <w:r w:rsidRPr="00B30AD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BodyTextBold"/>
              <w:rPr>
                <w:lang w:val="en-NZ"/>
              </w:rPr>
            </w:pPr>
            <w:r w:rsidRPr="00B30AD3">
              <w:t>Performance Criteria</w:t>
            </w:r>
          </w:p>
        </w:tc>
      </w:tr>
      <w:tr w:rsidTr="00BE3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AD3" w:rsidP="00B30AD3">
            <w:pPr>
              <w:pStyle w:val="BodyText"/>
            </w:pPr>
            <w:r w:rsidRPr="00B30AD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BodyText"/>
              <w:rPr>
                <w:lang w:val="en-NZ"/>
              </w:rPr>
            </w:pPr>
            <w:r w:rsidRPr="00B30A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3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BodyText"/>
              <w:rPr>
                <w:lang w:val="en-NZ"/>
              </w:rPr>
            </w:pPr>
            <w:r w:rsidRPr="00B30AD3">
              <w:t>1. Prepare for salvage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AD3" w:rsidP="00B30AD3">
            <w:pPr>
              <w:pStyle w:val="BodyText"/>
            </w:pPr>
            <w:r w:rsidRPr="00B30AD3">
              <w:t>1.1 Determine job requirements from work order or instruction</w:t>
            </w:r>
            <w:r w:rsidRPr="00B30AD3">
              <w:t xml:space="preserve"> and, where required, seek clarification from appropriate personnel</w:t>
            </w:r>
          </w:p>
          <w:p w:rsidR="00000000" w:rsidRPr="00B30AD3" w:rsidP="00B30AD3">
            <w:pPr>
              <w:pStyle w:val="BodyText"/>
            </w:pPr>
            <w:r w:rsidRPr="00B30AD3">
              <w:t xml:space="preserve">1.2 Confirm workplace health and safety procedures, including the use of personal protective equipment (PPE), lock-out procedures and safe </w:t>
            </w:r>
            <w:r w:rsidRPr="00B30AD3">
              <w:t>manual handling techniques</w:t>
            </w:r>
          </w:p>
          <w:p w:rsidR="00000000" w:rsidRPr="00B30AD3" w:rsidP="00B30AD3">
            <w:pPr>
              <w:pStyle w:val="BodyText"/>
            </w:pPr>
            <w:r w:rsidRPr="00B30AD3">
              <w:t>1.3 Confirm regulation</w:t>
            </w:r>
            <w:r w:rsidRPr="00B30AD3">
              <w:t>s, prescriptions and standards relevant to fire salvage operations</w:t>
            </w:r>
          </w:p>
          <w:p w:rsidR="00000000" w:rsidRPr="00B30AD3" w:rsidP="00B30AD3">
            <w:pPr>
              <w:pStyle w:val="BodyText"/>
            </w:pPr>
            <w:r w:rsidRPr="00B30AD3">
              <w:t>1.4 Identify, assess and take actions to mitigate risks and hazards associated with salvage operations</w:t>
            </w:r>
          </w:p>
          <w:p w:rsidR="00000000" w:rsidRPr="00B30AD3" w:rsidP="00B30AD3">
            <w:pPr>
              <w:pStyle w:val="BodyText"/>
            </w:pPr>
            <w:r w:rsidRPr="00B30AD3">
              <w:t xml:space="preserve">1.5 Identify workplace environmental protection procedures for protecting natural and cultural assets, minimising and disposing of waste material, and cleaning plant, tools and equipment </w:t>
            </w:r>
          </w:p>
          <w:p w:rsidR="00000000" w:rsidRPr="00B30AD3" w:rsidP="00B30AD3">
            <w:pPr>
              <w:pStyle w:val="BodyText"/>
            </w:pPr>
            <w:r w:rsidRPr="00B30AD3">
              <w:t xml:space="preserve">1.6 Identify emergency plan procedures to follow in the event of an </w:t>
            </w:r>
            <w:r w:rsidRPr="00B30AD3">
              <w:t xml:space="preserve">emergency </w:t>
            </w:r>
          </w:p>
          <w:p w:rsidR="00000000" w:rsidRPr="00B30AD3" w:rsidP="00B30AD3">
            <w:pPr>
              <w:pStyle w:val="BodyText"/>
            </w:pPr>
            <w:r w:rsidRPr="00B30AD3">
              <w:t>1.7 Contact local authority and obtain salvage approval according to workplace procedures</w:t>
            </w:r>
          </w:p>
          <w:p w:rsidR="00000000" w:rsidP="00B30AD3">
            <w:pPr>
              <w:pStyle w:val="BodyText"/>
              <w:rPr>
                <w:lang w:val="en-NZ"/>
              </w:rPr>
            </w:pPr>
            <w:r w:rsidRPr="00B30AD3">
              <w:t>1.8 Select appropriate equipment for work requirements and check for operational effectiveness according to manufacturer recommendations</w:t>
            </w:r>
          </w:p>
        </w:tc>
      </w:tr>
      <w:tr w:rsidTr="00BE3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BodyText"/>
              <w:rPr>
                <w:lang w:val="en-NZ"/>
              </w:rPr>
            </w:pPr>
            <w:r w:rsidRPr="00B30AD3">
              <w:t>2. Plan salvage o</w:t>
            </w:r>
            <w:r w:rsidRPr="00B30AD3">
              <w:t>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AD3" w:rsidP="00B30AD3">
            <w:pPr>
              <w:pStyle w:val="BodyText"/>
            </w:pPr>
            <w:r w:rsidRPr="00B30AD3">
              <w:t>2.1 Determine location, land ownings and boundaries of salvage area</w:t>
            </w:r>
          </w:p>
          <w:p w:rsidR="00000000" w:rsidRPr="00B30AD3" w:rsidP="00B30AD3">
            <w:pPr>
              <w:pStyle w:val="BodyText"/>
            </w:pPr>
            <w:r w:rsidRPr="00B30AD3">
              <w:t>2.2 Assess site characteristics and environmental conditions according to workplace procedures</w:t>
            </w:r>
          </w:p>
          <w:p w:rsidR="00000000" w:rsidRPr="00B30AD3" w:rsidP="00B30AD3">
            <w:pPr>
              <w:pStyle w:val="BodyText"/>
            </w:pPr>
            <w:r w:rsidRPr="00B30AD3">
              <w:t>2.3 Plan site preparation, access and operational activities</w:t>
            </w:r>
          </w:p>
          <w:p w:rsidR="00000000" w:rsidRPr="00B30AD3" w:rsidP="00B30AD3">
            <w:pPr>
              <w:pStyle w:val="BodyText"/>
            </w:pPr>
            <w:r w:rsidRPr="00B30AD3">
              <w:t>2.4 Plan and coordinat</w:t>
            </w:r>
            <w:r w:rsidRPr="00B30AD3">
              <w:t>e implementation of environmental protection practices according to workplace procedures</w:t>
            </w:r>
          </w:p>
          <w:p w:rsidR="00000000" w:rsidRPr="00B30AD3" w:rsidP="00B30AD3">
            <w:pPr>
              <w:pStyle w:val="BodyText"/>
            </w:pPr>
            <w:r w:rsidRPr="00B30AD3">
              <w:t>2.5 Assess and report on extent of fire damage and suitability of trees for recovery</w:t>
            </w:r>
          </w:p>
          <w:p w:rsidR="00000000" w:rsidRPr="00B30AD3" w:rsidP="00B30AD3">
            <w:pPr>
              <w:pStyle w:val="BodyText"/>
            </w:pPr>
            <w:r w:rsidRPr="00B30AD3">
              <w:t>2.6 Estimate and report on commercial viability of tree harvest and extraction</w:t>
            </w:r>
          </w:p>
          <w:p w:rsidR="00000000" w:rsidRPr="00B30AD3" w:rsidP="00B30AD3">
            <w:pPr>
              <w:pStyle w:val="BodyText"/>
            </w:pPr>
            <w:r w:rsidRPr="00B30AD3">
              <w:t>2.7</w:t>
            </w:r>
            <w:r w:rsidRPr="00B30AD3">
              <w:t xml:space="preserve"> Consult with key stakeholders, including local community and land owners, on proposed fire salvage operations</w:t>
            </w:r>
          </w:p>
          <w:p w:rsidR="00000000" w:rsidP="00B30AD3">
            <w:pPr>
              <w:pStyle w:val="BodyText"/>
              <w:rPr>
                <w:lang w:val="en-NZ"/>
              </w:rPr>
            </w:pPr>
            <w:r w:rsidRPr="00B30AD3">
              <w:t>2.8 Produce salvage plan, and forward to appropriate personnel</w:t>
            </w:r>
          </w:p>
        </w:tc>
      </w:tr>
      <w:tr w:rsidTr="00BE3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BodyText"/>
              <w:rPr>
                <w:lang w:val="en-NZ"/>
              </w:rPr>
            </w:pPr>
            <w:r w:rsidRPr="00B30AD3">
              <w:t>3. Coordinate salvage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AD3" w:rsidP="00B30AD3">
            <w:pPr>
              <w:pStyle w:val="BodyText"/>
            </w:pPr>
            <w:r w:rsidRPr="00B30AD3">
              <w:t>3.1 Communicate plans for clearing, trimming and</w:t>
            </w:r>
            <w:r w:rsidRPr="00B30AD3">
              <w:t xml:space="preserve"> felling operations to harvesting personnel</w:t>
            </w:r>
          </w:p>
          <w:p w:rsidR="00000000" w:rsidRPr="00B30AD3" w:rsidP="00B30AD3">
            <w:pPr>
              <w:pStyle w:val="BodyText"/>
            </w:pPr>
            <w:r w:rsidRPr="00B30AD3">
              <w:t>3.2 Direct preparation of access tracks according to salvage plan and workplace procedures</w:t>
            </w:r>
          </w:p>
          <w:p w:rsidR="00000000" w:rsidRPr="00B30AD3" w:rsidP="00B30AD3">
            <w:pPr>
              <w:pStyle w:val="BodyText"/>
            </w:pPr>
            <w:r w:rsidRPr="00B30AD3">
              <w:t>3.3 Direct and monitor clearing of burnt scrub and dangerous limbs according to salvage plan and workplace procedures</w:t>
            </w:r>
          </w:p>
          <w:p w:rsidR="00000000" w:rsidRPr="00B30AD3" w:rsidP="00B30AD3">
            <w:pPr>
              <w:pStyle w:val="BodyText"/>
            </w:pPr>
            <w:r w:rsidRPr="00B30AD3">
              <w:t>3.4</w:t>
            </w:r>
            <w:r w:rsidRPr="00B30AD3">
              <w:t xml:space="preserve"> Monitor and control location and movement of personnel on work site according to workplace health and safety requirements and </w:t>
            </w:r>
            <w:r w:rsidRPr="00B30AD3">
              <w:t>workplace procedures</w:t>
            </w:r>
          </w:p>
          <w:p w:rsidR="00000000" w:rsidRPr="00B30AD3" w:rsidP="00B30AD3">
            <w:pPr>
              <w:pStyle w:val="BodyText"/>
            </w:pPr>
            <w:r w:rsidRPr="00B30AD3">
              <w:t>3.5 Assess location and stability of trees for conditions likely to affect safety of felling activities</w:t>
            </w:r>
          </w:p>
          <w:p w:rsidR="00000000" w:rsidRPr="00B30AD3" w:rsidP="00B30AD3">
            <w:pPr>
              <w:pStyle w:val="BodyText"/>
            </w:pPr>
            <w:r w:rsidRPr="00B30AD3">
              <w:t>3.6 Direct felling of designated trees according to salvage plan and safety requirements</w:t>
            </w:r>
          </w:p>
          <w:p w:rsidR="00000000" w:rsidRPr="00B30AD3" w:rsidP="00B30AD3">
            <w:pPr>
              <w:pStyle w:val="BodyText"/>
            </w:pPr>
            <w:r w:rsidRPr="00B30AD3">
              <w:t xml:space="preserve">3.7 Monitor use of mechanical equipment according to safety and environmental requirements </w:t>
            </w:r>
          </w:p>
          <w:p w:rsidR="00000000" w:rsidRPr="00B30AD3" w:rsidP="00B30AD3">
            <w:pPr>
              <w:pStyle w:val="BodyText"/>
            </w:pPr>
            <w:r w:rsidRPr="00B30AD3">
              <w:t>3.8 Coordinate haulage of logs from site according to workplace procedures</w:t>
            </w:r>
          </w:p>
          <w:p w:rsidR="00000000" w:rsidRPr="00B30AD3" w:rsidP="00B30AD3">
            <w:pPr>
              <w:pStyle w:val="BodyText"/>
            </w:pPr>
            <w:r w:rsidRPr="00B30AD3">
              <w:t>3.9 Coordinate post-salvage landscape works to allow regeneration according to salvage plan and workplace procedures</w:t>
            </w:r>
          </w:p>
        </w:tc>
      </w:tr>
    </w:tbl>
    <w:p w:rsidR="00000000" w:rsidRPr="00B30AD3" w:rsidP="00B30AD3">
      <w:pPr>
        <w:pStyle w:val="BodyText"/>
      </w:pPr>
    </w:p>
    <w:p w:rsidR="00000000" w:rsidRPr="00B30AD3" w:rsidP="00B30AD3">
      <w:pPr>
        <w:pStyle w:val="AllowPageBreak"/>
      </w:pPr>
    </w:p>
    <w:p w:rsidR="00000000" w:rsidRPr="00B30AD3" w:rsidP="00B30AD3">
      <w:pPr>
        <w:pStyle w:val="Heading1"/>
      </w:pPr>
      <w:bookmarkStart w:id="6" w:name="O_1209741"/>
      <w:bookmarkEnd w:id="6"/>
      <w:r w:rsidRPr="00B30AD3">
        <w:t>Foundation Skills</w:t>
      </w:r>
    </w:p>
    <w:p w:rsidR="00000000" w:rsidRPr="00BE361B" w:rsidP="00BE361B">
      <w:pPr>
        <w:pStyle w:val="BodyText"/>
        <w:rPr>
          <w:i/>
        </w:rPr>
      </w:pPr>
      <w:r w:rsidRPr="00BE361B">
        <w:rPr>
          <w:rStyle w:val="Emphasis"/>
        </w:rPr>
        <w:t>This section describes those language, literacy, numeracy and employment skills that are essential f</w:t>
      </w:r>
      <w:r w:rsidRPr="00BE361B">
        <w:rPr>
          <w:rStyle w:val="Emphasis"/>
        </w:rPr>
        <w:t>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0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BodyTextBold"/>
              <w:rPr>
                <w:lang w:val="en-NZ"/>
              </w:rPr>
            </w:pPr>
            <w:r w:rsidRPr="00B30AD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BodyTextBold"/>
              <w:rPr>
                <w:lang w:val="en-NZ"/>
              </w:rPr>
            </w:pPr>
            <w:r w:rsidRPr="00B30AD3">
              <w:t>Description</w:t>
            </w:r>
          </w:p>
        </w:tc>
      </w:tr>
      <w:tr w:rsidTr="00B30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BodyText"/>
              <w:rPr>
                <w:lang w:val="en-NZ"/>
              </w:rPr>
            </w:pPr>
            <w:r w:rsidRPr="00B30AD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ListBullet"/>
              <w:rPr>
                <w:lang w:val="en-NZ"/>
              </w:rPr>
            </w:pPr>
            <w:r w:rsidRPr="00B30AD3">
              <w:t>Read complex documents such as fire salvage procedures and salvage approval documents</w:t>
            </w:r>
          </w:p>
        </w:tc>
      </w:tr>
      <w:tr w:rsidTr="00B30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BodyText"/>
              <w:rPr>
                <w:lang w:val="en-NZ"/>
              </w:rPr>
            </w:pPr>
            <w:r w:rsidRPr="00B30AD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ListBullet"/>
              <w:rPr>
                <w:lang w:val="en-NZ"/>
              </w:rPr>
            </w:pPr>
            <w:r w:rsidRPr="00B30AD3">
              <w:t>Prepare detailed written reports on fire damage and commercial viability of tree harvest</w:t>
            </w:r>
          </w:p>
        </w:tc>
      </w:tr>
      <w:tr w:rsidTr="00B30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BodyText"/>
              <w:rPr>
                <w:lang w:val="en-NZ"/>
              </w:rPr>
            </w:pPr>
            <w:r w:rsidRPr="00B30AD3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ListBullet"/>
              <w:rPr>
                <w:lang w:val="en-NZ"/>
              </w:rPr>
            </w:pPr>
            <w:r w:rsidRPr="00B30AD3">
              <w:t>Use open and closed questions and active listening to clarify work instructions</w:t>
            </w:r>
          </w:p>
        </w:tc>
      </w:tr>
      <w:tr w:rsidTr="00B30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BodyText"/>
              <w:rPr>
                <w:lang w:val="en-NZ"/>
              </w:rPr>
            </w:pPr>
            <w:r w:rsidRPr="00B30AD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AD3" w:rsidP="00B30AD3">
            <w:pPr>
              <w:pStyle w:val="ListBullet"/>
            </w:pPr>
            <w:r w:rsidRPr="00B30AD3">
              <w:t>Estimate land areas and volume and quantity of trees</w:t>
            </w:r>
          </w:p>
        </w:tc>
      </w:tr>
    </w:tbl>
    <w:p w:rsidR="00000000" w:rsidRPr="00B30AD3" w:rsidP="00B30AD3">
      <w:pPr>
        <w:pStyle w:val="BodyText"/>
      </w:pPr>
    </w:p>
    <w:p w:rsidR="00000000" w:rsidRPr="00B30AD3" w:rsidP="00B30AD3">
      <w:pPr>
        <w:pStyle w:val="AllowPageBreak"/>
      </w:pPr>
    </w:p>
    <w:p w:rsidR="00000000" w:rsidRPr="00B30AD3" w:rsidP="00B30AD3">
      <w:pPr>
        <w:pStyle w:val="Heading1"/>
      </w:pPr>
      <w:bookmarkStart w:id="7" w:name="O_1209743"/>
      <w:bookmarkEnd w:id="7"/>
      <w:r w:rsidRPr="00B30AD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30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BodyTextBold"/>
              <w:rPr>
                <w:lang w:val="en-NZ"/>
              </w:rPr>
            </w:pPr>
            <w:r w:rsidRPr="00B30AD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BodyTextBold"/>
              <w:rPr>
                <w:lang w:val="en-NZ"/>
              </w:rPr>
            </w:pPr>
            <w:r w:rsidRPr="00B30AD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BodyTextBold"/>
              <w:rPr>
                <w:lang w:val="en-NZ"/>
              </w:rPr>
            </w:pPr>
            <w:r w:rsidRPr="00B30AD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BodyTextBold"/>
              <w:rPr>
                <w:lang w:val="en-NZ"/>
              </w:rPr>
            </w:pPr>
            <w:r w:rsidRPr="00B30AD3">
              <w:t>Equivalence status</w:t>
            </w:r>
          </w:p>
        </w:tc>
      </w:tr>
      <w:tr w:rsidTr="00B30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BodyText"/>
              <w:rPr>
                <w:lang w:val="en-NZ"/>
              </w:rPr>
            </w:pPr>
            <w:r w:rsidRPr="00B30AD3">
              <w:t>FWPHAR4208 Plan for and coordinate fire salvage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BodyText"/>
              <w:rPr>
                <w:lang w:val="en-NZ"/>
              </w:rPr>
            </w:pPr>
            <w:r w:rsidRPr="00B30AD3">
              <w:t>FWPHAR4204 Plan and coordinate fire salvage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AD3" w:rsidP="00B30AD3">
            <w:pPr>
              <w:pStyle w:val="BodyText"/>
            </w:pPr>
            <w:r w:rsidRPr="00B30AD3">
              <w:t>Revised title</w:t>
            </w:r>
          </w:p>
          <w:p w:rsidR="00000000" w:rsidRPr="00B30AD3" w:rsidP="00B30AD3">
            <w:pPr>
              <w:pStyle w:val="BodyText"/>
            </w:pPr>
            <w:r w:rsidRPr="00B30AD3">
              <w:t>Revised Elements and Performance Criteria</w:t>
            </w:r>
          </w:p>
          <w:p w:rsidR="00000000" w:rsidRPr="00B30AD3" w:rsidP="00B30AD3">
            <w:pPr>
              <w:pStyle w:val="BodyText"/>
            </w:pPr>
            <w:r w:rsidRPr="00B30AD3">
              <w:t>Updated Foundation Skills</w:t>
            </w:r>
          </w:p>
          <w:p w:rsidR="00000000" w:rsidRPr="00B30AD3" w:rsidP="00B30AD3">
            <w:pPr>
              <w:pStyle w:val="BodyText"/>
            </w:pPr>
            <w:r w:rsidRPr="00B30AD3">
              <w:t>Revised Performance Evidence and Knowledge Evidence</w:t>
            </w:r>
          </w:p>
          <w:p w:rsidR="00000000" w:rsidP="00B30AD3">
            <w:pPr>
              <w:pStyle w:val="BodyText"/>
              <w:rPr>
                <w:lang w:val="en-NZ"/>
              </w:rPr>
            </w:pPr>
            <w:r w:rsidRPr="00B30AD3">
              <w:t xml:space="preserve">Revised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AD3" w:rsidP="00B30AD3">
            <w:pPr>
              <w:pStyle w:val="BodyText"/>
            </w:pPr>
            <w:r w:rsidRPr="00B30AD3">
              <w:t>Equivalent</w:t>
            </w:r>
          </w:p>
        </w:tc>
      </w:tr>
    </w:tbl>
    <w:p w:rsidR="00000000" w:rsidRPr="00B30AD3" w:rsidP="00B30AD3">
      <w:pPr>
        <w:pStyle w:val="BodyText"/>
      </w:pPr>
    </w:p>
    <w:p w:rsidR="00000000" w:rsidRPr="00B30AD3" w:rsidP="00B30AD3">
      <w:pPr>
        <w:pStyle w:val="AllowPageBreak"/>
      </w:pPr>
    </w:p>
    <w:p w:rsidR="00000000" w:rsidRPr="00B30AD3" w:rsidP="00B30AD3">
      <w:pPr>
        <w:pStyle w:val="Heading1"/>
      </w:pPr>
      <w:bookmarkStart w:id="8" w:name="O_1209750"/>
      <w:bookmarkEnd w:id="8"/>
      <w:r w:rsidRPr="00B30AD3">
        <w:t>Links</w:t>
      </w:r>
    </w:p>
    <w:p w:rsidR="00000000" w:rsidRPr="00B30AD3" w:rsidP="00BE361B">
      <w:pPr>
        <w:pStyle w:val="BodyText"/>
      </w:pPr>
      <w:r w:rsidRPr="00B30AD3">
        <w:t>Companion Volumes, including Implementation Guides, a</w:t>
      </w:r>
      <w:r w:rsidRPr="00B30AD3">
        <w:t xml:space="preserve">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0442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30AD3" w:rsidP="00BE361B">
      <w:pPr>
        <w:pStyle w:val="BodyText"/>
        <w:sectPr w:rsidSect="00B30A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0AD3" w:rsidP="00B30AD3">
      <w:pPr>
        <w:pStyle w:val="SuperHeading"/>
      </w:pPr>
      <w:r w:rsidRPr="00B30AD3">
        <w:t>Assessment Requirements for FWPHAR4208 Plan for and coordinate fire salvage operations</w:t>
      </w:r>
    </w:p>
    <w:p w:rsidR="00000000" w:rsidRPr="00B30AD3" w:rsidP="00B30AD3">
      <w:pPr>
        <w:pStyle w:val="Heading1"/>
      </w:pPr>
      <w:bookmarkStart w:id="9" w:name="O_1209745"/>
      <w:bookmarkEnd w:id="9"/>
      <w:r w:rsidRPr="00B30A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0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BodyTextBold"/>
              <w:rPr>
                <w:lang w:val="en-NZ"/>
              </w:rPr>
            </w:pPr>
            <w:r w:rsidRPr="00B30AD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BodyTextBold"/>
              <w:rPr>
                <w:lang w:val="en-NZ"/>
              </w:rPr>
            </w:pPr>
            <w:r w:rsidRPr="00B30AD3">
              <w:t>Comments</w:t>
            </w:r>
          </w:p>
        </w:tc>
      </w:tr>
      <w:tr w:rsidTr="00B30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D3">
            <w:pPr>
              <w:pStyle w:val="BodyText"/>
              <w:rPr>
                <w:lang w:val="en-NZ"/>
              </w:rPr>
            </w:pPr>
            <w:r w:rsidRPr="00B30AD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AD3" w:rsidP="00B30AD3">
            <w:pPr>
              <w:pStyle w:val="BodyText"/>
            </w:pPr>
            <w:r w:rsidRPr="00B30AD3">
              <w:t>This version released with FWP Forest and Wood Products Training Package Version 7.0.</w:t>
            </w:r>
          </w:p>
        </w:tc>
      </w:tr>
    </w:tbl>
    <w:p w:rsidR="00000000" w:rsidRPr="00B30AD3" w:rsidP="00B30AD3">
      <w:pPr>
        <w:pStyle w:val="BodyText"/>
      </w:pPr>
    </w:p>
    <w:p w:rsidR="00000000" w:rsidRPr="00B30AD3" w:rsidP="00B30AD3">
      <w:pPr>
        <w:pStyle w:val="AllowPageBreak"/>
      </w:pPr>
    </w:p>
    <w:p w:rsidR="00000000" w:rsidRPr="00B30AD3" w:rsidP="00B30AD3">
      <w:pPr>
        <w:pStyle w:val="Heading1"/>
      </w:pPr>
      <w:bookmarkStart w:id="10" w:name="O_1209746"/>
      <w:bookmarkEnd w:id="10"/>
      <w:r w:rsidRPr="00B30AD3">
        <w:t>Performance Evidence</w:t>
      </w:r>
    </w:p>
    <w:p w:rsidR="00000000" w:rsidRPr="00B30AD3" w:rsidP="00BE361B">
      <w:pPr>
        <w:pStyle w:val="BodyText"/>
      </w:pPr>
      <w:r w:rsidRPr="00B30AD3">
        <w:t>An individual demonstrating competency must satisfy all of the element</w:t>
      </w:r>
      <w:r w:rsidRPr="00B30AD3">
        <w:t xml:space="preserve">s and performance criteria in this unit. </w:t>
      </w:r>
    </w:p>
    <w:p w:rsidR="00000000" w:rsidRPr="00B30AD3" w:rsidP="00BE361B">
      <w:pPr>
        <w:pStyle w:val="BodyText"/>
      </w:pPr>
      <w:r w:rsidRPr="00B30AD3">
        <w:t>There must be evidence that the individual has planned and coordinated one fire salvage operation.</w:t>
      </w:r>
    </w:p>
    <w:p w:rsidR="00000000" w:rsidRPr="00B30AD3" w:rsidP="00BE361B">
      <w:pPr>
        <w:pStyle w:val="BodyText"/>
      </w:pPr>
      <w:r w:rsidRPr="00B30AD3">
        <w:t>In undertaking this activity, the individual has:</w:t>
      </w:r>
    </w:p>
    <w:p w:rsidR="00000000" w:rsidRPr="00B30AD3" w:rsidP="00B30AD3">
      <w:pPr>
        <w:pStyle w:val="ListBullet"/>
      </w:pPr>
      <w:r w:rsidRPr="00B30AD3">
        <w:t xml:space="preserve">produced a salvage plan </w:t>
      </w:r>
    </w:p>
    <w:p w:rsidR="00000000" w:rsidRPr="00B30AD3" w:rsidP="00B30AD3">
      <w:pPr>
        <w:pStyle w:val="ListBullet"/>
      </w:pPr>
      <w:r w:rsidRPr="00B30AD3">
        <w:t>confirmed workplace health and safety procedures, including the use of personal protective equipment (PPE), lock-out procedures and safe manual handling techniques</w:t>
      </w:r>
    </w:p>
    <w:p w:rsidR="00000000" w:rsidRPr="00B30AD3" w:rsidP="00B30AD3">
      <w:pPr>
        <w:pStyle w:val="ListBullet"/>
      </w:pPr>
      <w:r w:rsidRPr="00B30AD3">
        <w:t>confirmed regulations, prescriptions and standards relevant to fire salvage operations</w:t>
      </w:r>
    </w:p>
    <w:p w:rsidR="00000000" w:rsidRPr="00B30AD3" w:rsidP="00B30AD3">
      <w:pPr>
        <w:pStyle w:val="ListBullet"/>
      </w:pPr>
      <w:r w:rsidRPr="00B30AD3">
        <w:t>consu</w:t>
      </w:r>
      <w:r w:rsidRPr="00B30AD3">
        <w:t>lted with key stakeholders, including local community and land owners, on the proposed fire salvage operation</w:t>
      </w:r>
    </w:p>
    <w:p w:rsidR="00000000" w:rsidRPr="00B30AD3" w:rsidP="00B30AD3">
      <w:pPr>
        <w:pStyle w:val="ListBullet"/>
      </w:pPr>
      <w:r w:rsidRPr="00B30AD3">
        <w:t>coordinated the salvage operation</w:t>
      </w:r>
    </w:p>
    <w:p w:rsidR="00000000" w:rsidRPr="00B30AD3" w:rsidP="00B30AD3">
      <w:pPr>
        <w:pStyle w:val="ListBullet"/>
      </w:pPr>
      <w:r w:rsidRPr="00B30AD3">
        <w:t>coordinated haulage of logs from site according to workplace procedures</w:t>
      </w:r>
    </w:p>
    <w:p w:rsidR="00000000" w:rsidRPr="00B30AD3" w:rsidP="00B30AD3">
      <w:pPr>
        <w:pStyle w:val="ListBullet"/>
      </w:pPr>
      <w:r w:rsidRPr="00B30AD3">
        <w:t>coordinated post-salvage landscape works</w:t>
      </w:r>
      <w:r w:rsidRPr="00B30AD3">
        <w:t xml:space="preserve"> to allow regeneration according to salvage plan and workplace procedures.</w:t>
      </w:r>
    </w:p>
    <w:p w:rsidR="00000000" w:rsidRPr="00B30AD3" w:rsidP="00B30AD3">
      <w:pPr>
        <w:pStyle w:val="AllowPageBreak"/>
      </w:pPr>
    </w:p>
    <w:p w:rsidR="00000000" w:rsidRPr="00B30AD3" w:rsidP="00B30AD3">
      <w:pPr>
        <w:pStyle w:val="Heading1"/>
      </w:pPr>
      <w:bookmarkStart w:id="11" w:name="O_1209747"/>
      <w:bookmarkEnd w:id="11"/>
      <w:r w:rsidRPr="00B30AD3">
        <w:t>Knowledge Evidence</w:t>
      </w:r>
    </w:p>
    <w:p w:rsidR="00000000" w:rsidRPr="00B30AD3" w:rsidP="00BE361B">
      <w:pPr>
        <w:pStyle w:val="BodyText"/>
      </w:pPr>
      <w:r w:rsidRPr="00B30AD3">
        <w:t>An individual must be able to demonstrate the knowledge required to perform the tasks outlined in the elements and performance criteria of this unit. This includes knowledge of:</w:t>
      </w:r>
    </w:p>
    <w:p w:rsidR="00000000" w:rsidRPr="00B30AD3" w:rsidP="00B30AD3">
      <w:pPr>
        <w:pStyle w:val="ListBullet"/>
      </w:pPr>
      <w:r w:rsidRPr="00B30AD3">
        <w:t xml:space="preserve">regulations, prescriptions and standards relevant to fire salvage operations </w:t>
      </w:r>
      <w:r w:rsidRPr="00B30AD3">
        <w:t>environmental protection practices for forest and farm forest settings affected by fire:</w:t>
      </w:r>
    </w:p>
    <w:p w:rsidR="00000000" w:rsidRPr="00B30AD3" w:rsidP="00B30AD3">
      <w:pPr>
        <w:pStyle w:val="ListBullet2"/>
      </w:pPr>
      <w:r w:rsidRPr="00B30AD3">
        <w:t>safe disposal of waste material</w:t>
      </w:r>
    </w:p>
    <w:p w:rsidR="00000000" w:rsidRPr="00B30AD3" w:rsidP="00B30AD3">
      <w:pPr>
        <w:pStyle w:val="ListBullet2"/>
      </w:pPr>
      <w:r w:rsidRPr="00B30AD3">
        <w:t>cleaning of plant, tools and equipment</w:t>
      </w:r>
    </w:p>
    <w:p w:rsidR="00000000" w:rsidRPr="00B30AD3" w:rsidP="00B30AD3">
      <w:pPr>
        <w:pStyle w:val="ListBullet2"/>
      </w:pPr>
      <w:r w:rsidRPr="00B30AD3">
        <w:t>recycling and re-use of timber with defects</w:t>
      </w:r>
    </w:p>
    <w:p w:rsidR="00000000" w:rsidRPr="00B30AD3" w:rsidP="00B30AD3">
      <w:pPr>
        <w:pStyle w:val="ListBullet2"/>
      </w:pPr>
      <w:r w:rsidRPr="00B30AD3">
        <w:t>minimising the impact of mechanical equipment on the environment</w:t>
      </w:r>
    </w:p>
    <w:p w:rsidR="00000000" w:rsidRPr="00B30AD3" w:rsidP="00B30AD3">
      <w:pPr>
        <w:pStyle w:val="ListBullet2"/>
      </w:pPr>
      <w:r w:rsidRPr="00B30AD3">
        <w:t>leaving the site in a safe and tidy condition to allow for regeneration</w:t>
      </w:r>
    </w:p>
    <w:p w:rsidR="00000000" w:rsidRPr="00B30AD3" w:rsidP="00B30AD3">
      <w:pPr>
        <w:pStyle w:val="ListBullet"/>
      </w:pPr>
      <w:r w:rsidRPr="00B30AD3">
        <w:t>sustainable forest management, at a basic level of understanding, and the role of salvaging fire affected trees in the</w:t>
      </w:r>
      <w:r w:rsidRPr="00B30AD3">
        <w:t xml:space="preserve"> recovery of fire damaged forests</w:t>
      </w:r>
    </w:p>
    <w:p w:rsidR="00000000" w:rsidRPr="00B30AD3" w:rsidP="00B30AD3">
      <w:pPr>
        <w:pStyle w:val="ListBullet"/>
      </w:pPr>
      <w:r w:rsidRPr="00B30AD3">
        <w:t>key impacts of fire on a forest site, and effects on fire salvage operations:</w:t>
      </w:r>
    </w:p>
    <w:p w:rsidR="00000000" w:rsidRPr="00B30AD3" w:rsidP="00B30AD3">
      <w:pPr>
        <w:pStyle w:val="ListBullet2"/>
      </w:pPr>
      <w:r w:rsidRPr="00B30AD3">
        <w:t>characteristics of burnt trees</w:t>
      </w:r>
    </w:p>
    <w:p w:rsidR="00000000" w:rsidRPr="00B30AD3" w:rsidP="00B30AD3">
      <w:pPr>
        <w:pStyle w:val="ListBullet2"/>
      </w:pPr>
      <w:r w:rsidRPr="00B30AD3">
        <w:t>how fire has affected stability of trees</w:t>
      </w:r>
    </w:p>
    <w:p w:rsidR="00000000" w:rsidRPr="00B30AD3" w:rsidP="00B30AD3">
      <w:pPr>
        <w:pStyle w:val="ListBullet2"/>
      </w:pPr>
      <w:r w:rsidRPr="00B30AD3">
        <w:t>what fire has done to underlying scrub</w:t>
      </w:r>
    </w:p>
    <w:p w:rsidR="00000000" w:rsidRPr="00B30AD3" w:rsidP="00B30AD3">
      <w:pPr>
        <w:pStyle w:val="ListBullet2"/>
      </w:pPr>
      <w:r w:rsidRPr="00B30AD3">
        <w:t>how safe the forest is to enter</w:t>
      </w:r>
    </w:p>
    <w:p w:rsidR="00000000" w:rsidRPr="00B30AD3" w:rsidP="00B30AD3">
      <w:pPr>
        <w:pStyle w:val="ListBullet2"/>
      </w:pPr>
      <w:r w:rsidRPr="00B30AD3">
        <w:t>environmental hazards and risks to worker safety</w:t>
      </w:r>
    </w:p>
    <w:p w:rsidR="00000000" w:rsidRPr="00B30AD3" w:rsidP="00B30AD3">
      <w:pPr>
        <w:pStyle w:val="ListBullet"/>
      </w:pPr>
      <w:r w:rsidRPr="00B30AD3">
        <w:t>key processes in fire salvage operations:</w:t>
      </w:r>
    </w:p>
    <w:p w:rsidR="00000000" w:rsidRPr="00B30AD3" w:rsidP="00B30AD3">
      <w:pPr>
        <w:pStyle w:val="ListBullet2"/>
      </w:pPr>
      <w:r w:rsidRPr="00B30AD3">
        <w:t>planning and coordinating salvage operations</w:t>
      </w:r>
    </w:p>
    <w:p w:rsidR="00000000" w:rsidRPr="00B30AD3" w:rsidP="00B30AD3">
      <w:pPr>
        <w:pStyle w:val="ListBullet2"/>
      </w:pPr>
      <w:r w:rsidRPr="00B30AD3">
        <w:t>established chain of command for communication of information and instruction</w:t>
      </w:r>
    </w:p>
    <w:p w:rsidR="00000000" w:rsidRPr="00B30AD3" w:rsidP="00B30AD3">
      <w:pPr>
        <w:pStyle w:val="ListBullet2"/>
      </w:pPr>
      <w:r w:rsidRPr="00B30AD3">
        <w:t>methods to assess fire damaged trees</w:t>
      </w:r>
    </w:p>
    <w:p w:rsidR="00000000" w:rsidRPr="00B30AD3" w:rsidP="00B30AD3">
      <w:pPr>
        <w:pStyle w:val="ListBullet2"/>
      </w:pPr>
      <w:r w:rsidRPr="00B30AD3">
        <w:t>harvesting and extraction techniques for fire damaged trees</w:t>
      </w:r>
    </w:p>
    <w:p w:rsidR="00000000" w:rsidRPr="00B30AD3" w:rsidP="00B30AD3">
      <w:pPr>
        <w:pStyle w:val="ListBullet"/>
      </w:pPr>
      <w:r w:rsidRPr="00B30AD3">
        <w:t>types of equipment for trimming and felling fire damaged trees; their purpose, features and operation</w:t>
      </w:r>
    </w:p>
    <w:p w:rsidR="00000000" w:rsidRPr="00B30AD3" w:rsidP="00B30AD3">
      <w:pPr>
        <w:pStyle w:val="ListBullet"/>
      </w:pPr>
      <w:r w:rsidRPr="00B30AD3">
        <w:t>workplace standards, policies and procedures for the assessment, planning and coordination of</w:t>
      </w:r>
      <w:r w:rsidRPr="00B30AD3">
        <w:t xml:space="preserve"> fire salvage operations:</w:t>
      </w:r>
    </w:p>
    <w:p w:rsidR="00000000" w:rsidRPr="00B30AD3" w:rsidP="00B30AD3">
      <w:pPr>
        <w:pStyle w:val="ListBullet2"/>
      </w:pPr>
      <w:r w:rsidRPr="00B30AD3">
        <w:t>workplace health and safety specific to harvesting trees in fire damaged forests</w:t>
      </w:r>
    </w:p>
    <w:p w:rsidR="00000000" w:rsidRPr="00B30AD3" w:rsidP="00B30AD3">
      <w:pPr>
        <w:pStyle w:val="ListBullet2"/>
      </w:pPr>
      <w:r w:rsidRPr="00B30AD3">
        <w:t>environmental protection</w:t>
      </w:r>
    </w:p>
    <w:p w:rsidR="00000000" w:rsidRPr="00B30AD3" w:rsidP="00B30AD3">
      <w:pPr>
        <w:pStyle w:val="ListBullet2"/>
      </w:pPr>
      <w:r w:rsidRPr="00B30AD3">
        <w:t>recording and reporting on fire damage and commercial viability of tree harvest</w:t>
      </w:r>
    </w:p>
    <w:p w:rsidR="00000000" w:rsidRPr="00B30AD3" w:rsidP="00B30AD3">
      <w:pPr>
        <w:pStyle w:val="ListBullet2"/>
      </w:pPr>
      <w:r w:rsidRPr="00B30AD3">
        <w:t>documenting fire salvage plans.</w:t>
      </w:r>
    </w:p>
    <w:p w:rsidR="00000000" w:rsidRPr="00B30AD3" w:rsidP="00B30AD3">
      <w:pPr>
        <w:pStyle w:val="AllowPageBreak"/>
      </w:pPr>
    </w:p>
    <w:p w:rsidR="00000000" w:rsidRPr="00B30AD3" w:rsidP="00B30AD3">
      <w:pPr>
        <w:pStyle w:val="Heading1"/>
      </w:pPr>
      <w:bookmarkStart w:id="12" w:name="O_1209748"/>
      <w:bookmarkEnd w:id="12"/>
      <w:r w:rsidRPr="00B30AD3">
        <w:t>Assessment Conditions</w:t>
      </w:r>
    </w:p>
    <w:p w:rsidR="00000000" w:rsidRPr="00B30AD3" w:rsidP="00BE361B">
      <w:pPr>
        <w:pStyle w:val="BodyText"/>
      </w:pPr>
      <w:r w:rsidRPr="00B30AD3">
        <w:t xml:space="preserve">Assessment of the skills in this unit of competency must take place under the following conditions: </w:t>
      </w:r>
    </w:p>
    <w:p w:rsidR="00000000" w:rsidRPr="00B30AD3" w:rsidP="00B30AD3">
      <w:pPr>
        <w:pStyle w:val="ListBullet"/>
      </w:pPr>
      <w:r w:rsidRPr="00B30AD3">
        <w:t>physical conditions:</w:t>
      </w:r>
    </w:p>
    <w:p w:rsidR="00000000" w:rsidRPr="00B30AD3" w:rsidP="00B30AD3">
      <w:pPr>
        <w:pStyle w:val="ListBullet2"/>
      </w:pPr>
      <w:r w:rsidRPr="00B30AD3">
        <w:t xml:space="preserve">skills must be demonstrated in a forest work environment or an environment that accurately represents </w:t>
      </w:r>
      <w:r w:rsidRPr="00B30AD3">
        <w:t>workplace conditions</w:t>
      </w:r>
    </w:p>
    <w:p w:rsidR="00000000" w:rsidRPr="00B30AD3" w:rsidP="00B30AD3">
      <w:pPr>
        <w:pStyle w:val="ListBullet"/>
      </w:pPr>
      <w:r w:rsidRPr="00B30AD3">
        <w:t>resources, equipment and materials:</w:t>
      </w:r>
    </w:p>
    <w:p w:rsidR="00000000" w:rsidRPr="00B30AD3" w:rsidP="00B30AD3">
      <w:pPr>
        <w:pStyle w:val="ListBullet2"/>
      </w:pPr>
      <w:r w:rsidRPr="00B30AD3">
        <w:t>a forestry site for salvage operations</w:t>
      </w:r>
    </w:p>
    <w:p w:rsidR="00000000" w:rsidRPr="00B30AD3" w:rsidP="00B30AD3">
      <w:pPr>
        <w:pStyle w:val="ListBullet2"/>
      </w:pPr>
      <w:r w:rsidRPr="00B30AD3">
        <w:t>PPE, personnel, equipment and materials required for fire salvage operations</w:t>
      </w:r>
    </w:p>
    <w:p w:rsidR="00000000" w:rsidRPr="00B30AD3" w:rsidP="00B30AD3">
      <w:pPr>
        <w:pStyle w:val="ListBullet"/>
      </w:pPr>
      <w:r w:rsidRPr="00B30AD3">
        <w:t>specifications:</w:t>
      </w:r>
    </w:p>
    <w:p w:rsidR="00000000" w:rsidRPr="00B30AD3" w:rsidP="00B30AD3">
      <w:pPr>
        <w:pStyle w:val="ListBullet2"/>
      </w:pPr>
      <w:r w:rsidRPr="00B30AD3">
        <w:t>workplace policies and procedures on fire salvage operations</w:t>
      </w:r>
    </w:p>
    <w:p w:rsidR="00000000" w:rsidRPr="00B30AD3" w:rsidP="00B30AD3">
      <w:pPr>
        <w:pStyle w:val="ListBullet2"/>
      </w:pPr>
      <w:r w:rsidRPr="00B30AD3">
        <w:t>wo</w:t>
      </w:r>
      <w:r w:rsidRPr="00B30AD3">
        <w:t>rkplace safety and environmental policies and procedures applicable to fire salvage operations.</w:t>
      </w:r>
    </w:p>
    <w:p w:rsidR="00000000" w:rsidRPr="00B30AD3" w:rsidP="00BE361B">
      <w:pPr>
        <w:pStyle w:val="BodyText"/>
      </w:pPr>
      <w:r w:rsidRPr="00B30AD3">
        <w:t>Assessors of this unit must satisfy the requirements for assessors in applicable vocational education and training legislation, frameworks and/or standards.</w:t>
      </w:r>
    </w:p>
    <w:p w:rsidR="00000000" w:rsidRPr="00B30AD3" w:rsidP="00B30AD3">
      <w:pPr>
        <w:pStyle w:val="Heading1"/>
      </w:pPr>
      <w:bookmarkStart w:id="13" w:name="O_1209751"/>
      <w:bookmarkEnd w:id="13"/>
      <w:r w:rsidRPr="00B30AD3">
        <w:t>Links</w:t>
      </w:r>
    </w:p>
    <w:p w:rsidR="00000000" w:rsidRPr="00B30AD3" w:rsidP="00BE361B">
      <w:pPr>
        <w:pStyle w:val="BodyText"/>
      </w:pPr>
      <w:r w:rsidRPr="00B30AD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0442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30AD3" w:rsidP="00B30AD3"/>
    <w:sectPr w:rsidSect="00B30A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A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AD3" w:rsidRPr="00BE361B" w:rsidP="00BE36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A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61B" w:rsidP="00B30A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E361B" w:rsidP="00B30A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E361B" w:rsidP="00B30A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AD3" w:rsidP="00B30A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361B">
      <w:t>Approved</w:t>
    </w:r>
    <w:r w:rsidR="00BE36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361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361B">
      <w:rPr>
        <w:noProof/>
      </w:rPr>
      <w:t>5</w:t>
    </w:r>
    <w:r>
      <w:rPr>
        <w:noProof/>
      </w:rPr>
      <w:fldChar w:fldCharType="end"/>
    </w:r>
  </w:p>
  <w:p w:rsidR="00B30AD3" w:rsidP="00B30A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36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361B">
      <w:t>Skills Insight</w:t>
    </w:r>
    <w:r w:rsidR="00BE361B">
      <w:fldChar w:fldCharType="end"/>
    </w:r>
  </w:p>
  <w:p w:rsidR="00B30AD3" w:rsidP="00B30A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A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6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0AD3" w:rsidRPr="00BE361B" w:rsidP="00BE36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A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61B" w:rsidRPr="002D2AF8" w:rsidP="00B30A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FWPHAR4208 Plan for and coordinate fire salvage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E361B" w:rsidP="00B30A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AD3" w:rsidRPr="002D2AF8" w:rsidP="00B30A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361B">
      <w:t>FWPHAR4208 Plan for and coordinate fire salvage operations</w:t>
    </w:r>
    <w:r w:rsidR="00BE36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361B">
      <w:rPr>
        <w:noProof/>
      </w:rPr>
      <w:t>1 March 2025</w:t>
    </w:r>
    <w:r>
      <w:fldChar w:fldCharType="end"/>
    </w:r>
  </w:p>
  <w:p w:rsidR="00B30AD3" w:rsidP="00B30A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722F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468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3C54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A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0A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0A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0A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0A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0A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0A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0A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0A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0A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0A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0AD3"/>
  </w:style>
  <w:style w:type="character" w:customStyle="1" w:styleId="Heading1Char">
    <w:name w:val="Heading 1 Char"/>
    <w:basedOn w:val="DefaultParagraphFont"/>
    <w:link w:val="Heading1"/>
    <w:rsid w:val="00B30A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0A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0A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0A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0AD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0AD3"/>
    <w:rPr>
      <w:i/>
    </w:rPr>
  </w:style>
  <w:style w:type="paragraph" w:customStyle="1" w:styleId="SuperHeading">
    <w:name w:val="SuperHeading"/>
    <w:basedOn w:val="Normal"/>
    <w:rsid w:val="00B30A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0A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30AD3"/>
    <w:rPr>
      <w:b/>
    </w:rPr>
  </w:style>
  <w:style w:type="character" w:customStyle="1" w:styleId="Heading2Char">
    <w:name w:val="Heading 2 Char"/>
    <w:basedOn w:val="DefaultParagraphFont"/>
    <w:link w:val="Heading2"/>
    <w:rsid w:val="00B30A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0A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0A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0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0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0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0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0A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0A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0A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0A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0A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0A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0A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0A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0A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0A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0A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0A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0A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0AD3"/>
    <w:rPr>
      <w:b/>
      <w:spacing w:val="0"/>
    </w:rPr>
  </w:style>
  <w:style w:type="paragraph" w:customStyle="1" w:styleId="SuperTitle">
    <w:name w:val="SuperTitle"/>
    <w:basedOn w:val="Title"/>
    <w:rsid w:val="00B30A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0A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0A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0A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0A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0A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0A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0A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0A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0A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0A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0A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0A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0A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0A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0AD3"/>
  </w:style>
  <w:style w:type="paragraph" w:styleId="TableofFigures">
    <w:name w:val="table of figures"/>
    <w:basedOn w:val="Normal"/>
    <w:next w:val="Normal"/>
    <w:semiHidden/>
    <w:rsid w:val="00B30A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0A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0AD3"/>
    <w:rPr>
      <w:rFonts w:ascii="Wingdings" w:hAnsi="Wingdings"/>
    </w:rPr>
  </w:style>
  <w:style w:type="paragraph" w:customStyle="1" w:styleId="TableHeading">
    <w:name w:val="Table Heading"/>
    <w:basedOn w:val="HeadingBase"/>
    <w:rsid w:val="00B30A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0AD3"/>
    <w:rPr>
      <w:color w:val="0033CC"/>
      <w:u w:val="none"/>
    </w:rPr>
  </w:style>
  <w:style w:type="paragraph" w:customStyle="1" w:styleId="BodyTextRight">
    <w:name w:val="Body Text Right"/>
    <w:basedOn w:val="BodyText"/>
    <w:rsid w:val="00B30A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0A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0A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0A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0A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0A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0AD3"/>
    <w:rPr>
      <w:sz w:val="32"/>
    </w:rPr>
  </w:style>
  <w:style w:type="paragraph" w:customStyle="1" w:styleId="HeadingProcedure">
    <w:name w:val="Heading Procedure"/>
    <w:basedOn w:val="HeadingBase"/>
    <w:next w:val="Normal"/>
    <w:rsid w:val="00B30A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0AD3"/>
    <w:pPr>
      <w:spacing w:before="60" w:after="60"/>
    </w:pPr>
  </w:style>
  <w:style w:type="paragraph" w:styleId="ListContinue">
    <w:name w:val="List Continue"/>
    <w:basedOn w:val="List"/>
    <w:rsid w:val="00B30AD3"/>
    <w:pPr>
      <w:ind w:firstLine="0"/>
    </w:pPr>
  </w:style>
  <w:style w:type="paragraph" w:customStyle="1" w:styleId="ListNote">
    <w:name w:val="List Note"/>
    <w:basedOn w:val="List"/>
    <w:rsid w:val="00B30A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0A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0A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0AD3"/>
    <w:rPr>
      <w:rFonts w:ascii="Courier New" w:hAnsi="Courier New"/>
    </w:rPr>
  </w:style>
  <w:style w:type="paragraph" w:customStyle="1" w:styleId="NoteBullet">
    <w:name w:val="Note Bullet"/>
    <w:basedOn w:val="Note"/>
    <w:rsid w:val="00B30A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0A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0A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0A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0A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0A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0A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0AD3"/>
    <w:rPr>
      <w:b/>
      <w:smallCaps/>
    </w:rPr>
  </w:style>
  <w:style w:type="paragraph" w:customStyle="1" w:styleId="TableListNumber">
    <w:name w:val="Table List Number"/>
    <w:basedOn w:val="ListNumber"/>
    <w:rsid w:val="00B30A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0A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0AD3"/>
    <w:pPr>
      <w:numPr>
        <w:numId w:val="9"/>
      </w:numPr>
    </w:pPr>
  </w:style>
  <w:style w:type="paragraph" w:customStyle="1" w:styleId="ListAlpha2">
    <w:name w:val="List Alpha 2"/>
    <w:basedOn w:val="List2"/>
    <w:rsid w:val="00B30AD3"/>
    <w:pPr>
      <w:numPr>
        <w:numId w:val="8"/>
      </w:numPr>
    </w:pPr>
  </w:style>
  <w:style w:type="paragraph" w:styleId="List2">
    <w:name w:val="List 2"/>
    <w:basedOn w:val="BodyText"/>
    <w:rsid w:val="00B30A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0A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0A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0A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0A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0A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0AD3"/>
    <w:pPr>
      <w:numPr>
        <w:numId w:val="4"/>
      </w:numPr>
    </w:pPr>
  </w:style>
  <w:style w:type="paragraph" w:styleId="ListContinue2">
    <w:name w:val="List Continue 2"/>
    <w:basedOn w:val="List2"/>
    <w:rsid w:val="00B30AD3"/>
    <w:pPr>
      <w:ind w:firstLine="0"/>
    </w:pPr>
  </w:style>
  <w:style w:type="paragraph" w:styleId="ListContinue3">
    <w:name w:val="List Continue 3"/>
    <w:basedOn w:val="List3"/>
    <w:rsid w:val="00B30AD3"/>
    <w:pPr>
      <w:ind w:left="1021" w:firstLine="0"/>
    </w:pPr>
  </w:style>
  <w:style w:type="paragraph" w:styleId="ListContinue4">
    <w:name w:val="List Continue 4"/>
    <w:basedOn w:val="List4"/>
    <w:rsid w:val="00B30AD3"/>
    <w:pPr>
      <w:ind w:firstLine="0"/>
    </w:pPr>
  </w:style>
  <w:style w:type="paragraph" w:styleId="ListContinue5">
    <w:name w:val="List Continue 5"/>
    <w:basedOn w:val="List5"/>
    <w:rsid w:val="00B30AD3"/>
    <w:pPr>
      <w:ind w:firstLine="0"/>
    </w:pPr>
  </w:style>
  <w:style w:type="paragraph" w:styleId="ListNumber3">
    <w:name w:val="List Number 3"/>
    <w:basedOn w:val="List3"/>
    <w:rsid w:val="00B30AD3"/>
    <w:pPr>
      <w:numPr>
        <w:numId w:val="5"/>
      </w:numPr>
    </w:pPr>
  </w:style>
  <w:style w:type="paragraph" w:styleId="ListNumber4">
    <w:name w:val="List Number 4"/>
    <w:basedOn w:val="List4"/>
    <w:rsid w:val="00B30AD3"/>
    <w:pPr>
      <w:numPr>
        <w:numId w:val="6"/>
      </w:numPr>
    </w:pPr>
  </w:style>
  <w:style w:type="paragraph" w:styleId="ListNumber5">
    <w:name w:val="List Number 5"/>
    <w:basedOn w:val="List5"/>
    <w:rsid w:val="00B30AD3"/>
    <w:pPr>
      <w:numPr>
        <w:numId w:val="7"/>
      </w:numPr>
    </w:pPr>
  </w:style>
  <w:style w:type="paragraph" w:styleId="BlockText">
    <w:name w:val="Block Text"/>
    <w:basedOn w:val="Normal"/>
    <w:rsid w:val="00B30A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0A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0AD3"/>
    <w:rPr>
      <w:sz w:val="16"/>
      <w:vertAlign w:val="superscript"/>
    </w:rPr>
  </w:style>
  <w:style w:type="character" w:customStyle="1" w:styleId="Symbols">
    <w:name w:val="Symbols"/>
    <w:basedOn w:val="DefaultParagraphFont"/>
    <w:rsid w:val="00B30AD3"/>
    <w:rPr>
      <w:rFonts w:ascii="Symbol" w:hAnsi="Symbol"/>
    </w:rPr>
  </w:style>
  <w:style w:type="character" w:customStyle="1" w:styleId="MenuOptions">
    <w:name w:val="Menu Options"/>
    <w:basedOn w:val="DefaultParagraphFont"/>
    <w:rsid w:val="00B30A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0AD3"/>
    <w:rPr>
      <w:b/>
    </w:rPr>
  </w:style>
  <w:style w:type="character" w:customStyle="1" w:styleId="Underlined">
    <w:name w:val="Underlined"/>
    <w:basedOn w:val="DefaultParagraphFont"/>
    <w:rsid w:val="00B30AD3"/>
    <w:rPr>
      <w:u w:val="single"/>
    </w:rPr>
  </w:style>
  <w:style w:type="paragraph" w:customStyle="1" w:styleId="TableBodyTextRight">
    <w:name w:val="Table Body Text Right"/>
    <w:basedOn w:val="TableBodyText"/>
    <w:rsid w:val="00B30A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0AD3"/>
    <w:rPr>
      <w:sz w:val="18"/>
    </w:rPr>
  </w:style>
  <w:style w:type="paragraph" w:customStyle="1" w:styleId="BodySmallRight">
    <w:name w:val="Body Small Right"/>
    <w:basedOn w:val="BodyTextRight"/>
    <w:rsid w:val="00B30AD3"/>
    <w:rPr>
      <w:sz w:val="18"/>
      <w:szCs w:val="18"/>
    </w:rPr>
  </w:style>
  <w:style w:type="paragraph" w:customStyle="1" w:styleId="MarginEdition">
    <w:name w:val="Margin Edition"/>
    <w:basedOn w:val="MarginNote"/>
    <w:rsid w:val="00B30A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0AD3"/>
    <w:rPr>
      <w:sz w:val="2"/>
      <w:szCs w:val="2"/>
    </w:rPr>
  </w:style>
  <w:style w:type="character" w:customStyle="1" w:styleId="Small">
    <w:name w:val="Small"/>
    <w:basedOn w:val="DefaultParagraphFont"/>
    <w:rsid w:val="00B30AD3"/>
    <w:rPr>
      <w:sz w:val="16"/>
    </w:rPr>
  </w:style>
  <w:style w:type="paragraph" w:customStyle="1" w:styleId="WideTable">
    <w:name w:val="Wide Table"/>
    <w:basedOn w:val="Normal"/>
    <w:rsid w:val="00B30A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0AD3"/>
  </w:style>
  <w:style w:type="paragraph" w:styleId="Quote">
    <w:name w:val="Quote"/>
    <w:basedOn w:val="Heading1"/>
    <w:link w:val="QuoteChar"/>
    <w:qFormat/>
    <w:rsid w:val="00B30A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0A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0AD3"/>
    <w:pPr>
      <w:pageBreakBefore/>
    </w:pPr>
  </w:style>
  <w:style w:type="paragraph" w:customStyle="1" w:styleId="Border">
    <w:name w:val="Border"/>
    <w:basedOn w:val="Normal"/>
    <w:qFormat/>
    <w:rsid w:val="00B30A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0A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A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A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0A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0A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0A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0A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0A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0AD3"/>
    <w:rPr>
      <w:u w:val="single"/>
    </w:rPr>
  </w:style>
  <w:style w:type="character" w:customStyle="1" w:styleId="BoldandItalics">
    <w:name w:val="Bold and Italics"/>
    <w:qFormat/>
    <w:rsid w:val="00B30AD3"/>
    <w:rPr>
      <w:b/>
      <w:i/>
      <w:u w:val="none"/>
    </w:rPr>
  </w:style>
  <w:style w:type="paragraph" w:styleId="BalloonText">
    <w:name w:val="Balloon Text"/>
    <w:basedOn w:val="Normal"/>
    <w:link w:val="BalloonTextChar"/>
    <w:rsid w:val="00B30A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0A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0A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0A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0A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0A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0AD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E36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1234</Words>
  <Characters>7892</Characters>
  <Application>Microsoft Office Word</Application>
  <DocSecurity>0</DocSecurity>
  <Lines>232</Lines>
  <Paragraphs>157</Paragraphs>
  <ScaleCrop>false</ScaleCrop>
  <Company>Author-it Software Corporation Ltd.</Company>
  <LinksUpToDate>false</LinksUpToDate>
  <CharactersWithSpaces>8969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FWPHAR4208 Plan for and coordinate fire salvage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2025-03-01T11:48:00Z</dcterms:created>
  <dcterms:modified xsi:type="dcterms:W3CDTF">2025-03-01T11:48:00Z</dcterms:modified>
</cp:coreProperties>
</file>