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862" w:rsidP="00A71862">
      <w:pPr>
        <w:pStyle w:val="Title"/>
      </w:pPr>
      <w:r>
        <w:fldChar w:fldCharType="begin"/>
      </w:r>
      <w:r>
        <w:instrText xml:space="preserve"> TITLE   \* MERGEFORMAT </w:instrText>
      </w:r>
      <w:r>
        <w:fldChar w:fldCharType="separate"/>
      </w:r>
      <w:r>
        <w:t>Assessment Requirements for FWPHAR4205 Implement harvesting plans</w:t>
      </w:r>
      <w:r>
        <w:fldChar w:fldCharType="end"/>
      </w:r>
    </w:p>
    <w:p w:rsidR="00A71862" w:rsidP="00A71862">
      <w:pPr>
        <w:pStyle w:val="Version"/>
        <w:sectPr w:rsidSect="003429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925" w:rsidP="00342925">
      <w:pPr>
        <w:pStyle w:val="SuperHeading"/>
      </w:pPr>
      <w:r w:rsidRPr="00342925">
        <w:t>Assessment Requirements for FWPHAR4205 Implement harvesting plans</w:t>
      </w:r>
    </w:p>
    <w:p w:rsidR="00000000" w:rsidRPr="00342925" w:rsidP="00342925">
      <w:pPr>
        <w:pStyle w:val="Heading1"/>
      </w:pPr>
      <w:bookmarkStart w:id="1" w:name="O_915496"/>
      <w:bookmarkEnd w:id="1"/>
      <w:r w:rsidRPr="00342925">
        <w:t>Modification History</w:t>
      </w:r>
    </w:p>
    <w:tbl>
      <w:tblPr>
        <w:tblW w:w="9632" w:type="dxa"/>
        <w:tblLayout w:type="fixed"/>
        <w:tblCellMar>
          <w:left w:w="62" w:type="dxa"/>
          <w:right w:w="62" w:type="dxa"/>
        </w:tblCellMar>
        <w:tblLook w:val="0000"/>
      </w:tblPr>
      <w:tblGrid>
        <w:gridCol w:w="2102"/>
        <w:gridCol w:w="7530"/>
      </w:tblGrid>
      <w:tr w:rsidTr="00342925">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925" w:rsidP="00342925">
            <w:pPr>
              <w:pStyle w:val="BodyText"/>
            </w:pPr>
            <w:r w:rsidRPr="00342925">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925">
            <w:pPr>
              <w:pStyle w:val="BodyText"/>
              <w:rPr>
                <w:lang w:val="en-NZ"/>
              </w:rPr>
            </w:pPr>
            <w:r w:rsidRPr="00342925">
              <w:rPr>
                <w:rStyle w:val="SpecialBold"/>
              </w:rPr>
              <w:t>Comment</w:t>
            </w:r>
          </w:p>
        </w:tc>
      </w:tr>
      <w:tr w:rsidTr="00342925">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925">
            <w:pPr>
              <w:pStyle w:val="BodyText"/>
              <w:rPr>
                <w:lang w:val="en-NZ"/>
              </w:rPr>
            </w:pPr>
            <w:r w:rsidRPr="00342925">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925" w:rsidP="00342925">
            <w:pPr>
              <w:pStyle w:val="BodyText"/>
            </w:pPr>
            <w:r w:rsidRPr="00342925">
              <w:t>Replaces equivalent unit FPIHAR4205B Implement harvesting plans, which was first released with FPI11 Forest and Forest Products Training Package Version 2.2. This is the first release of this unit in the new standards format.</w:t>
            </w:r>
          </w:p>
          <w:p w:rsidR="00000000" w:rsidRPr="00342925" w:rsidP="00342925">
            <w:pPr>
              <w:pStyle w:val="BodyText"/>
            </w:pPr>
            <w:r w:rsidRPr="00342925">
              <w:t>Assessment requirements now sp</w:t>
            </w:r>
            <w:r w:rsidRPr="00342925">
              <w:t>ecify the performance and knowledge evidence, as well as assessment conditions for this unit of competency.  These sections simplify and replace components used in the previous unit format, including ‘Required Skills and Knowledge, Evidence Guide and Range</w:t>
            </w:r>
            <w:r w:rsidRPr="00342925">
              <w:t xml:space="preserve"> Statement.</w:t>
            </w:r>
          </w:p>
        </w:tc>
      </w:tr>
    </w:tbl>
    <w:p w:rsidR="00000000" w:rsidRPr="00342925" w:rsidP="00342925">
      <w:pPr>
        <w:pStyle w:val="BodyText"/>
      </w:pPr>
    </w:p>
    <w:p w:rsidR="00000000" w:rsidRPr="00342925" w:rsidP="00342925">
      <w:pPr>
        <w:pStyle w:val="AllowPageBreak"/>
      </w:pPr>
    </w:p>
    <w:p w:rsidR="00000000" w:rsidRPr="00342925" w:rsidP="00342925">
      <w:pPr>
        <w:pStyle w:val="Heading1"/>
      </w:pPr>
      <w:bookmarkStart w:id="2" w:name="O_915497"/>
      <w:bookmarkEnd w:id="2"/>
      <w:r w:rsidRPr="00342925">
        <w:t>Performance Evidence</w:t>
      </w:r>
    </w:p>
    <w:p w:rsidR="00000000" w:rsidRPr="00342925" w:rsidP="00A71862">
      <w:pPr>
        <w:pStyle w:val="BodyText"/>
      </w:pPr>
      <w:r w:rsidRPr="00342925">
        <w:t>A person demonstrating competency in this unit must satisfy all of the elements, performance criteria and foundation skills of this unit.  If a specific volume or frequency is not stated below, then evide</w:t>
      </w:r>
      <w:r w:rsidRPr="00342925">
        <w:t>nce must be provided that the following requirements have been performed on at least one occasion:</w:t>
      </w:r>
    </w:p>
    <w:p w:rsidR="00000000" w:rsidRPr="00342925" w:rsidP="00342925">
      <w:pPr>
        <w:pStyle w:val="ListBullet"/>
      </w:pPr>
      <w:r w:rsidRPr="00342925">
        <w:t>follow organisational policies and procedures relevant to implementing harvesting plans</w:t>
      </w:r>
    </w:p>
    <w:p w:rsidR="00000000" w:rsidRPr="00342925" w:rsidP="00342925">
      <w:pPr>
        <w:pStyle w:val="ListBullet"/>
      </w:pPr>
      <w:r w:rsidRPr="00342925">
        <w:t>plan harvesting including</w:t>
      </w:r>
    </w:p>
    <w:p w:rsidR="00000000" w:rsidRPr="00342925" w:rsidP="00342925">
      <w:pPr>
        <w:pStyle w:val="ListBullet2"/>
      </w:pPr>
      <w:r w:rsidRPr="00342925">
        <w:t>calculating timber</w:t>
      </w:r>
    </w:p>
    <w:p w:rsidR="00000000" w:rsidRPr="00342925" w:rsidP="00342925">
      <w:pPr>
        <w:pStyle w:val="ListBullet2"/>
      </w:pPr>
      <w:r w:rsidRPr="00342925">
        <w:t>estimating and coordinating resources and equipment</w:t>
      </w:r>
    </w:p>
    <w:p w:rsidR="00000000" w:rsidRPr="00342925" w:rsidP="00342925">
      <w:pPr>
        <w:pStyle w:val="ListBullet2"/>
      </w:pPr>
      <w:r w:rsidRPr="00342925">
        <w:t>obtaining planning permits</w:t>
      </w:r>
    </w:p>
    <w:p w:rsidR="00000000" w:rsidRPr="00342925" w:rsidP="00342925">
      <w:pPr>
        <w:pStyle w:val="ListBullet"/>
      </w:pPr>
      <w:r w:rsidRPr="00342925">
        <w:t>implement harvesting plans including</w:t>
      </w:r>
    </w:p>
    <w:p w:rsidR="00000000" w:rsidRPr="00342925" w:rsidP="00342925">
      <w:pPr>
        <w:pStyle w:val="ListBullet2"/>
      </w:pPr>
      <w:r w:rsidRPr="00342925">
        <w:t>calculating and reporting volume estimates</w:t>
      </w:r>
    </w:p>
    <w:p w:rsidR="00000000" w:rsidRPr="00342925" w:rsidP="00342925">
      <w:pPr>
        <w:pStyle w:val="ListBullet2"/>
      </w:pPr>
      <w:r w:rsidRPr="00342925">
        <w:t>ensuring environmental protection requirements are adhered to</w:t>
      </w:r>
    </w:p>
    <w:p w:rsidR="00000000" w:rsidRPr="00342925" w:rsidP="00342925">
      <w:pPr>
        <w:pStyle w:val="ListBullet2"/>
      </w:pPr>
      <w:r w:rsidRPr="00342925">
        <w:t>estimating and coordinating resou</w:t>
      </w:r>
      <w:r w:rsidRPr="00342925">
        <w:t>rces and equipment</w:t>
      </w:r>
    </w:p>
    <w:p w:rsidR="00000000" w:rsidRPr="00342925" w:rsidP="00342925">
      <w:pPr>
        <w:pStyle w:val="ListBullet2"/>
      </w:pPr>
      <w:r w:rsidRPr="00342925">
        <w:t>tendering and issuing harvesting and cartage contracts</w:t>
      </w:r>
    </w:p>
    <w:p w:rsidR="00000000" w:rsidRPr="00342925" w:rsidP="00342925">
      <w:pPr>
        <w:pStyle w:val="ListBullet"/>
      </w:pPr>
      <w:r w:rsidRPr="00342925">
        <w:t>reviewing harvesting plans</w:t>
      </w:r>
    </w:p>
    <w:p w:rsidR="00000000" w:rsidRPr="00342925" w:rsidP="00342925">
      <w:pPr>
        <w:pStyle w:val="AllowPageBreak"/>
      </w:pPr>
    </w:p>
    <w:p w:rsidR="00000000" w:rsidRPr="00342925" w:rsidP="00342925">
      <w:pPr>
        <w:pStyle w:val="Heading1"/>
      </w:pPr>
      <w:bookmarkStart w:id="3" w:name="O_915498"/>
      <w:bookmarkEnd w:id="3"/>
      <w:r w:rsidRPr="00342925">
        <w:t>Knowledge Evidence</w:t>
      </w:r>
    </w:p>
    <w:p w:rsidR="00000000" w:rsidRPr="00342925" w:rsidP="00A71862">
      <w:pPr>
        <w:pStyle w:val="BodyText"/>
      </w:pPr>
      <w:r w:rsidRPr="00342925">
        <w:t>A person competent in this unit must be able to demonstrate knowledge of:</w:t>
      </w:r>
    </w:p>
    <w:p w:rsidR="00000000" w:rsidRPr="00342925" w:rsidP="00342925">
      <w:pPr>
        <w:pStyle w:val="ListBullet"/>
      </w:pPr>
      <w:r w:rsidRPr="00342925">
        <w:t>planning permit application and approval pr</w:t>
      </w:r>
      <w:r w:rsidRPr="00342925">
        <w:t>ocesses</w:t>
      </w:r>
    </w:p>
    <w:p w:rsidR="00000000" w:rsidRPr="00342925" w:rsidP="00342925">
      <w:pPr>
        <w:pStyle w:val="ListBullet"/>
      </w:pPr>
      <w:r w:rsidRPr="00342925">
        <w:t>harvesting and extraction methods</w:t>
      </w:r>
    </w:p>
    <w:p w:rsidR="00000000" w:rsidRPr="00342925" w:rsidP="00342925">
      <w:pPr>
        <w:pStyle w:val="ListBullet"/>
      </w:pPr>
      <w:r w:rsidRPr="00342925">
        <w:t>harvesting volume calculations and aspects</w:t>
      </w:r>
    </w:p>
    <w:p w:rsidR="00000000" w:rsidRPr="00342925" w:rsidP="00342925">
      <w:pPr>
        <w:pStyle w:val="ListBullet"/>
      </w:pPr>
      <w:r w:rsidRPr="00342925">
        <w:t>key features of operational issues for harvesting coupes:</w:t>
      </w:r>
    </w:p>
    <w:p w:rsidR="00000000" w:rsidRPr="00342925" w:rsidP="00342925">
      <w:pPr>
        <w:pStyle w:val="ListBullet2"/>
      </w:pPr>
      <w:r w:rsidRPr="00342925">
        <w:t>site preparation</w:t>
      </w:r>
    </w:p>
    <w:p w:rsidR="00000000" w:rsidRPr="00342925" w:rsidP="00342925">
      <w:pPr>
        <w:pStyle w:val="ListBullet2"/>
      </w:pPr>
      <w:r w:rsidRPr="00342925">
        <w:t>operation of landings and snig tracks</w:t>
      </w:r>
    </w:p>
    <w:p w:rsidR="00000000" w:rsidRPr="00342925" w:rsidP="00342925">
      <w:pPr>
        <w:pStyle w:val="ListBullet2"/>
      </w:pPr>
      <w:r w:rsidRPr="00342925">
        <w:t>cartage operations</w:t>
      </w:r>
    </w:p>
    <w:p w:rsidR="00000000" w:rsidRPr="00342925" w:rsidP="00342925">
      <w:pPr>
        <w:pStyle w:val="ListBullet"/>
      </w:pPr>
      <w:r w:rsidRPr="00342925">
        <w:t>environmental hazards and protection measures:</w:t>
      </w:r>
    </w:p>
    <w:p w:rsidR="00000000" w:rsidRPr="00342925" w:rsidP="00342925">
      <w:pPr>
        <w:pStyle w:val="ListBullet2"/>
      </w:pPr>
      <w:r w:rsidRPr="00342925">
        <w:t>minimising temporary, short-term, long-term and permanent damage to natural vegetation and landscape</w:t>
      </w:r>
    </w:p>
    <w:p w:rsidR="00000000" w:rsidRPr="00342925" w:rsidP="00342925">
      <w:pPr>
        <w:pStyle w:val="ListBullet2"/>
      </w:pPr>
      <w:r w:rsidRPr="00342925">
        <w:t>soil and water protection</w:t>
      </w:r>
    </w:p>
    <w:p w:rsidR="00000000" w:rsidRPr="00342925" w:rsidP="00342925">
      <w:pPr>
        <w:pStyle w:val="ListBullet2"/>
      </w:pPr>
      <w:r w:rsidRPr="00342925">
        <w:t>safe disposal of waste material</w:t>
      </w:r>
    </w:p>
    <w:p w:rsidR="00000000" w:rsidRPr="00342925" w:rsidP="00342925">
      <w:pPr>
        <w:pStyle w:val="ListBullet2"/>
      </w:pPr>
      <w:r w:rsidRPr="00342925">
        <w:t>cleaning of plant, tools and equipment</w:t>
      </w:r>
    </w:p>
    <w:p w:rsidR="00000000" w:rsidRPr="00342925" w:rsidP="00342925">
      <w:pPr>
        <w:pStyle w:val="ListBullet"/>
      </w:pPr>
      <w:r w:rsidRPr="00342925">
        <w:t>workplace</w:t>
      </w:r>
      <w:r w:rsidRPr="00342925">
        <w:t xml:space="preserve"> health and safety hazards, risks and control measures</w:t>
      </w:r>
    </w:p>
    <w:p w:rsidR="00000000" w:rsidRPr="00342925" w:rsidP="00342925">
      <w:pPr>
        <w:pStyle w:val="ListBullet"/>
      </w:pPr>
      <w:r w:rsidRPr="00342925">
        <w:t>fire protection requirements</w:t>
      </w:r>
    </w:p>
    <w:p w:rsidR="00000000" w:rsidRPr="00342925" w:rsidP="00342925">
      <w:pPr>
        <w:pStyle w:val="ListBullet"/>
      </w:pPr>
      <w:r w:rsidRPr="00342925">
        <w:t>wet weather operations and restrictions</w:t>
      </w:r>
    </w:p>
    <w:p w:rsidR="00000000" w:rsidRPr="00342925" w:rsidP="00342925">
      <w:pPr>
        <w:pStyle w:val="ListBullet"/>
      </w:pPr>
      <w:r w:rsidRPr="00342925">
        <w:t>types of equipment used for harvest operation; their purpose, features and operation</w:t>
      </w:r>
    </w:p>
    <w:p w:rsidR="00000000" w:rsidRPr="00342925" w:rsidP="00342925">
      <w:pPr>
        <w:pStyle w:val="ListBullet"/>
      </w:pPr>
      <w:r w:rsidRPr="00342925">
        <w:t>types of personnel used for harvest operations; an overview of job roles</w:t>
      </w:r>
    </w:p>
    <w:p w:rsidR="00000000" w:rsidRPr="00342925" w:rsidP="00342925">
      <w:pPr>
        <w:pStyle w:val="ListBullet"/>
      </w:pPr>
      <w:r w:rsidRPr="00342925">
        <w:t>organisational standards, policies and procedures for harvest operations:</w:t>
      </w:r>
    </w:p>
    <w:p w:rsidR="00000000" w:rsidRPr="00342925" w:rsidP="00342925">
      <w:pPr>
        <w:pStyle w:val="ListBullet"/>
      </w:pPr>
      <w:r w:rsidRPr="00342925">
        <w:t>documenting harvest work plans</w:t>
      </w:r>
    </w:p>
    <w:p w:rsidR="00000000" w:rsidRPr="00342925" w:rsidP="00342925">
      <w:pPr>
        <w:pStyle w:val="ListBullet"/>
      </w:pPr>
      <w:r w:rsidRPr="00342925">
        <w:t xml:space="preserve">communication reporting lines </w:t>
      </w:r>
    </w:p>
    <w:p w:rsidR="00000000" w:rsidRPr="00342925" w:rsidP="00342925">
      <w:pPr>
        <w:pStyle w:val="ListBullet"/>
      </w:pPr>
      <w:r w:rsidRPr="00342925">
        <w:t>recording and reporting harvest plan implementa</w:t>
      </w:r>
      <w:r w:rsidRPr="00342925">
        <w:t>tion issues.</w:t>
      </w:r>
    </w:p>
    <w:p w:rsidR="00000000" w:rsidRPr="00342925" w:rsidP="00342925">
      <w:pPr>
        <w:pStyle w:val="AllowPageBreak"/>
      </w:pPr>
    </w:p>
    <w:p w:rsidR="00000000" w:rsidRPr="00342925" w:rsidP="00342925">
      <w:pPr>
        <w:pStyle w:val="Heading1"/>
      </w:pPr>
      <w:bookmarkStart w:id="4" w:name="O_915499"/>
      <w:bookmarkEnd w:id="4"/>
      <w:r w:rsidRPr="00342925">
        <w:t>Assessment Conditions</w:t>
      </w:r>
    </w:p>
    <w:p w:rsidR="00000000" w:rsidRPr="00342925" w:rsidP="00A71862">
      <w:pPr>
        <w:pStyle w:val="BodyText"/>
      </w:pPr>
      <w:r w:rsidRPr="00342925">
        <w:t>The following resources must be made available:</w:t>
      </w:r>
    </w:p>
    <w:p w:rsidR="00000000" w:rsidRPr="00342925" w:rsidP="00342925">
      <w:pPr>
        <w:pStyle w:val="ListBullet"/>
      </w:pPr>
      <w:r w:rsidRPr="00342925">
        <w:t>computers and software programs used for documenting harvest work plans</w:t>
      </w:r>
    </w:p>
    <w:p w:rsidR="00000000" w:rsidRPr="00342925" w:rsidP="00342925">
      <w:pPr>
        <w:pStyle w:val="ListBullet"/>
      </w:pPr>
      <w:r w:rsidRPr="00342925">
        <w:t>information on planning permits and application forms</w:t>
      </w:r>
    </w:p>
    <w:p w:rsidR="00000000" w:rsidRPr="00342925" w:rsidP="00342925">
      <w:pPr>
        <w:pStyle w:val="ListBullet"/>
      </w:pPr>
      <w:r w:rsidRPr="00342925">
        <w:t>harvest plan with specific de</w:t>
      </w:r>
      <w:r w:rsidRPr="00342925">
        <w:t>tails for the coupe</w:t>
      </w:r>
    </w:p>
    <w:p w:rsidR="00000000" w:rsidRPr="00342925" w:rsidP="00342925">
      <w:pPr>
        <w:pStyle w:val="ListBullet"/>
      </w:pPr>
      <w:r w:rsidRPr="00342925">
        <w:t>template harvest work plans</w:t>
      </w:r>
    </w:p>
    <w:p w:rsidR="00000000" w:rsidRPr="00342925" w:rsidP="00342925">
      <w:pPr>
        <w:pStyle w:val="ListBullet"/>
      </w:pPr>
      <w:r w:rsidRPr="00342925">
        <w:t>organisational standards, policies and procedures for harvest operations</w:t>
      </w:r>
    </w:p>
    <w:p w:rsidR="00000000" w:rsidRPr="00342925" w:rsidP="00342925">
      <w:pPr>
        <w:pStyle w:val="BodyText"/>
      </w:pPr>
    </w:p>
    <w:p w:rsidR="00000000" w:rsidRPr="00342925" w:rsidP="00A71862">
      <w:pPr>
        <w:pStyle w:val="BodyText"/>
      </w:pPr>
      <w:r w:rsidRPr="00342925">
        <w:t>Competency is to be assessed in the workplace or a simulated environment that accurately reflects performance in a real workplace sett</w:t>
      </w:r>
      <w:r w:rsidRPr="00342925">
        <w:t xml:space="preserve">ing. </w:t>
      </w:r>
    </w:p>
    <w:p w:rsidR="00000000" w:rsidRPr="00342925" w:rsidP="00A71862">
      <w:pPr>
        <w:pStyle w:val="Heading3"/>
      </w:pPr>
      <w:r w:rsidRPr="00342925">
        <w:rPr>
          <w:rStyle w:val="SpecialBold"/>
        </w:rPr>
        <w:t>Assessor requirements</w:t>
      </w:r>
    </w:p>
    <w:p w:rsidR="00000000" w:rsidRPr="00342925" w:rsidP="00A71862">
      <w:pPr>
        <w:pStyle w:val="BodyText"/>
      </w:pPr>
      <w:r w:rsidRPr="00342925">
        <w:t>Assessors must:</w:t>
      </w:r>
    </w:p>
    <w:p w:rsidR="00000000" w:rsidRPr="00342925" w:rsidP="00342925">
      <w:pPr>
        <w:pStyle w:val="ListBullet"/>
      </w:pPr>
      <w:r w:rsidRPr="00342925">
        <w:t>hold the appropriate assessor competency standards as outlined in regulations; and</w:t>
      </w:r>
    </w:p>
    <w:p w:rsidR="00000000" w:rsidRPr="00342925" w:rsidP="00342925">
      <w:pPr>
        <w:pStyle w:val="ListBullet"/>
      </w:pPr>
      <w:r w:rsidRPr="00342925">
        <w:t>be able to demonstrate vocational competencies at least to the level being assessed; and</w:t>
      </w:r>
    </w:p>
    <w:p w:rsidR="00000000" w:rsidRPr="00342925" w:rsidP="00342925">
      <w:pPr>
        <w:pStyle w:val="ListBullet"/>
      </w:pPr>
      <w:r w:rsidRPr="00342925">
        <w:t>be able to demonstrate how they are con</w:t>
      </w:r>
      <w:r w:rsidRPr="00342925">
        <w:t>tinuing to develop their VET knowledge and skills as well as maintaining their industry currency and assessor competence.</w:t>
      </w:r>
    </w:p>
    <w:p w:rsidR="00000000" w:rsidRPr="00342925" w:rsidP="00342925">
      <w:pPr>
        <w:pStyle w:val="AllowPageBreak"/>
      </w:pPr>
    </w:p>
    <w:p w:rsidR="00000000" w:rsidRPr="00342925" w:rsidP="00342925">
      <w:pPr>
        <w:pStyle w:val="Heading1"/>
      </w:pPr>
      <w:bookmarkStart w:id="5" w:name="O_915502"/>
      <w:bookmarkEnd w:id="5"/>
      <w:r w:rsidRPr="00342925">
        <w:t>Links</w:t>
      </w:r>
    </w:p>
    <w:p w:rsidR="00000000" w:rsidRPr="00342925" w:rsidP="00A71862">
      <w:pPr>
        <w:pStyle w:val="BodyText"/>
      </w:pPr>
      <w:r w:rsidRPr="0034292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95FA5">
        <w:rPr>
          <w:rStyle w:val="Hyperlink"/>
        </w:rPr>
        <w:t>https://vetnet.gov.au/Pages/TrainingDocs.aspx?q=0d96fe23-5747-4c01-9d6f-3509ff8d3d47</w:t>
      </w:r>
      <w:r>
        <w:fldChar w:fldCharType="end"/>
      </w:r>
    </w:p>
    <w:p w:rsidR="00000000" w:rsidRPr="00342925" w:rsidP="00342925"/>
    <w:sectPr w:rsidSect="003429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25" w:rsidRPr="00A71862" w:rsidP="00A718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862" w:rsidP="00342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1862" w:rsidP="0034292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71862" w:rsidP="003429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8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925" w:rsidRPr="00A71862" w:rsidP="00A718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862" w:rsidRPr="002D2AF8" w:rsidP="00342925">
    <w:pPr>
      <w:pStyle w:val="Header"/>
      <w:framePr w:wrap="around"/>
    </w:pPr>
    <w:r>
      <w:fldChar w:fldCharType="begin"/>
    </w:r>
    <w:r>
      <w:instrText xml:space="preserve"> TITLE   \* MERGEFORMAT </w:instrText>
    </w:r>
    <w:r>
      <w:fldChar w:fldCharType="separate"/>
    </w:r>
    <w:r>
      <w:t>Assessment Requirements for FWPHAR4205 Implement harvesting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A71862" w:rsidP="003429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4AF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42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089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925"/>
    <w:pPr>
      <w:spacing w:before="360" w:after="60"/>
      <w:outlineLvl w:val="0"/>
    </w:pPr>
    <w:rPr>
      <w:sz w:val="32"/>
    </w:rPr>
  </w:style>
  <w:style w:type="paragraph" w:styleId="Heading2">
    <w:name w:val="heading 2"/>
    <w:basedOn w:val="HeadingBase"/>
    <w:next w:val="BodyText"/>
    <w:link w:val="Heading2Char"/>
    <w:qFormat/>
    <w:rsid w:val="00342925"/>
    <w:pPr>
      <w:keepLines/>
      <w:spacing w:before="240" w:after="120"/>
      <w:outlineLvl w:val="1"/>
    </w:pPr>
    <w:rPr>
      <w:sz w:val="28"/>
      <w:szCs w:val="40"/>
    </w:rPr>
  </w:style>
  <w:style w:type="paragraph" w:styleId="Heading3">
    <w:name w:val="heading 3"/>
    <w:basedOn w:val="HeadingBase"/>
    <w:next w:val="BodyText"/>
    <w:link w:val="Heading3Char"/>
    <w:qFormat/>
    <w:rsid w:val="00342925"/>
    <w:pPr>
      <w:spacing w:before="180" w:after="120"/>
      <w:outlineLvl w:val="2"/>
    </w:pPr>
    <w:rPr>
      <w:spacing w:val="-10"/>
      <w:kern w:val="32"/>
    </w:rPr>
  </w:style>
  <w:style w:type="paragraph" w:styleId="Heading4">
    <w:name w:val="heading 4"/>
    <w:basedOn w:val="HeadingBase"/>
    <w:next w:val="BodyText"/>
    <w:link w:val="Heading4Char"/>
    <w:qFormat/>
    <w:rsid w:val="00342925"/>
    <w:pPr>
      <w:spacing w:before="160" w:after="120"/>
      <w:outlineLvl w:val="3"/>
    </w:pPr>
    <w:rPr>
      <w:sz w:val="22"/>
    </w:rPr>
  </w:style>
  <w:style w:type="paragraph" w:styleId="Heading5">
    <w:name w:val="heading 5"/>
    <w:basedOn w:val="HeadingBase"/>
    <w:next w:val="Normal"/>
    <w:link w:val="Heading5Char"/>
    <w:qFormat/>
    <w:rsid w:val="00342925"/>
    <w:pPr>
      <w:spacing w:before="80"/>
      <w:outlineLvl w:val="4"/>
    </w:pPr>
    <w:rPr>
      <w:color w:val="918585"/>
      <w:sz w:val="20"/>
    </w:rPr>
  </w:style>
  <w:style w:type="paragraph" w:styleId="Heading6">
    <w:name w:val="heading 6"/>
    <w:basedOn w:val="HeadingBase"/>
    <w:next w:val="Normal"/>
    <w:link w:val="Heading6Char"/>
    <w:qFormat/>
    <w:rsid w:val="00342925"/>
    <w:pPr>
      <w:spacing w:before="60"/>
      <w:outlineLvl w:val="5"/>
    </w:pPr>
    <w:rPr>
      <w:color w:val="918585"/>
      <w:sz w:val="20"/>
    </w:rPr>
  </w:style>
  <w:style w:type="paragraph" w:styleId="Heading7">
    <w:name w:val="heading 7"/>
    <w:basedOn w:val="Normal"/>
    <w:next w:val="Normal"/>
    <w:link w:val="Heading7Char"/>
    <w:qFormat/>
    <w:rsid w:val="00342925"/>
    <w:pPr>
      <w:ind w:left="720"/>
      <w:outlineLvl w:val="6"/>
    </w:pPr>
    <w:rPr>
      <w:i/>
    </w:rPr>
  </w:style>
  <w:style w:type="paragraph" w:styleId="Heading8">
    <w:name w:val="heading 8"/>
    <w:basedOn w:val="Normal"/>
    <w:next w:val="Normal"/>
    <w:link w:val="Heading8Char"/>
    <w:qFormat/>
    <w:rsid w:val="00342925"/>
    <w:pPr>
      <w:ind w:left="720"/>
      <w:outlineLvl w:val="7"/>
    </w:pPr>
    <w:rPr>
      <w:i/>
    </w:rPr>
  </w:style>
  <w:style w:type="paragraph" w:styleId="Heading9">
    <w:name w:val="heading 9"/>
    <w:basedOn w:val="Normal"/>
    <w:next w:val="Normal"/>
    <w:link w:val="Heading9Char"/>
    <w:qFormat/>
    <w:rsid w:val="00342925"/>
    <w:pPr>
      <w:ind w:left="720"/>
      <w:outlineLvl w:val="8"/>
    </w:pPr>
    <w:rPr>
      <w:i/>
    </w:rPr>
  </w:style>
  <w:style w:type="character" w:default="1" w:styleId="DefaultParagraphFont">
    <w:name w:val="Default Paragraph Font"/>
    <w:uiPriority w:val="1"/>
    <w:unhideWhenUsed/>
    <w:rsid w:val="00342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925"/>
  </w:style>
  <w:style w:type="character" w:customStyle="1" w:styleId="Heading1Char">
    <w:name w:val="Heading 1 Char"/>
    <w:basedOn w:val="DefaultParagraphFont"/>
    <w:link w:val="Heading1"/>
    <w:rsid w:val="00342925"/>
    <w:rPr>
      <w:rFonts w:ascii="Times New Roman" w:eastAsia="Times New Roman" w:hAnsi="Times New Roman" w:cs="Times New Roman"/>
      <w:b/>
      <w:sz w:val="32"/>
      <w:szCs w:val="20"/>
      <w:lang w:eastAsia="en-US"/>
    </w:rPr>
  </w:style>
  <w:style w:type="paragraph" w:styleId="BodyText">
    <w:name w:val="Body Text"/>
    <w:basedOn w:val="Normal"/>
    <w:link w:val="BodyTextChar"/>
    <w:rsid w:val="003429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925"/>
    <w:rPr>
      <w:rFonts w:ascii="Times New Roman" w:eastAsia="Times New Roman" w:hAnsi="Times New Roman" w:cs="Times New Roman"/>
      <w:sz w:val="24"/>
      <w:lang w:eastAsia="en-US"/>
    </w:rPr>
  </w:style>
  <w:style w:type="paragraph" w:styleId="ListBullet">
    <w:name w:val="List Bullet"/>
    <w:basedOn w:val="List"/>
    <w:rsid w:val="00342925"/>
    <w:pPr>
      <w:numPr>
        <w:numId w:val="12"/>
      </w:numPr>
      <w:tabs>
        <w:tab w:val="clear" w:pos="340"/>
      </w:tabs>
      <w:spacing w:before="40" w:after="40"/>
    </w:pPr>
  </w:style>
  <w:style w:type="character" w:customStyle="1" w:styleId="SpecialBold">
    <w:name w:val="Special Bold"/>
    <w:basedOn w:val="DefaultParagraphFont"/>
    <w:rsid w:val="00342925"/>
    <w:rPr>
      <w:b/>
      <w:spacing w:val="0"/>
    </w:rPr>
  </w:style>
  <w:style w:type="paragraph" w:styleId="ListBullet2">
    <w:name w:val="List Bullet 2"/>
    <w:basedOn w:val="List2"/>
    <w:rsid w:val="00342925"/>
    <w:pPr>
      <w:numPr>
        <w:numId w:val="13"/>
      </w:numPr>
      <w:tabs>
        <w:tab w:val="clear" w:pos="680"/>
      </w:tabs>
    </w:pPr>
  </w:style>
  <w:style w:type="paragraph" w:customStyle="1" w:styleId="SuperHeading">
    <w:name w:val="SuperHeading"/>
    <w:basedOn w:val="Normal"/>
    <w:rsid w:val="00342925"/>
    <w:pPr>
      <w:spacing w:before="240" w:after="120"/>
      <w:outlineLvl w:val="0"/>
    </w:pPr>
    <w:rPr>
      <w:rFonts w:ascii="Times New Roman" w:hAnsi="Times New Roman"/>
      <w:b/>
      <w:sz w:val="32"/>
    </w:rPr>
  </w:style>
  <w:style w:type="paragraph" w:customStyle="1" w:styleId="AllowPageBreak">
    <w:name w:val="AllowPageBreak"/>
    <w:rsid w:val="003429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9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9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925"/>
    <w:rPr>
      <w:rFonts w:ascii="Courier New" w:eastAsia="Times New Roman" w:hAnsi="Courier New" w:cs="Times New Roman"/>
      <w:i/>
      <w:szCs w:val="20"/>
      <w:lang w:eastAsia="en-US"/>
    </w:rPr>
  </w:style>
  <w:style w:type="paragraph" w:customStyle="1" w:styleId="HeadingBase">
    <w:name w:val="Heading Base"/>
    <w:rsid w:val="00342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925"/>
    <w:pPr>
      <w:tabs>
        <w:tab w:val="right" w:leader="dot" w:pos="9072"/>
      </w:tabs>
      <w:ind w:left="567"/>
    </w:pPr>
    <w:rPr>
      <w:szCs w:val="22"/>
    </w:rPr>
  </w:style>
  <w:style w:type="paragraph" w:customStyle="1" w:styleId="TOCBase">
    <w:name w:val="TOC Base"/>
    <w:rsid w:val="00342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925"/>
    <w:pPr>
      <w:tabs>
        <w:tab w:val="right" w:leader="dot" w:pos="9072"/>
      </w:tabs>
      <w:spacing w:before="40" w:after="40"/>
      <w:ind w:left="284"/>
    </w:pPr>
    <w:rPr>
      <w:rFonts w:ascii="Times New Roman" w:hAnsi="Times New Roman"/>
    </w:rPr>
  </w:style>
  <w:style w:type="paragraph" w:styleId="TOC1">
    <w:name w:val="toc 1"/>
    <w:basedOn w:val="TOCBase"/>
    <w:next w:val="Normal"/>
    <w:rsid w:val="003429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925"/>
    <w:rPr>
      <w:rFonts w:ascii="Times New Roman" w:eastAsia="Times New Roman" w:hAnsi="Times New Roman" w:cs="Times New Roman"/>
      <w:sz w:val="16"/>
      <w:lang w:eastAsia="en-US"/>
    </w:rPr>
  </w:style>
  <w:style w:type="paragraph" w:styleId="Title">
    <w:name w:val="Title"/>
    <w:basedOn w:val="HeadingBase"/>
    <w:link w:val="TitleChar"/>
    <w:qFormat/>
    <w:rsid w:val="00342925"/>
    <w:pPr>
      <w:spacing w:before="5040"/>
      <w:jc w:val="center"/>
    </w:pPr>
    <w:rPr>
      <w:sz w:val="48"/>
      <w:szCs w:val="72"/>
      <w:lang w:val="en-US"/>
    </w:rPr>
  </w:style>
  <w:style w:type="character" w:customStyle="1" w:styleId="TitleChar">
    <w:name w:val="Title Char"/>
    <w:basedOn w:val="DefaultParagraphFont"/>
    <w:link w:val="Title"/>
    <w:rsid w:val="00342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925"/>
    <w:pPr>
      <w:tabs>
        <w:tab w:val="left" w:pos="3600"/>
        <w:tab w:val="left" w:pos="3958"/>
      </w:tabs>
    </w:pPr>
  </w:style>
  <w:style w:type="paragraph" w:styleId="List">
    <w:name w:val="List"/>
    <w:basedOn w:val="BodyText"/>
    <w:next w:val="BodyText"/>
    <w:rsid w:val="00342925"/>
    <w:pPr>
      <w:tabs>
        <w:tab w:val="left" w:pos="340"/>
      </w:tabs>
      <w:spacing w:before="60" w:after="60"/>
      <w:ind w:left="340" w:hanging="340"/>
    </w:pPr>
  </w:style>
  <w:style w:type="paragraph" w:customStyle="1" w:styleId="Note">
    <w:name w:val="Note"/>
    <w:basedOn w:val="BodyText"/>
    <w:rsid w:val="00342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925"/>
    <w:pPr>
      <w:framePr w:wrap="auto" w:hAnchor="text" w:y="6049"/>
    </w:pPr>
    <w:rPr>
      <w:color w:val="000000"/>
      <w:sz w:val="40"/>
    </w:rPr>
  </w:style>
  <w:style w:type="paragraph" w:customStyle="1" w:styleId="TOCTitle">
    <w:name w:val="TOCTitle"/>
    <w:basedOn w:val="Heading1"/>
    <w:rsid w:val="00342925"/>
    <w:pPr>
      <w:spacing w:after="240"/>
      <w:jc w:val="center"/>
      <w:outlineLvl w:val="9"/>
    </w:pPr>
    <w:rPr>
      <w:caps/>
    </w:rPr>
  </w:style>
  <w:style w:type="paragraph" w:customStyle="1" w:styleId="Version">
    <w:name w:val="Version"/>
    <w:rsid w:val="003429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925"/>
    <w:pPr>
      <w:keepNext w:val="0"/>
      <w:tabs>
        <w:tab w:val="right" w:pos="4176"/>
      </w:tabs>
      <w:ind w:left="198" w:hanging="198"/>
    </w:pPr>
    <w:rPr>
      <w:rFonts w:ascii="Garamond" w:hAnsi="Garamond"/>
    </w:rPr>
  </w:style>
  <w:style w:type="paragraph" w:styleId="IndexHeading">
    <w:name w:val="index heading"/>
    <w:basedOn w:val="Normal"/>
    <w:next w:val="Index1"/>
    <w:semiHidden/>
    <w:rsid w:val="00342925"/>
    <w:pPr>
      <w:spacing w:before="120" w:after="120"/>
    </w:pPr>
    <w:rPr>
      <w:rFonts w:ascii="Arial" w:hAnsi="Arial"/>
      <w:b/>
      <w:color w:val="918585"/>
      <w:sz w:val="24"/>
    </w:rPr>
  </w:style>
  <w:style w:type="paragraph" w:styleId="Header">
    <w:name w:val="header"/>
    <w:basedOn w:val="Normal"/>
    <w:link w:val="HeaderChar"/>
    <w:rsid w:val="00342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925"/>
    <w:rPr>
      <w:rFonts w:ascii="Times New Roman" w:eastAsia="Times New Roman" w:hAnsi="Times New Roman" w:cs="Times New Roman"/>
      <w:sz w:val="16"/>
      <w:szCs w:val="20"/>
      <w:lang w:val="en-GB" w:eastAsia="en-US"/>
    </w:rPr>
  </w:style>
  <w:style w:type="paragraph" w:customStyle="1" w:styleId="Chapter">
    <w:name w:val="Chapter"/>
    <w:basedOn w:val="Normal"/>
    <w:rsid w:val="00342925"/>
    <w:pPr>
      <w:spacing w:before="240"/>
    </w:pPr>
    <w:rPr>
      <w:rFonts w:ascii="Times New Roman" w:hAnsi="Times New Roman"/>
      <w:smallCaps/>
      <w:spacing w:val="80"/>
      <w:sz w:val="28"/>
    </w:rPr>
  </w:style>
  <w:style w:type="paragraph" w:customStyle="1" w:styleId="InChapter">
    <w:name w:val="InChapter"/>
    <w:basedOn w:val="Heading3"/>
    <w:rsid w:val="00342925"/>
    <w:pPr>
      <w:spacing w:after="240"/>
      <w:outlineLvl w:val="9"/>
    </w:pPr>
    <w:rPr>
      <w:noProof/>
    </w:rPr>
  </w:style>
  <w:style w:type="paragraph" w:styleId="Index2">
    <w:name w:val="index 2"/>
    <w:basedOn w:val="Normal"/>
    <w:next w:val="Normal"/>
    <w:semiHidden/>
    <w:rsid w:val="00342925"/>
    <w:pPr>
      <w:tabs>
        <w:tab w:val="right" w:pos="4176"/>
      </w:tabs>
      <w:ind w:left="568" w:hanging="284"/>
    </w:pPr>
    <w:rPr>
      <w:rFonts w:ascii="Garamond" w:hAnsi="Garamond"/>
    </w:rPr>
  </w:style>
  <w:style w:type="paragraph" w:customStyle="1" w:styleId="Byline">
    <w:name w:val="Byline"/>
    <w:rsid w:val="00342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925"/>
    <w:pPr>
      <w:tabs>
        <w:tab w:val="clear" w:pos="3600"/>
        <w:tab w:val="clear" w:pos="3958"/>
      </w:tabs>
      <w:jc w:val="right"/>
    </w:pPr>
  </w:style>
  <w:style w:type="character" w:styleId="Emphasis">
    <w:name w:val="Emphasis"/>
    <w:basedOn w:val="DefaultParagraphFont"/>
    <w:qFormat/>
    <w:rsid w:val="00342925"/>
    <w:rPr>
      <w:i/>
    </w:rPr>
  </w:style>
  <w:style w:type="paragraph" w:styleId="Caption">
    <w:name w:val="caption"/>
    <w:basedOn w:val="BodyText"/>
    <w:next w:val="Normal"/>
    <w:qFormat/>
    <w:rsid w:val="00342925"/>
    <w:pPr>
      <w:framePr w:w="2268" w:hSpace="181" w:vSpace="181" w:wrap="around" w:vAnchor="text" w:hAnchor="page" w:x="1135" w:y="285" w:anchorLock="1"/>
    </w:pPr>
    <w:rPr>
      <w:i/>
    </w:rPr>
  </w:style>
  <w:style w:type="paragraph" w:customStyle="1" w:styleId="MiniTOCTitle">
    <w:name w:val="MiniTOCTitle"/>
    <w:basedOn w:val="Heading4"/>
    <w:rsid w:val="00342925"/>
    <w:pPr>
      <w:spacing w:before="240"/>
      <w:outlineLvl w:val="9"/>
    </w:pPr>
    <w:rPr>
      <w:noProof/>
      <w:sz w:val="24"/>
    </w:rPr>
  </w:style>
  <w:style w:type="paragraph" w:customStyle="1" w:styleId="MiniTOCItem">
    <w:name w:val="MiniTOCItem"/>
    <w:basedOn w:val="ListBullet"/>
    <w:rsid w:val="00342925"/>
    <w:pPr>
      <w:numPr>
        <w:numId w:val="0"/>
      </w:numPr>
      <w:tabs>
        <w:tab w:val="right" w:leader="dot" w:pos="6521"/>
      </w:tabs>
      <w:spacing w:before="0" w:after="0"/>
    </w:pPr>
  </w:style>
  <w:style w:type="paragraph" w:customStyle="1" w:styleId="TOFTitle">
    <w:name w:val="TOFTitle"/>
    <w:basedOn w:val="TOCTitle"/>
    <w:rsid w:val="00342925"/>
  </w:style>
  <w:style w:type="paragraph" w:styleId="TableofFigures">
    <w:name w:val="table of figures"/>
    <w:basedOn w:val="Normal"/>
    <w:next w:val="Normal"/>
    <w:semiHidden/>
    <w:rsid w:val="00342925"/>
    <w:pPr>
      <w:tabs>
        <w:tab w:val="right" w:leader="dot" w:pos="9072"/>
      </w:tabs>
      <w:ind w:left="970" w:hanging="403"/>
    </w:pPr>
    <w:rPr>
      <w:rFonts w:ascii="Times New Roman" w:hAnsi="Times New Roman"/>
      <w:b/>
    </w:rPr>
  </w:style>
  <w:style w:type="paragraph" w:styleId="ListNumber">
    <w:name w:val="List Number"/>
    <w:basedOn w:val="List"/>
    <w:rsid w:val="00342925"/>
    <w:pPr>
      <w:numPr>
        <w:numId w:val="15"/>
      </w:numPr>
      <w:tabs>
        <w:tab w:val="clear" w:pos="340"/>
      </w:tabs>
    </w:pPr>
  </w:style>
  <w:style w:type="character" w:customStyle="1" w:styleId="WingdingSymbols">
    <w:name w:val="Wingding Symbols"/>
    <w:rsid w:val="00342925"/>
    <w:rPr>
      <w:rFonts w:ascii="Wingdings" w:hAnsi="Wingdings"/>
    </w:rPr>
  </w:style>
  <w:style w:type="paragraph" w:customStyle="1" w:styleId="TableHeading">
    <w:name w:val="Table Heading"/>
    <w:basedOn w:val="HeadingBase"/>
    <w:rsid w:val="00342925"/>
    <w:pPr>
      <w:keepLines/>
      <w:pBdr>
        <w:bottom w:val="single" w:sz="6" w:space="1" w:color="918585"/>
      </w:pBdr>
      <w:spacing w:before="240"/>
    </w:pPr>
  </w:style>
  <w:style w:type="character" w:customStyle="1" w:styleId="HotSpot">
    <w:name w:val="HotSpot"/>
    <w:rsid w:val="00342925"/>
    <w:rPr>
      <w:color w:val="0033CC"/>
      <w:u w:val="none"/>
    </w:rPr>
  </w:style>
  <w:style w:type="paragraph" w:customStyle="1" w:styleId="BodyTextRight">
    <w:name w:val="Body Text Right"/>
    <w:basedOn w:val="BodyText"/>
    <w:rsid w:val="00342925"/>
    <w:pPr>
      <w:spacing w:before="0" w:after="0"/>
      <w:jc w:val="right"/>
    </w:pPr>
  </w:style>
  <w:style w:type="paragraph" w:styleId="Index3">
    <w:name w:val="index 3"/>
    <w:basedOn w:val="ListNumber2"/>
    <w:next w:val="Normal"/>
    <w:semiHidden/>
    <w:rsid w:val="00342925"/>
    <w:pPr>
      <w:numPr>
        <w:numId w:val="0"/>
      </w:numPr>
      <w:tabs>
        <w:tab w:val="right" w:leader="dot" w:pos="4176"/>
      </w:tabs>
    </w:pPr>
  </w:style>
  <w:style w:type="paragraph" w:styleId="ListNumber2">
    <w:name w:val="List Number 2"/>
    <w:basedOn w:val="List2"/>
    <w:rsid w:val="00342925"/>
    <w:pPr>
      <w:numPr>
        <w:numId w:val="10"/>
      </w:numPr>
      <w:tabs>
        <w:tab w:val="clear" w:pos="1060"/>
      </w:tabs>
    </w:pPr>
  </w:style>
  <w:style w:type="paragraph" w:customStyle="1" w:styleId="MarginNote">
    <w:name w:val="Margin Note"/>
    <w:basedOn w:val="BodyText"/>
    <w:rsid w:val="00342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9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925"/>
    <w:rPr>
      <w:sz w:val="32"/>
    </w:rPr>
  </w:style>
  <w:style w:type="paragraph" w:customStyle="1" w:styleId="HeadingProcedure">
    <w:name w:val="Heading Procedure"/>
    <w:basedOn w:val="HeadingBase"/>
    <w:next w:val="Normal"/>
    <w:rsid w:val="00342925"/>
    <w:pPr>
      <w:tabs>
        <w:tab w:val="left" w:pos="0"/>
      </w:tabs>
      <w:spacing w:before="120" w:after="60"/>
    </w:pPr>
    <w:rPr>
      <w:i/>
      <w:color w:val="918585"/>
      <w:sz w:val="22"/>
    </w:rPr>
  </w:style>
  <w:style w:type="paragraph" w:customStyle="1" w:styleId="TableBodyText">
    <w:name w:val="Table Body Text"/>
    <w:basedOn w:val="BodyText"/>
    <w:rsid w:val="00342925"/>
    <w:pPr>
      <w:spacing w:before="60" w:after="60"/>
    </w:pPr>
  </w:style>
  <w:style w:type="paragraph" w:styleId="ListContinue">
    <w:name w:val="List Continue"/>
    <w:basedOn w:val="List"/>
    <w:rsid w:val="00342925"/>
    <w:pPr>
      <w:ind w:firstLine="0"/>
    </w:pPr>
  </w:style>
  <w:style w:type="paragraph" w:customStyle="1" w:styleId="ListNote">
    <w:name w:val="List Note"/>
    <w:basedOn w:val="List"/>
    <w:rsid w:val="00342925"/>
    <w:pPr>
      <w:pBdr>
        <w:top w:val="single" w:sz="6" w:space="2" w:color="918585"/>
        <w:bottom w:val="single" w:sz="6" w:space="2" w:color="918585"/>
      </w:pBdr>
      <w:tabs>
        <w:tab w:val="left" w:pos="1021"/>
      </w:tabs>
      <w:ind w:firstLine="0"/>
    </w:pPr>
  </w:style>
  <w:style w:type="paragraph" w:customStyle="1" w:styleId="Warning">
    <w:name w:val="Warning"/>
    <w:basedOn w:val="BodyText"/>
    <w:rsid w:val="00342925"/>
    <w:pPr>
      <w:shd w:val="clear" w:color="auto" w:fill="D9D9D9"/>
      <w:tabs>
        <w:tab w:val="left" w:pos="992"/>
      </w:tabs>
      <w:ind w:left="119" w:right="119"/>
    </w:pPr>
    <w:rPr>
      <w:sz w:val="20"/>
    </w:rPr>
  </w:style>
  <w:style w:type="paragraph" w:customStyle="1" w:styleId="MarginIcons">
    <w:name w:val="Margin Icons"/>
    <w:basedOn w:val="BodyText"/>
    <w:rsid w:val="00342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925"/>
    <w:rPr>
      <w:rFonts w:ascii="Courier New" w:hAnsi="Courier New"/>
    </w:rPr>
  </w:style>
  <w:style w:type="paragraph" w:customStyle="1" w:styleId="NoteBullet">
    <w:name w:val="Note Bullet"/>
    <w:basedOn w:val="Note"/>
    <w:rsid w:val="00342925"/>
    <w:pPr>
      <w:tabs>
        <w:tab w:val="clear" w:pos="680"/>
      </w:tabs>
      <w:spacing w:before="60" w:after="60"/>
    </w:pPr>
  </w:style>
  <w:style w:type="paragraph" w:customStyle="1" w:styleId="SubHeading2">
    <w:name w:val="SubHeading2"/>
    <w:basedOn w:val="HeadingBase"/>
    <w:rsid w:val="00342925"/>
    <w:pPr>
      <w:spacing w:before="240" w:after="60"/>
    </w:pPr>
    <w:rPr>
      <w:sz w:val="20"/>
    </w:rPr>
  </w:style>
  <w:style w:type="paragraph" w:customStyle="1" w:styleId="SubHeading1">
    <w:name w:val="SubHeading1"/>
    <w:basedOn w:val="HeadingBase"/>
    <w:rsid w:val="00342925"/>
    <w:pPr>
      <w:spacing w:before="240" w:after="60"/>
    </w:pPr>
    <w:rPr>
      <w:color w:val="918585"/>
      <w:sz w:val="22"/>
    </w:rPr>
  </w:style>
  <w:style w:type="paragraph" w:customStyle="1" w:styleId="SideHeading">
    <w:name w:val="Side Heading"/>
    <w:basedOn w:val="HeadingBase"/>
    <w:rsid w:val="00342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925"/>
    <w:pPr>
      <w:tabs>
        <w:tab w:val="num" w:pos="360"/>
      </w:tabs>
    </w:pPr>
  </w:style>
  <w:style w:type="paragraph" w:styleId="PlainText">
    <w:name w:val="Plain Text"/>
    <w:basedOn w:val="Normal"/>
    <w:link w:val="PlainTextChar"/>
    <w:rsid w:val="00342925"/>
    <w:rPr>
      <w:sz w:val="20"/>
    </w:rPr>
  </w:style>
  <w:style w:type="character" w:customStyle="1" w:styleId="PlainTextChar">
    <w:name w:val="Plain Text Char"/>
    <w:basedOn w:val="DefaultParagraphFont"/>
    <w:link w:val="PlainText"/>
    <w:rsid w:val="00342925"/>
    <w:rPr>
      <w:rFonts w:ascii="Courier New" w:eastAsia="Times New Roman" w:hAnsi="Courier New" w:cs="Times New Roman"/>
      <w:sz w:val="20"/>
      <w:szCs w:val="20"/>
      <w:lang w:eastAsia="en-US"/>
    </w:rPr>
  </w:style>
  <w:style w:type="character" w:customStyle="1" w:styleId="MenuOption">
    <w:name w:val="Menu Option"/>
    <w:basedOn w:val="DefaultParagraphFont"/>
    <w:rsid w:val="00342925"/>
    <w:rPr>
      <w:b/>
      <w:smallCaps/>
    </w:rPr>
  </w:style>
  <w:style w:type="paragraph" w:customStyle="1" w:styleId="TableListNumber">
    <w:name w:val="Table List Number"/>
    <w:basedOn w:val="ListNumber"/>
    <w:rsid w:val="00342925"/>
    <w:pPr>
      <w:numPr>
        <w:numId w:val="0"/>
      </w:numPr>
    </w:pPr>
  </w:style>
  <w:style w:type="paragraph" w:styleId="TOC4">
    <w:name w:val="toc 4"/>
    <w:basedOn w:val="TOCBase"/>
    <w:next w:val="Normal"/>
    <w:semiHidden/>
    <w:rsid w:val="00342925"/>
    <w:pPr>
      <w:tabs>
        <w:tab w:val="right" w:leader="dot" w:pos="9071"/>
      </w:tabs>
      <w:ind w:left="1701"/>
    </w:pPr>
  </w:style>
  <w:style w:type="paragraph" w:customStyle="1" w:styleId="ListAlpha">
    <w:name w:val="List Alpha"/>
    <w:basedOn w:val="List"/>
    <w:rsid w:val="00342925"/>
    <w:pPr>
      <w:numPr>
        <w:numId w:val="9"/>
      </w:numPr>
    </w:pPr>
  </w:style>
  <w:style w:type="paragraph" w:customStyle="1" w:styleId="ListAlpha2">
    <w:name w:val="List Alpha 2"/>
    <w:basedOn w:val="List2"/>
    <w:rsid w:val="00342925"/>
    <w:pPr>
      <w:numPr>
        <w:numId w:val="8"/>
      </w:numPr>
    </w:pPr>
  </w:style>
  <w:style w:type="paragraph" w:styleId="List2">
    <w:name w:val="List 2"/>
    <w:basedOn w:val="BodyText"/>
    <w:rsid w:val="00342925"/>
    <w:pPr>
      <w:tabs>
        <w:tab w:val="left" w:pos="680"/>
      </w:tabs>
      <w:spacing w:before="60" w:after="60"/>
      <w:ind w:left="680" w:hanging="340"/>
    </w:pPr>
  </w:style>
  <w:style w:type="paragraph" w:styleId="List3">
    <w:name w:val="List 3"/>
    <w:basedOn w:val="BodyText"/>
    <w:rsid w:val="00342925"/>
    <w:pPr>
      <w:tabs>
        <w:tab w:val="left" w:pos="1021"/>
      </w:tabs>
      <w:spacing w:before="60" w:after="60"/>
      <w:ind w:left="1020" w:hanging="340"/>
    </w:pPr>
  </w:style>
  <w:style w:type="paragraph" w:styleId="List4">
    <w:name w:val="List 4"/>
    <w:basedOn w:val="BodyText"/>
    <w:rsid w:val="00342925"/>
    <w:pPr>
      <w:tabs>
        <w:tab w:val="left" w:pos="1361"/>
      </w:tabs>
      <w:spacing w:before="60" w:after="60"/>
      <w:ind w:left="1361" w:hanging="340"/>
    </w:pPr>
  </w:style>
  <w:style w:type="paragraph" w:styleId="List5">
    <w:name w:val="List 5"/>
    <w:basedOn w:val="BodyText"/>
    <w:rsid w:val="00342925"/>
    <w:pPr>
      <w:tabs>
        <w:tab w:val="left" w:pos="1701"/>
      </w:tabs>
      <w:spacing w:before="60" w:after="60"/>
      <w:ind w:left="1701" w:hanging="340"/>
    </w:pPr>
  </w:style>
  <w:style w:type="paragraph" w:styleId="ListBullet3">
    <w:name w:val="List Bullet 3"/>
    <w:basedOn w:val="List3"/>
    <w:rsid w:val="00342925"/>
    <w:pPr>
      <w:numPr>
        <w:numId w:val="14"/>
      </w:numPr>
      <w:tabs>
        <w:tab w:val="clear" w:pos="1021"/>
      </w:tabs>
      <w:ind w:left="1037" w:hanging="357"/>
    </w:pPr>
  </w:style>
  <w:style w:type="paragraph" w:styleId="ListBullet4">
    <w:name w:val="List Bullet 4"/>
    <w:basedOn w:val="List4"/>
    <w:rsid w:val="00342925"/>
    <w:pPr>
      <w:numPr>
        <w:numId w:val="3"/>
      </w:numPr>
      <w:tabs>
        <w:tab w:val="clear" w:pos="1361"/>
      </w:tabs>
    </w:pPr>
  </w:style>
  <w:style w:type="paragraph" w:styleId="ListBullet5">
    <w:name w:val="List Bullet 5"/>
    <w:basedOn w:val="List5"/>
    <w:rsid w:val="00342925"/>
    <w:pPr>
      <w:numPr>
        <w:numId w:val="4"/>
      </w:numPr>
    </w:pPr>
  </w:style>
  <w:style w:type="paragraph" w:styleId="ListContinue2">
    <w:name w:val="List Continue 2"/>
    <w:basedOn w:val="List2"/>
    <w:rsid w:val="00342925"/>
    <w:pPr>
      <w:ind w:firstLine="0"/>
    </w:pPr>
  </w:style>
  <w:style w:type="paragraph" w:styleId="ListContinue3">
    <w:name w:val="List Continue 3"/>
    <w:basedOn w:val="List3"/>
    <w:rsid w:val="00342925"/>
    <w:pPr>
      <w:ind w:left="1021" w:firstLine="0"/>
    </w:pPr>
  </w:style>
  <w:style w:type="paragraph" w:styleId="ListContinue4">
    <w:name w:val="List Continue 4"/>
    <w:basedOn w:val="List4"/>
    <w:rsid w:val="00342925"/>
    <w:pPr>
      <w:ind w:firstLine="0"/>
    </w:pPr>
  </w:style>
  <w:style w:type="paragraph" w:styleId="ListContinue5">
    <w:name w:val="List Continue 5"/>
    <w:basedOn w:val="List5"/>
    <w:rsid w:val="00342925"/>
    <w:pPr>
      <w:ind w:firstLine="0"/>
    </w:pPr>
  </w:style>
  <w:style w:type="paragraph" w:styleId="ListNumber3">
    <w:name w:val="List Number 3"/>
    <w:basedOn w:val="List3"/>
    <w:rsid w:val="00342925"/>
    <w:pPr>
      <w:numPr>
        <w:numId w:val="5"/>
      </w:numPr>
    </w:pPr>
  </w:style>
  <w:style w:type="paragraph" w:styleId="ListNumber4">
    <w:name w:val="List Number 4"/>
    <w:basedOn w:val="List4"/>
    <w:rsid w:val="00342925"/>
    <w:pPr>
      <w:numPr>
        <w:numId w:val="6"/>
      </w:numPr>
    </w:pPr>
  </w:style>
  <w:style w:type="paragraph" w:styleId="ListNumber5">
    <w:name w:val="List Number 5"/>
    <w:basedOn w:val="List5"/>
    <w:rsid w:val="00342925"/>
    <w:pPr>
      <w:numPr>
        <w:numId w:val="7"/>
      </w:numPr>
    </w:pPr>
  </w:style>
  <w:style w:type="paragraph" w:styleId="BlockText">
    <w:name w:val="Block Text"/>
    <w:basedOn w:val="Normal"/>
    <w:rsid w:val="00342925"/>
    <w:pPr>
      <w:spacing w:after="120"/>
      <w:ind w:left="1440" w:right="1440"/>
    </w:pPr>
  </w:style>
  <w:style w:type="character" w:customStyle="1" w:styleId="Subscript">
    <w:name w:val="Subscript"/>
    <w:basedOn w:val="DefaultParagraphFont"/>
    <w:rsid w:val="00342925"/>
    <w:rPr>
      <w:sz w:val="16"/>
      <w:vertAlign w:val="subscript"/>
    </w:rPr>
  </w:style>
  <w:style w:type="character" w:customStyle="1" w:styleId="Superscript">
    <w:name w:val="Superscript"/>
    <w:basedOn w:val="DefaultParagraphFont"/>
    <w:rsid w:val="00342925"/>
    <w:rPr>
      <w:sz w:val="16"/>
      <w:vertAlign w:val="superscript"/>
    </w:rPr>
  </w:style>
  <w:style w:type="character" w:customStyle="1" w:styleId="Symbols">
    <w:name w:val="Symbols"/>
    <w:basedOn w:val="DefaultParagraphFont"/>
    <w:rsid w:val="00342925"/>
    <w:rPr>
      <w:rFonts w:ascii="Symbol" w:hAnsi="Symbol"/>
    </w:rPr>
  </w:style>
  <w:style w:type="character" w:customStyle="1" w:styleId="MenuOptions">
    <w:name w:val="Menu Options"/>
    <w:basedOn w:val="DefaultParagraphFont"/>
    <w:rsid w:val="00342925"/>
    <w:rPr>
      <w:rFonts w:ascii="Arial Narrow" w:hAnsi="Arial Narrow"/>
      <w:smallCaps/>
    </w:rPr>
  </w:style>
  <w:style w:type="character" w:customStyle="1" w:styleId="Buttons">
    <w:name w:val="Buttons"/>
    <w:basedOn w:val="DefaultParagraphFont"/>
    <w:rsid w:val="00342925"/>
    <w:rPr>
      <w:b/>
    </w:rPr>
  </w:style>
  <w:style w:type="character" w:customStyle="1" w:styleId="Underlined">
    <w:name w:val="Underlined"/>
    <w:basedOn w:val="DefaultParagraphFont"/>
    <w:rsid w:val="00342925"/>
    <w:rPr>
      <w:u w:val="single"/>
    </w:rPr>
  </w:style>
  <w:style w:type="paragraph" w:customStyle="1" w:styleId="TableBodyTextRight">
    <w:name w:val="Table Body Text Right"/>
    <w:basedOn w:val="TableBodyText"/>
    <w:rsid w:val="00342925"/>
    <w:pPr>
      <w:widowControl w:val="0"/>
      <w:autoSpaceDE w:val="0"/>
      <w:autoSpaceDN w:val="0"/>
      <w:adjustRightInd w:val="0"/>
      <w:jc w:val="right"/>
    </w:pPr>
    <w:rPr>
      <w:rFonts w:cs="Arial"/>
      <w:szCs w:val="18"/>
    </w:rPr>
  </w:style>
  <w:style w:type="paragraph" w:customStyle="1" w:styleId="CopyrightText">
    <w:name w:val="Copyright Text"/>
    <w:basedOn w:val="BodyText"/>
    <w:rsid w:val="00342925"/>
    <w:rPr>
      <w:sz w:val="18"/>
    </w:rPr>
  </w:style>
  <w:style w:type="paragraph" w:customStyle="1" w:styleId="BodySmallRight">
    <w:name w:val="Body Small Right"/>
    <w:basedOn w:val="BodyTextRight"/>
    <w:rsid w:val="00342925"/>
    <w:rPr>
      <w:sz w:val="18"/>
      <w:szCs w:val="18"/>
    </w:rPr>
  </w:style>
  <w:style w:type="paragraph" w:customStyle="1" w:styleId="MarginEdition">
    <w:name w:val="Margin Edition"/>
    <w:basedOn w:val="MarginNote"/>
    <w:rsid w:val="00342925"/>
    <w:pPr>
      <w:spacing w:before="0" w:after="0"/>
    </w:pPr>
    <w:rPr>
      <w:rFonts w:ascii="Times New Roman" w:hAnsi="Times New Roman"/>
      <w:color w:val="999999"/>
    </w:rPr>
  </w:style>
  <w:style w:type="paragraph" w:customStyle="1" w:styleId="Spacer">
    <w:name w:val="Spacer"/>
    <w:basedOn w:val="Normal"/>
    <w:rsid w:val="00342925"/>
    <w:rPr>
      <w:sz w:val="2"/>
      <w:szCs w:val="2"/>
    </w:rPr>
  </w:style>
  <w:style w:type="character" w:customStyle="1" w:styleId="Small">
    <w:name w:val="Small"/>
    <w:basedOn w:val="DefaultParagraphFont"/>
    <w:rsid w:val="00342925"/>
    <w:rPr>
      <w:sz w:val="16"/>
    </w:rPr>
  </w:style>
  <w:style w:type="paragraph" w:customStyle="1" w:styleId="WideTable">
    <w:name w:val="Wide Table"/>
    <w:basedOn w:val="Normal"/>
    <w:rsid w:val="00342925"/>
    <w:pPr>
      <w:ind w:left="-1418"/>
    </w:pPr>
    <w:rPr>
      <w:sz w:val="2"/>
      <w:szCs w:val="2"/>
    </w:rPr>
  </w:style>
  <w:style w:type="character" w:styleId="PageNumber">
    <w:name w:val="page number"/>
    <w:basedOn w:val="DefaultParagraphFont"/>
    <w:rsid w:val="00342925"/>
  </w:style>
  <w:style w:type="paragraph" w:styleId="Quote">
    <w:name w:val="Quote"/>
    <w:basedOn w:val="Heading1"/>
    <w:link w:val="QuoteChar"/>
    <w:qFormat/>
    <w:rsid w:val="00342925"/>
    <w:rPr>
      <w:b w:val="0"/>
      <w:sz w:val="72"/>
      <w:szCs w:val="72"/>
      <w:lang w:val="en-NZ"/>
    </w:rPr>
  </w:style>
  <w:style w:type="character" w:customStyle="1" w:styleId="QuoteChar">
    <w:name w:val="Quote Char"/>
    <w:basedOn w:val="DefaultParagraphFont"/>
    <w:link w:val="Quote"/>
    <w:rsid w:val="00342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925"/>
    <w:pPr>
      <w:pageBreakBefore/>
    </w:pPr>
  </w:style>
  <w:style w:type="paragraph" w:customStyle="1" w:styleId="Border">
    <w:name w:val="Border"/>
    <w:basedOn w:val="Normal"/>
    <w:qFormat/>
    <w:rsid w:val="00342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925"/>
    <w:rPr>
      <w:b/>
      <w:bCs/>
      <w:i/>
      <w:iCs/>
      <w:color w:val="auto"/>
    </w:rPr>
  </w:style>
  <w:style w:type="paragraph" w:styleId="IntenseQuote">
    <w:name w:val="Intense Quote"/>
    <w:basedOn w:val="Normal"/>
    <w:next w:val="Normal"/>
    <w:link w:val="IntenseQuoteChar"/>
    <w:uiPriority w:val="30"/>
    <w:qFormat/>
    <w:rsid w:val="00342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9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925"/>
    <w:rPr>
      <w:smallCaps/>
      <w:color w:val="auto"/>
      <w:u w:val="single"/>
    </w:rPr>
  </w:style>
  <w:style w:type="character" w:styleId="IntenseReference">
    <w:name w:val="Intense Reference"/>
    <w:basedOn w:val="DefaultParagraphFont"/>
    <w:uiPriority w:val="32"/>
    <w:qFormat/>
    <w:rsid w:val="00342925"/>
    <w:rPr>
      <w:b/>
      <w:bCs/>
      <w:smallCaps/>
      <w:color w:val="auto"/>
      <w:spacing w:val="5"/>
      <w:u w:val="single"/>
    </w:rPr>
  </w:style>
  <w:style w:type="paragraph" w:customStyle="1" w:styleId="2ColumnHeading">
    <w:name w:val="2Column Heading"/>
    <w:basedOn w:val="BodyText"/>
    <w:qFormat/>
    <w:rsid w:val="00342925"/>
    <w:pPr>
      <w:spacing w:after="60"/>
      <w:ind w:left="-2268"/>
    </w:pPr>
    <w:rPr>
      <w:b/>
    </w:rPr>
  </w:style>
  <w:style w:type="paragraph" w:customStyle="1" w:styleId="Heading1TOC">
    <w:name w:val="Heading1 TOC"/>
    <w:basedOn w:val="Normal"/>
    <w:qFormat/>
    <w:rsid w:val="00342925"/>
    <w:pPr>
      <w:spacing w:before="240" w:after="120"/>
    </w:pPr>
    <w:rPr>
      <w:rFonts w:ascii="Times New Roman" w:hAnsi="Times New Roman"/>
      <w:b/>
      <w:sz w:val="32"/>
    </w:rPr>
  </w:style>
  <w:style w:type="paragraph" w:customStyle="1" w:styleId="Heading2TOC">
    <w:name w:val="Heading2 TOC"/>
    <w:basedOn w:val="Normal"/>
    <w:qFormat/>
    <w:rsid w:val="00342925"/>
    <w:pPr>
      <w:spacing w:before="240" w:after="60"/>
    </w:pPr>
    <w:rPr>
      <w:rFonts w:ascii="Times New Roman" w:hAnsi="Times New Roman"/>
      <w:b/>
      <w:sz w:val="28"/>
    </w:rPr>
  </w:style>
  <w:style w:type="character" w:customStyle="1" w:styleId="Underline">
    <w:name w:val="Underline"/>
    <w:basedOn w:val="DefaultParagraphFont"/>
    <w:qFormat/>
    <w:rsid w:val="00342925"/>
    <w:rPr>
      <w:u w:val="single"/>
    </w:rPr>
  </w:style>
  <w:style w:type="character" w:customStyle="1" w:styleId="BoldandItalics">
    <w:name w:val="Bold and Italics"/>
    <w:qFormat/>
    <w:rsid w:val="00342925"/>
    <w:rPr>
      <w:b/>
      <w:i/>
      <w:u w:val="none"/>
    </w:rPr>
  </w:style>
  <w:style w:type="paragraph" w:styleId="BalloonText">
    <w:name w:val="Balloon Text"/>
    <w:basedOn w:val="Normal"/>
    <w:link w:val="BalloonTextChar"/>
    <w:rsid w:val="00342925"/>
    <w:rPr>
      <w:rFonts w:ascii="Tahoma" w:hAnsi="Tahoma" w:cs="Tahoma"/>
      <w:sz w:val="16"/>
      <w:szCs w:val="16"/>
    </w:rPr>
  </w:style>
  <w:style w:type="character" w:customStyle="1" w:styleId="BalloonTextChar">
    <w:name w:val="Balloon Text Char"/>
    <w:basedOn w:val="DefaultParagraphFont"/>
    <w:link w:val="BalloonText"/>
    <w:rsid w:val="003429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9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9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925"/>
    <w:rPr>
      <w:b/>
      <w:color w:val="660033"/>
      <w:spacing w:val="0"/>
    </w:rPr>
  </w:style>
  <w:style w:type="paragraph" w:customStyle="1" w:styleId="Nameditemlist">
    <w:name w:val="Named item list"/>
    <w:basedOn w:val="BodyText"/>
    <w:qFormat/>
    <w:rsid w:val="00342925"/>
    <w:pPr>
      <w:tabs>
        <w:tab w:val="left" w:pos="2835"/>
      </w:tabs>
      <w:ind w:left="2835" w:hanging="2835"/>
    </w:pPr>
  </w:style>
  <w:style w:type="paragraph" w:customStyle="1" w:styleId="BodyTextnopadding">
    <w:name w:val="Body Text no padding"/>
    <w:basedOn w:val="BodyText"/>
    <w:qFormat/>
    <w:rsid w:val="00342925"/>
    <w:pPr>
      <w:spacing w:before="0" w:after="0"/>
    </w:pPr>
  </w:style>
  <w:style w:type="paragraph" w:customStyle="1" w:styleId="BodyTextBold">
    <w:name w:val="Body Text Bold"/>
    <w:basedOn w:val="BodyText"/>
    <w:qFormat/>
    <w:rsid w:val="00342925"/>
    <w:rPr>
      <w:b/>
    </w:rPr>
  </w:style>
  <w:style w:type="character" w:styleId="Hyperlink">
    <w:name w:val="Hyperlink"/>
    <w:basedOn w:val="DefaultParagraphFont"/>
    <w:uiPriority w:val="99"/>
    <w:unhideWhenUsed/>
    <w:rsid w:val="00A718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3295</Characters>
  <Application>Microsoft Office Word</Application>
  <DocSecurity>0</DocSecurity>
  <Lines>86</Lines>
  <Paragraphs>71</Paragraphs>
  <ScaleCrop>false</ScaleCrop>
  <Company>Author-it Software Corporation Ltd.</Company>
  <LinksUpToDate>false</LinksUpToDate>
  <CharactersWithSpaces>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FWPHAR4205 Implement harvesting plans</dc:title>
  <dc:subject>Approved</dc:subject>
  <dc:creator>Skills Impact</dc:creator>
  <cp:keywords>Release: 1</cp:keywords>
  <dc:description>Review Date: 12 April 2008</dc:description>
  <cp:lastModifiedBy>HSD_TPCMSd.prod</cp:lastModifiedBy>
  <cp:revision>3</cp:revision>
  <dcterms:created xsi:type="dcterms:W3CDTF">2021-04-29T02:17:00Z</dcterms:created>
  <dcterms:modified xsi:type="dcterms:W3CDTF">2021-04-29T02:17:00Z</dcterms:modified>
</cp:coreProperties>
</file>