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E0E" w:rsidP="009F2E0E">
      <w:pPr>
        <w:pStyle w:val="Title"/>
      </w:pPr>
      <w:r>
        <w:fldChar w:fldCharType="begin"/>
      </w:r>
      <w:r>
        <w:instrText xml:space="preserve"> TITLE   \* MERGEFORMAT </w:instrText>
      </w:r>
      <w:r>
        <w:fldChar w:fldCharType="separate"/>
      </w:r>
      <w:r>
        <w:t>FWPHAR4203 Design log landings and snig tracks</w:t>
      </w:r>
      <w:r>
        <w:fldChar w:fldCharType="end"/>
      </w:r>
    </w:p>
    <w:p w:rsidR="009F2E0E" w:rsidP="009F2E0E">
      <w:pPr>
        <w:pStyle w:val="Version"/>
        <w:sectPr w:rsidSect="006822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2F1" w:rsidP="006822F1">
      <w:pPr>
        <w:pStyle w:val="SuperHeading"/>
      </w:pPr>
      <w:r w:rsidRPr="006822F1">
        <w:t>FWPHAR4203 Design log landings and snig tracks</w:t>
      </w:r>
    </w:p>
    <w:p w:rsidR="00000000" w:rsidRPr="006822F1" w:rsidP="006822F1">
      <w:pPr>
        <w:pStyle w:val="Heading1"/>
      </w:pPr>
      <w:bookmarkStart w:id="1" w:name="O_915448"/>
      <w:bookmarkEnd w:id="1"/>
      <w:r w:rsidRPr="006822F1">
        <w:t>Modification History</w:t>
      </w:r>
    </w:p>
    <w:tbl>
      <w:tblPr>
        <w:tblW w:w="9632" w:type="dxa"/>
        <w:tblLayout w:type="fixed"/>
        <w:tblCellMar>
          <w:left w:w="62" w:type="dxa"/>
          <w:right w:w="62" w:type="dxa"/>
        </w:tblCellMar>
        <w:tblLook w:val="0000"/>
      </w:tblPr>
      <w:tblGrid>
        <w:gridCol w:w="2102"/>
        <w:gridCol w:w="7530"/>
      </w:tblGrid>
      <w:tr w:rsidTr="006822F1">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2F1" w:rsidP="006822F1">
            <w:pPr>
              <w:pStyle w:val="BodyText"/>
            </w:pPr>
            <w:r w:rsidRPr="006822F1">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2F1">
            <w:pPr>
              <w:pStyle w:val="BodyText"/>
              <w:rPr>
                <w:lang w:val="en-NZ"/>
              </w:rPr>
            </w:pPr>
            <w:r w:rsidRPr="006822F1">
              <w:rPr>
                <w:rStyle w:val="SpecialBold"/>
              </w:rPr>
              <w:t>Comment</w:t>
            </w:r>
          </w:p>
        </w:tc>
      </w:tr>
      <w:tr w:rsidTr="006822F1">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2F1">
            <w:pPr>
              <w:pStyle w:val="BodyText"/>
              <w:rPr>
                <w:lang w:val="en-NZ"/>
              </w:rPr>
            </w:pPr>
            <w:r w:rsidRPr="006822F1">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2F1" w:rsidP="006822F1">
            <w:pPr>
              <w:pStyle w:val="BodyText"/>
            </w:pPr>
            <w:r w:rsidRPr="006822F1">
              <w:t>Replaces equivalent unit FPIHAR4203B Design log landings and snig tracks, which was first released with FPI11 Forest and Forest Products Training Package Version 2.2.</w:t>
            </w:r>
          </w:p>
          <w:p w:rsidR="00000000" w:rsidRPr="006822F1" w:rsidP="006822F1">
            <w:pPr>
              <w:pStyle w:val="BodyText"/>
            </w:pPr>
          </w:p>
          <w:p w:rsidR="00000000" w:rsidRPr="006822F1" w:rsidP="006822F1">
            <w:pPr>
              <w:pStyle w:val="BodyText"/>
            </w:pPr>
            <w:r w:rsidRPr="006822F1">
              <w:t>This is the first release of this unit i</w:t>
            </w:r>
            <w:r w:rsidRPr="006822F1">
              <w:t>n the new standards format.</w:t>
            </w:r>
          </w:p>
        </w:tc>
      </w:tr>
    </w:tbl>
    <w:p w:rsidR="00000000" w:rsidRPr="006822F1" w:rsidP="006822F1">
      <w:pPr>
        <w:pStyle w:val="BodyText"/>
      </w:pPr>
    </w:p>
    <w:p w:rsidR="00000000" w:rsidRPr="006822F1" w:rsidP="006822F1">
      <w:pPr>
        <w:pStyle w:val="AllowPageBreak"/>
      </w:pPr>
    </w:p>
    <w:p w:rsidR="00000000" w:rsidRPr="006822F1" w:rsidP="006822F1">
      <w:pPr>
        <w:pStyle w:val="Heading1"/>
      </w:pPr>
      <w:bookmarkStart w:id="2" w:name="O_915449"/>
      <w:bookmarkEnd w:id="2"/>
      <w:r w:rsidRPr="006822F1">
        <w:t>Application</w:t>
      </w:r>
    </w:p>
    <w:p w:rsidR="00000000" w:rsidRPr="006822F1" w:rsidP="009F2E0E">
      <w:pPr>
        <w:pStyle w:val="BodyText"/>
      </w:pPr>
      <w:r w:rsidRPr="006822F1">
        <w:t xml:space="preserve">This unit of competency describes the outcomes required to design, plan and coordinate the development of log landings and snig tracks in a forest or farm forest setting and to provide support for </w:t>
      </w:r>
      <w:r w:rsidRPr="006822F1">
        <w:t>their construction.</w:t>
      </w:r>
    </w:p>
    <w:p w:rsidR="00000000" w:rsidRPr="006822F1" w:rsidP="009F2E0E">
      <w:pPr>
        <w:pStyle w:val="BodyText"/>
      </w:pPr>
      <w:r w:rsidRPr="006822F1">
        <w:t>The unit applies to job roles including Harvesting Supervisor, Harvesting Team Leader, Farm Forestry Supervisor, Forestry Supervisor, Forestry Operations Supervisor, Propagation and Stand Health Supervisor and Tree Farm Supervisor.</w:t>
      </w:r>
    </w:p>
    <w:p w:rsidR="00000000" w:rsidRPr="006822F1" w:rsidP="009F2E0E">
      <w:pPr>
        <w:pStyle w:val="BodyText"/>
      </w:pPr>
      <w:r w:rsidRPr="006822F1">
        <w:t>No l</w:t>
      </w:r>
      <w:r w:rsidRPr="006822F1">
        <w:t>icensing, legislative, regulatory, or certification requirements apply to this unit at the time of publication.</w:t>
      </w:r>
    </w:p>
    <w:p w:rsidR="00000000" w:rsidRPr="006822F1" w:rsidP="006822F1">
      <w:pPr>
        <w:pStyle w:val="Heading1"/>
      </w:pPr>
      <w:bookmarkStart w:id="3" w:name="O_915450"/>
      <w:bookmarkEnd w:id="3"/>
      <w:r w:rsidRPr="006822F1">
        <w:t>Pre-requisite Unit</w:t>
      </w:r>
    </w:p>
    <w:p w:rsidR="00000000" w:rsidRPr="006822F1" w:rsidP="009F2E0E">
      <w:pPr>
        <w:pStyle w:val="BodyText"/>
      </w:pPr>
      <w:r w:rsidRPr="006822F1">
        <w:t>Nil</w:t>
      </w:r>
    </w:p>
    <w:p w:rsidR="00000000" w:rsidRPr="006822F1" w:rsidP="006822F1">
      <w:pPr>
        <w:pStyle w:val="Heading1"/>
      </w:pPr>
      <w:bookmarkStart w:id="4" w:name="O_915452"/>
      <w:bookmarkEnd w:id="4"/>
      <w:r w:rsidRPr="006822F1">
        <w:t>Unit Sector</w:t>
      </w:r>
    </w:p>
    <w:p w:rsidR="00000000" w:rsidRPr="006822F1" w:rsidP="009F2E0E">
      <w:pPr>
        <w:pStyle w:val="BodyText"/>
      </w:pPr>
      <w:r w:rsidRPr="006822F1">
        <w:t>Harvesting and Haulage</w:t>
      </w:r>
    </w:p>
    <w:p w:rsidR="00000000" w:rsidRPr="006822F1" w:rsidP="006822F1">
      <w:pPr>
        <w:pStyle w:val="Heading1"/>
      </w:pPr>
      <w:bookmarkStart w:id="5" w:name="O_915453"/>
      <w:bookmarkEnd w:id="5"/>
      <w:r w:rsidRPr="006822F1">
        <w:t>Elements and Performance Criteria</w:t>
      </w:r>
    </w:p>
    <w:tbl>
      <w:tblPr>
        <w:tblW w:w="0" w:type="auto"/>
        <w:tblCellMar>
          <w:left w:w="62" w:type="dxa"/>
          <w:right w:w="62" w:type="dxa"/>
        </w:tblCellMar>
        <w:tblLook w:val="0000"/>
      </w:tblPr>
      <w:tblGrid>
        <w:gridCol w:w="2086"/>
        <w:gridCol w:w="7110"/>
      </w:tblGrid>
      <w:tr w:rsidTr="009F2E0E">
        <w:tblPrEx>
          <w:tblW w:w="0" w:type="auto"/>
          <w:tblCellMar>
            <w:left w:w="62" w:type="dxa"/>
            <w:right w:w="62" w:type="dxa"/>
          </w:tblCellMar>
          <w:tblLook w:val="0000"/>
        </w:tblPrEx>
        <w:trPr>
          <w:trHeight w:val="20"/>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6822F1" w:rsidP="006822F1">
            <w:pPr>
              <w:pStyle w:val="BodyText"/>
            </w:pPr>
            <w:r w:rsidRPr="006822F1">
              <w:rPr>
                <w:rStyle w:val="SpecialBold"/>
              </w:rPr>
              <w:t>ELEMENTS</w:t>
            </w:r>
          </w:p>
          <w:p w:rsidR="00000000" w:rsidRPr="006822F1" w:rsidP="006822F1">
            <w:pPr>
              <w:pStyle w:val="BodyText"/>
            </w:pPr>
            <w:r w:rsidRPr="006822F1">
              <w:rPr>
                <w:rStyle w:val="Emphasis"/>
              </w:rPr>
              <w:t>Elements describe the essential outcomes.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6822F1" w:rsidP="006822F1">
            <w:pPr>
              <w:pStyle w:val="BodyText"/>
            </w:pPr>
            <w:r w:rsidRPr="006822F1">
              <w:rPr>
                <w:rStyle w:val="SpecialBold"/>
              </w:rPr>
              <w:t>PERFORMANCE CRITERIA</w:t>
            </w:r>
          </w:p>
          <w:p w:rsidR="00000000" w:rsidP="006822F1">
            <w:pPr>
              <w:pStyle w:val="BodyText"/>
              <w:rPr>
                <w:lang w:val="en-NZ"/>
              </w:rPr>
            </w:pPr>
            <w:r w:rsidRPr="006822F1">
              <w:rPr>
                <w:rStyle w:val="Emphasis"/>
              </w:rPr>
              <w:t>Performance criteria describe the performance needed to demonstrate achievement of the element. Where bold italicised text is used, further information is detailed in the range of cond</w:t>
            </w:r>
            <w:r w:rsidRPr="006822F1">
              <w:rPr>
                <w:rStyle w:val="Emphasis"/>
              </w:rPr>
              <w:t>itions.</w:t>
            </w:r>
          </w:p>
        </w:tc>
      </w:tr>
      <w:tr w:rsidTr="009F2E0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2F1">
            <w:pPr>
              <w:pStyle w:val="BodyText"/>
              <w:rPr>
                <w:lang w:val="en-NZ"/>
              </w:rPr>
            </w:pPr>
            <w:r w:rsidRPr="006822F1">
              <w:t xml:space="preserve">1. Plan landing and recovery </w:t>
            </w:r>
            <w:r w:rsidRPr="006822F1">
              <w:t>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2F1" w:rsidP="006822F1">
            <w:pPr>
              <w:pStyle w:val="BodyText"/>
            </w:pPr>
            <w:r w:rsidRPr="006822F1">
              <w:t xml:space="preserve">1.1 Analyse workplace health and safety (WHS) and regulatory requirements, standards and codes of practice for the design, construction and operation of </w:t>
            </w:r>
            <w:r w:rsidRPr="006822F1">
              <w:t>landings and snig tracks.</w:t>
            </w:r>
          </w:p>
          <w:p w:rsidR="00000000" w:rsidRPr="006822F1" w:rsidP="006822F1">
            <w:pPr>
              <w:pStyle w:val="BodyText"/>
            </w:pPr>
            <w:r w:rsidRPr="006822F1">
              <w:t>1.2 Obtain and assess info</w:t>
            </w:r>
            <w:r w:rsidRPr="006822F1">
              <w:t>rmation on logging methods, topography and environmental management considerations for site.</w:t>
            </w:r>
          </w:p>
          <w:p w:rsidR="00000000" w:rsidRPr="006822F1" w:rsidP="006822F1">
            <w:pPr>
              <w:pStyle w:val="BodyText"/>
            </w:pPr>
            <w:r w:rsidRPr="006822F1">
              <w:t>1.3 Identify landing location and construction requirements from harvest plan and inspect site to assess factors affecting operations.</w:t>
            </w:r>
          </w:p>
          <w:p w:rsidR="00000000" w:rsidRPr="006822F1" w:rsidP="006822F1">
            <w:pPr>
              <w:pStyle w:val="BodyText"/>
            </w:pPr>
            <w:r w:rsidRPr="006822F1">
              <w:t>1.4 Identify timeframe for u</w:t>
            </w:r>
            <w:r w:rsidRPr="006822F1">
              <w:t>se of site and likely weather conditions.</w:t>
            </w:r>
          </w:p>
          <w:p w:rsidR="00000000" w:rsidP="006822F1">
            <w:pPr>
              <w:pStyle w:val="BodyText"/>
              <w:rPr>
                <w:lang w:val="en-NZ"/>
              </w:rPr>
            </w:pPr>
            <w:r w:rsidRPr="006822F1">
              <w:t>1.5 Calculate and document log extraction methods and storage requirements for landings, roads, tracks, equipment placement, falling and recovery rates and delivery schedules.</w:t>
            </w:r>
          </w:p>
        </w:tc>
      </w:tr>
      <w:tr w:rsidTr="009F2E0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2F1">
            <w:pPr>
              <w:pStyle w:val="BodyText"/>
              <w:rPr>
                <w:lang w:val="en-NZ"/>
              </w:rPr>
            </w:pPr>
            <w:r w:rsidRPr="006822F1">
              <w:t>2. Design landing and snig tracks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2F1" w:rsidP="006822F1">
            <w:pPr>
              <w:pStyle w:val="BodyText"/>
            </w:pPr>
            <w:r w:rsidRPr="006822F1">
              <w:t>2.1 Calculate specific landing site size and level to meet operational requirements, optimise construction time and minimise environmental damage.</w:t>
            </w:r>
          </w:p>
          <w:p w:rsidR="00000000" w:rsidRPr="006822F1" w:rsidP="006822F1">
            <w:pPr>
              <w:pStyle w:val="BodyText"/>
            </w:pPr>
            <w:r w:rsidRPr="006822F1">
              <w:t>2.2 Plan number and location of snig tracks to optimise track clearing and construction time, log handling ca</w:t>
            </w:r>
            <w:r w:rsidRPr="006822F1">
              <w:t>pacity and minimise environmental damage.</w:t>
            </w:r>
          </w:p>
          <w:p w:rsidR="00000000" w:rsidRPr="006822F1" w:rsidP="006822F1">
            <w:pPr>
              <w:pStyle w:val="BodyText"/>
            </w:pPr>
            <w:r w:rsidRPr="006822F1">
              <w:t>2.3 Locate track and road entry points to landing in line with harvest plan, log handling procedures, vehicle and equipment access, turning and loading space requirements.</w:t>
            </w:r>
          </w:p>
          <w:p w:rsidR="00000000" w:rsidRPr="006822F1" w:rsidP="006822F1">
            <w:pPr>
              <w:pStyle w:val="BodyText"/>
            </w:pPr>
            <w:r w:rsidRPr="006822F1">
              <w:t>2.4 Design landing and track to provide fo</w:t>
            </w:r>
            <w:r w:rsidRPr="006822F1">
              <w:t>r available equipment and access for construction.</w:t>
            </w:r>
          </w:p>
          <w:p w:rsidR="00000000" w:rsidRPr="006822F1" w:rsidP="006822F1">
            <w:pPr>
              <w:pStyle w:val="BodyText"/>
            </w:pPr>
            <w:r w:rsidRPr="006822F1">
              <w:t>2.5 Plan and document restoration of land on completion of operations.</w:t>
            </w:r>
          </w:p>
          <w:p w:rsidR="00000000" w:rsidRPr="006822F1" w:rsidP="006822F1">
            <w:pPr>
              <w:pStyle w:val="BodyText"/>
            </w:pPr>
            <w:r w:rsidRPr="006822F1">
              <w:t>2.6 Document landing design and track locations in line with regulation.</w:t>
            </w:r>
          </w:p>
          <w:p w:rsidR="00000000" w:rsidP="006822F1">
            <w:pPr>
              <w:pStyle w:val="BodyText"/>
              <w:rPr>
                <w:lang w:val="en-NZ"/>
              </w:rPr>
            </w:pPr>
            <w:r w:rsidRPr="006822F1">
              <w:t>2.7 Record design and development process and report to appro</w:t>
            </w:r>
            <w:r w:rsidRPr="006822F1">
              <w:t>priate personnel.</w:t>
            </w:r>
          </w:p>
        </w:tc>
      </w:tr>
      <w:tr w:rsidTr="009F2E0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2F1">
            <w:pPr>
              <w:pStyle w:val="BodyText"/>
              <w:rPr>
                <w:lang w:val="en-NZ"/>
              </w:rPr>
            </w:pPr>
            <w:r w:rsidRPr="006822F1">
              <w:t>3. Coordinate landing and track development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2F1" w:rsidP="006822F1">
            <w:pPr>
              <w:pStyle w:val="BodyText"/>
            </w:pPr>
            <w:r w:rsidRPr="006822F1">
              <w:t>3.1 Communicate landing and snig track design and construction plan to site personnel to enable preparation.</w:t>
            </w:r>
          </w:p>
          <w:p w:rsidR="00000000" w:rsidRPr="006822F1" w:rsidP="006822F1">
            <w:pPr>
              <w:pStyle w:val="BodyText"/>
            </w:pPr>
            <w:r w:rsidRPr="006822F1">
              <w:t>3.2 Develop operational procedures for tracks and landings with site personnel.</w:t>
            </w:r>
          </w:p>
          <w:p w:rsidR="00000000" w:rsidRPr="006822F1" w:rsidP="006822F1">
            <w:pPr>
              <w:pStyle w:val="BodyText"/>
            </w:pPr>
            <w:r w:rsidRPr="006822F1">
              <w:t xml:space="preserve">3.3 </w:t>
            </w:r>
            <w:r w:rsidRPr="006822F1">
              <w:t>Provide technical assistance to site personnel for construction of landing and tracks.</w:t>
            </w:r>
          </w:p>
          <w:p w:rsidR="00000000" w:rsidRPr="006822F1" w:rsidP="006822F1">
            <w:pPr>
              <w:pStyle w:val="BodyText"/>
            </w:pPr>
            <w:r w:rsidRPr="006822F1">
              <w:t>3.4 Monitor construction of landing and tracks; review and modify design to account for unexpected ground, water, vegetation or other environmental conditions.</w:t>
            </w:r>
          </w:p>
        </w:tc>
      </w:tr>
    </w:tbl>
    <w:p w:rsidR="00000000" w:rsidRPr="006822F1" w:rsidP="006822F1">
      <w:pPr>
        <w:pStyle w:val="BodyText"/>
      </w:pPr>
    </w:p>
    <w:p w:rsidR="00000000" w:rsidRPr="006822F1" w:rsidP="006822F1">
      <w:pPr>
        <w:pStyle w:val="AllowPageBreak"/>
      </w:pPr>
    </w:p>
    <w:p w:rsidR="00000000" w:rsidRPr="006822F1" w:rsidP="006822F1">
      <w:pPr>
        <w:pStyle w:val="Heading1"/>
      </w:pPr>
      <w:bookmarkStart w:id="6" w:name="O_915454"/>
      <w:bookmarkEnd w:id="6"/>
      <w:r w:rsidRPr="006822F1">
        <w:t>Foundation Skills</w:t>
      </w:r>
    </w:p>
    <w:tbl>
      <w:tblPr>
        <w:tblW w:w="0" w:type="auto"/>
        <w:tblCellMar>
          <w:left w:w="62" w:type="dxa"/>
          <w:right w:w="62" w:type="dxa"/>
        </w:tblCellMar>
        <w:tblLook w:val="0000"/>
      </w:tblPr>
      <w:tblGrid>
        <w:gridCol w:w="2086"/>
        <w:gridCol w:w="7110"/>
      </w:tblGrid>
      <w:tr w:rsidTr="009F2E0E">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2F1">
            <w:pPr>
              <w:pStyle w:val="BodyText"/>
              <w:rPr>
                <w:lang w:val="en-NZ"/>
              </w:rPr>
            </w:pPr>
            <w:r w:rsidRPr="006822F1">
              <w:t>This section describes those core and employment skills that are essential to performance and are not explicit in the performance criteria.</w:t>
            </w:r>
          </w:p>
        </w:tc>
      </w:tr>
      <w:tr w:rsidTr="009F2E0E">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2F1">
            <w:pPr>
              <w:pStyle w:val="BodyText"/>
              <w:rPr>
                <w:lang w:val="en-NZ"/>
              </w:rPr>
            </w:pPr>
            <w:r w:rsidRPr="006822F1">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2F1" w:rsidP="006822F1">
            <w:pPr>
              <w:pStyle w:val="ListBullet"/>
            </w:pPr>
            <w:r w:rsidRPr="006822F1">
              <w:t>identify boundaries and topographical measurements on maps and plans and calculate spatial requirements for landings and snig tracks</w:t>
            </w:r>
          </w:p>
          <w:p w:rsidR="00000000" w:rsidP="006822F1">
            <w:pPr>
              <w:pStyle w:val="ListBullet"/>
              <w:rPr>
                <w:lang w:val="en-NZ"/>
              </w:rPr>
            </w:pPr>
            <w:r w:rsidRPr="006822F1">
              <w:t>complete complex calculations involving rates of extraction, height, length, weight, vehicle turning and loading space to d</w:t>
            </w:r>
            <w:r w:rsidRPr="006822F1">
              <w:t>etermine size and capacity of snig tracks.</w:t>
            </w:r>
          </w:p>
        </w:tc>
      </w:tr>
      <w:tr w:rsidTr="009F2E0E">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2F1">
            <w:pPr>
              <w:pStyle w:val="BodyText"/>
              <w:rPr>
                <w:lang w:val="en-NZ"/>
              </w:rPr>
            </w:pPr>
            <w:r w:rsidRPr="006822F1">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2F1" w:rsidP="006822F1">
            <w:pPr>
              <w:pStyle w:val="ListBullet"/>
            </w:pPr>
            <w:r w:rsidRPr="006822F1">
              <w:t>provide clear and unambiguous information about design plans to site personnel</w:t>
            </w:r>
          </w:p>
          <w:p w:rsidR="00000000" w:rsidRPr="006822F1" w:rsidP="006822F1">
            <w:pPr>
              <w:pStyle w:val="ListBullet"/>
            </w:pPr>
            <w:r w:rsidRPr="006822F1">
              <w:t>ask open and closed probe questions and actively listen to clarify:</w:t>
            </w:r>
          </w:p>
          <w:p w:rsidR="00000000" w:rsidRPr="006822F1" w:rsidP="006822F1">
            <w:pPr>
              <w:pStyle w:val="ListBullet2"/>
            </w:pPr>
            <w:r w:rsidRPr="006822F1">
              <w:t>issues arriving during constructi</w:t>
            </w:r>
            <w:r w:rsidRPr="006822F1">
              <w:t>on</w:t>
            </w:r>
          </w:p>
          <w:p w:rsidR="00000000" w:rsidRPr="006822F1" w:rsidP="006822F1">
            <w:pPr>
              <w:pStyle w:val="ListBullet2"/>
            </w:pPr>
            <w:r w:rsidRPr="006822F1">
              <w:t>site personnel understanding of plans and modifications</w:t>
            </w:r>
          </w:p>
          <w:p w:rsidR="00000000" w:rsidP="006822F1">
            <w:pPr>
              <w:pStyle w:val="ListBullet"/>
              <w:rPr>
                <w:lang w:val="en-NZ"/>
              </w:rPr>
            </w:pPr>
            <w:r w:rsidRPr="006822F1">
              <w:t>use language and concepts appropriate to individual social and cultural differences.</w:t>
            </w:r>
          </w:p>
        </w:tc>
      </w:tr>
      <w:tr w:rsidTr="009F2E0E">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2F1">
            <w:pPr>
              <w:pStyle w:val="BodyText"/>
              <w:rPr>
                <w:lang w:val="en-NZ"/>
              </w:rPr>
            </w:pPr>
            <w:r w:rsidRPr="006822F1">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2F1" w:rsidP="006822F1">
            <w:pPr>
              <w:pStyle w:val="ListBullet"/>
            </w:pPr>
            <w:r w:rsidRPr="006822F1">
              <w:t>interpret complex and unfamiliar:</w:t>
            </w:r>
          </w:p>
          <w:p w:rsidR="00000000" w:rsidRPr="006822F1" w:rsidP="006822F1">
            <w:pPr>
              <w:pStyle w:val="ListBullet2"/>
            </w:pPr>
            <w:r w:rsidRPr="006822F1">
              <w:t>regulatory and environmental information affecting designs</w:t>
            </w:r>
          </w:p>
          <w:p w:rsidR="00000000" w:rsidRPr="006822F1" w:rsidP="006822F1">
            <w:pPr>
              <w:pStyle w:val="ListBullet2"/>
            </w:pPr>
            <w:r w:rsidRPr="006822F1">
              <w:t>harvest plans</w:t>
            </w:r>
          </w:p>
          <w:p w:rsidR="00000000" w:rsidP="006822F1">
            <w:pPr>
              <w:pStyle w:val="ListBullet2"/>
              <w:rPr>
                <w:lang w:val="en-NZ"/>
              </w:rPr>
            </w:pPr>
            <w:r w:rsidRPr="006822F1">
              <w:t>topographic maps.</w:t>
            </w:r>
          </w:p>
        </w:tc>
      </w:tr>
      <w:tr w:rsidTr="009F2E0E">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2F1">
            <w:pPr>
              <w:pStyle w:val="BodyText"/>
              <w:rPr>
                <w:lang w:val="en-NZ"/>
              </w:rPr>
            </w:pPr>
            <w:r w:rsidRPr="006822F1">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2F1" w:rsidP="006822F1">
            <w:pPr>
              <w:pStyle w:val="ListBullet"/>
            </w:pPr>
            <w:r w:rsidRPr="006822F1">
              <w:t>document detailed and accurate designs for landings and snig tracks</w:t>
            </w:r>
          </w:p>
          <w:p w:rsidR="00000000" w:rsidRPr="006822F1" w:rsidP="006822F1">
            <w:pPr>
              <w:pStyle w:val="ListBullet"/>
            </w:pPr>
            <w:r w:rsidRPr="006822F1">
              <w:t>develop and document operational procedures using language easily understood by construction and site personnel</w:t>
            </w:r>
          </w:p>
          <w:p w:rsidR="00000000" w:rsidP="006822F1">
            <w:pPr>
              <w:pStyle w:val="ListBullet"/>
              <w:rPr>
                <w:lang w:val="en-NZ"/>
              </w:rPr>
            </w:pPr>
            <w:r w:rsidRPr="006822F1">
              <w:t>complete detailed and accurate reports on the design and implementation process.</w:t>
            </w:r>
          </w:p>
        </w:tc>
      </w:tr>
      <w:tr w:rsidTr="009F2E0E">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2F1">
            <w:pPr>
              <w:pStyle w:val="BodyText"/>
              <w:rPr>
                <w:lang w:val="en-NZ"/>
              </w:rPr>
            </w:pPr>
            <w:r w:rsidRPr="006822F1">
              <w:t>Initiative and enterprise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2F1">
            <w:pPr>
              <w:pStyle w:val="ListBullet"/>
              <w:rPr>
                <w:lang w:val="en-NZ"/>
              </w:rPr>
            </w:pPr>
            <w:r w:rsidRPr="006822F1">
              <w:t>initiate and determine the most time and cost effective plan for construction.</w:t>
            </w:r>
          </w:p>
        </w:tc>
      </w:tr>
      <w:tr w:rsidTr="009F2E0E">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2F1">
            <w:pPr>
              <w:pStyle w:val="BodyText"/>
              <w:rPr>
                <w:lang w:val="en-NZ"/>
              </w:rPr>
            </w:pPr>
            <w:r w:rsidRPr="006822F1">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2F1">
            <w:pPr>
              <w:pStyle w:val="ListBullet"/>
              <w:rPr>
                <w:lang w:val="en-NZ"/>
              </w:rPr>
            </w:pPr>
            <w:r w:rsidRPr="006822F1">
              <w:t>design, plan and coordinate landing and snig track development.</w:t>
            </w:r>
          </w:p>
        </w:tc>
      </w:tr>
      <w:tr w:rsidTr="009F2E0E">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2F1">
            <w:pPr>
              <w:pStyle w:val="BodyText"/>
              <w:rPr>
                <w:lang w:val="en-NZ"/>
              </w:rPr>
            </w:pPr>
            <w:r w:rsidRPr="006822F1">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2F1">
            <w:pPr>
              <w:pStyle w:val="ListBullet"/>
              <w:rPr>
                <w:lang w:val="en-NZ"/>
              </w:rPr>
            </w:pPr>
            <w:r w:rsidRPr="006822F1">
              <w:t>identify environmental issues during construction and implement appropriate modifications to designs.</w:t>
            </w:r>
          </w:p>
        </w:tc>
      </w:tr>
      <w:tr w:rsidTr="009F2E0E">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2F1">
            <w:pPr>
              <w:pStyle w:val="BodyText"/>
              <w:rPr>
                <w:lang w:val="en-NZ"/>
              </w:rPr>
            </w:pPr>
            <w:r w:rsidRPr="006822F1">
              <w:t>Teamwork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2F1">
            <w:pPr>
              <w:pStyle w:val="ListBullet"/>
              <w:rPr>
                <w:lang w:val="en-NZ"/>
              </w:rPr>
            </w:pPr>
            <w:r w:rsidRPr="006822F1">
              <w:t>work as part of a team to develop plans, procedures and provide technical assistance to other team members during construction phase</w:t>
            </w:r>
            <w:r w:rsidRPr="006822F1">
              <w:t>.</w:t>
            </w:r>
          </w:p>
        </w:tc>
      </w:tr>
      <w:tr w:rsidTr="009F2E0E">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2F1">
            <w:pPr>
              <w:pStyle w:val="BodyText"/>
              <w:rPr>
                <w:lang w:val="en-NZ"/>
              </w:rPr>
            </w:pPr>
            <w:r w:rsidRPr="006822F1">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2F1" w:rsidP="006822F1">
            <w:pPr>
              <w:pStyle w:val="ListBullet"/>
            </w:pPr>
            <w:r w:rsidRPr="006822F1">
              <w:t>use computers and software programs for documenting designs for landings and snig tracks.</w:t>
            </w:r>
          </w:p>
        </w:tc>
      </w:tr>
    </w:tbl>
    <w:p w:rsidR="009F2E0E" w:rsidP="006822F1">
      <w:pPr>
        <w:pStyle w:val="ListBullet"/>
      </w:pPr>
    </w:p>
    <w:p w:rsidR="009F2E0E" w:rsidP="006822F1">
      <w:pPr>
        <w:pStyle w:val="ListBullet"/>
      </w:pPr>
    </w:p>
    <w:p w:rsidR="00000000" w:rsidRPr="006822F1" w:rsidP="006822F1">
      <w:pPr>
        <w:pStyle w:val="Heading1"/>
      </w:pPr>
      <w:bookmarkStart w:id="7" w:name="O_915455"/>
      <w:bookmarkEnd w:id="7"/>
      <w:r w:rsidRPr="006822F1">
        <w:t>Range of Conditions</w:t>
      </w:r>
    </w:p>
    <w:p w:rsidR="009F2E0E" w:rsidP="009F2E0E">
      <w:pPr>
        <w:pStyle w:val="BodyText"/>
      </w:pPr>
      <w:r w:rsidRPr="006822F1">
        <w:t>Not Applicable</w:t>
      </w:r>
    </w:p>
    <w:p w:rsidR="00000000" w:rsidRPr="006822F1" w:rsidP="006822F1">
      <w:pPr>
        <w:pStyle w:val="Heading1"/>
      </w:pPr>
      <w:bookmarkStart w:id="8" w:name="O_915456"/>
      <w:bookmarkEnd w:id="8"/>
      <w:r w:rsidRPr="006822F1">
        <w:t>Unit Mapping Information</w:t>
      </w:r>
    </w:p>
    <w:p w:rsidR="00000000" w:rsidRPr="006822F1" w:rsidP="009F2E0E">
      <w:pPr>
        <w:pStyle w:val="BodyText"/>
      </w:pPr>
      <w:r w:rsidRPr="006822F1">
        <w:t>FPIHAR4203B Design log landings and snig</w:t>
      </w:r>
      <w:r w:rsidRPr="006822F1">
        <w:t xml:space="preserve"> tracks</w:t>
      </w:r>
    </w:p>
    <w:p w:rsidR="00000000" w:rsidRPr="006822F1" w:rsidP="006822F1">
      <w:pPr>
        <w:pStyle w:val="Heading1"/>
      </w:pPr>
      <w:bookmarkStart w:id="9" w:name="O_915463"/>
      <w:bookmarkEnd w:id="9"/>
      <w:r w:rsidRPr="006822F1">
        <w:t>Links</w:t>
      </w:r>
    </w:p>
    <w:p w:rsidR="00000000" w:rsidRPr="006822F1" w:rsidP="009F2E0E">
      <w:pPr>
        <w:pStyle w:val="BodyText"/>
      </w:pPr>
      <w:r w:rsidRPr="006822F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F6F5F">
        <w:rPr>
          <w:rStyle w:val="Hyperlink"/>
        </w:rPr>
        <w:t>https://vetnet.gov.au/Pages/TrainingDocs.aspx?q=0d96fe23-5747-4c01-9d6f-3509ff8d3d47</w:t>
      </w:r>
      <w:r>
        <w:fldChar w:fldCharType="end"/>
      </w:r>
    </w:p>
    <w:p w:rsidR="00000000" w:rsidRPr="006822F1" w:rsidP="009F2E0E">
      <w:pPr>
        <w:pStyle w:val="BodyText"/>
        <w:sectPr w:rsidSect="006822F1">
          <w:headerReference w:type="default" r:id="rId10"/>
          <w:footerReference w:type="default" r:id="rId11"/>
          <w:pgSz w:w="11908" w:h="16833"/>
          <w:pgMar w:top="1702" w:right="1418" w:bottom="1702" w:left="1418" w:header="992" w:footer="992" w:gutter="0"/>
          <w:cols w:space="720"/>
          <w:noEndnote/>
          <w:docGrid w:linePitch="299"/>
        </w:sectPr>
      </w:pPr>
    </w:p>
    <w:p w:rsidR="00000000" w:rsidRPr="006822F1" w:rsidP="006822F1">
      <w:pPr>
        <w:pStyle w:val="SuperHeading"/>
      </w:pPr>
      <w:r w:rsidRPr="006822F1">
        <w:t>Assessment Requirements for FWPH</w:t>
      </w:r>
      <w:r w:rsidRPr="006822F1">
        <w:t>AR4203 Design log landings and snig tracks</w:t>
      </w:r>
    </w:p>
    <w:p w:rsidR="00000000" w:rsidRPr="006822F1" w:rsidP="006822F1">
      <w:pPr>
        <w:pStyle w:val="Heading1"/>
      </w:pPr>
      <w:bookmarkStart w:id="10" w:name="O_915458"/>
      <w:bookmarkEnd w:id="10"/>
      <w:r w:rsidRPr="006822F1">
        <w:t>Modification History</w:t>
      </w:r>
    </w:p>
    <w:tbl>
      <w:tblPr>
        <w:tblW w:w="9632" w:type="dxa"/>
        <w:tblLayout w:type="fixed"/>
        <w:tblCellMar>
          <w:left w:w="62" w:type="dxa"/>
          <w:right w:w="62" w:type="dxa"/>
        </w:tblCellMar>
        <w:tblLook w:val="0000"/>
      </w:tblPr>
      <w:tblGrid>
        <w:gridCol w:w="2102"/>
        <w:gridCol w:w="7530"/>
      </w:tblGrid>
      <w:tr w:rsidTr="006822F1">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2F1" w:rsidP="006822F1">
            <w:pPr>
              <w:pStyle w:val="BodyText"/>
            </w:pPr>
            <w:r w:rsidRPr="006822F1">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2F1">
            <w:pPr>
              <w:pStyle w:val="BodyText"/>
              <w:rPr>
                <w:lang w:val="en-NZ"/>
              </w:rPr>
            </w:pPr>
            <w:r w:rsidRPr="006822F1">
              <w:rPr>
                <w:rStyle w:val="SpecialBold"/>
              </w:rPr>
              <w:t>Comment</w:t>
            </w:r>
          </w:p>
        </w:tc>
      </w:tr>
      <w:tr w:rsidTr="006822F1">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2F1">
            <w:pPr>
              <w:pStyle w:val="BodyText"/>
              <w:rPr>
                <w:lang w:val="en-NZ"/>
              </w:rPr>
            </w:pPr>
            <w:r w:rsidRPr="006822F1">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2F1" w:rsidP="006822F1">
            <w:pPr>
              <w:pStyle w:val="BodyText"/>
            </w:pPr>
            <w:r w:rsidRPr="006822F1">
              <w:t>Replaces equivalent unit FPIHAR4203B Design log landings and snig tracks, which was first released with FPI11 Forest and Forest Products Training Package Version 2.2. This is the first release of this unit in the new standards format.</w:t>
            </w:r>
          </w:p>
          <w:p w:rsidR="00000000" w:rsidRPr="006822F1" w:rsidP="006822F1">
            <w:pPr>
              <w:pStyle w:val="BodyText"/>
            </w:pPr>
            <w:r w:rsidRPr="006822F1">
              <w:t>Assessment requiremen</w:t>
            </w:r>
            <w:r w:rsidRPr="006822F1">
              <w:t xml:space="preserve">ts now specify the performance and knowledge evidence, as well as assessment conditions for this unit of competency.  These sections simplify and replace components used in the previous unit format, including ‘Required Skills and Knowledge, Evidence Guide </w:t>
            </w:r>
            <w:r w:rsidRPr="006822F1">
              <w:t>and Range Statement.</w:t>
            </w:r>
          </w:p>
        </w:tc>
      </w:tr>
    </w:tbl>
    <w:p w:rsidR="00000000" w:rsidRPr="006822F1" w:rsidP="006822F1">
      <w:pPr>
        <w:pStyle w:val="BodyText"/>
      </w:pPr>
    </w:p>
    <w:p w:rsidR="00000000" w:rsidRPr="006822F1" w:rsidP="006822F1">
      <w:pPr>
        <w:pStyle w:val="AllowPageBreak"/>
      </w:pPr>
    </w:p>
    <w:p w:rsidR="00000000" w:rsidRPr="006822F1" w:rsidP="006822F1">
      <w:pPr>
        <w:pStyle w:val="Heading1"/>
      </w:pPr>
      <w:bookmarkStart w:id="11" w:name="O_915459"/>
      <w:bookmarkEnd w:id="11"/>
      <w:r w:rsidRPr="006822F1">
        <w:t>Performance Evidence</w:t>
      </w:r>
    </w:p>
    <w:p w:rsidR="00000000" w:rsidRPr="006822F1" w:rsidP="009F2E0E">
      <w:pPr>
        <w:pStyle w:val="BodyText"/>
      </w:pPr>
      <w:r w:rsidRPr="006822F1">
        <w:t>A person demonstrating competency in this unit must satisfy all of the elements, performance criteria and foundation skills of this unit.  If a specific volume or frequency is not stated below, t</w:t>
      </w:r>
      <w:r w:rsidRPr="006822F1">
        <w:t>hen evidence must be provided that the following requirements have been performed on at least one occasion:</w:t>
      </w:r>
    </w:p>
    <w:p w:rsidR="00000000" w:rsidRPr="006822F1" w:rsidP="006822F1">
      <w:pPr>
        <w:pStyle w:val="ListBullet"/>
      </w:pPr>
      <w:r w:rsidRPr="006822F1">
        <w:t>designing log landings and snig tracks in line with regulatory requirements, the work order and within prescribed organisational tolerances</w:t>
      </w:r>
    </w:p>
    <w:p w:rsidR="00000000" w:rsidRPr="006822F1" w:rsidP="006822F1">
      <w:pPr>
        <w:pStyle w:val="ListBullet"/>
      </w:pPr>
      <w:r w:rsidRPr="006822F1">
        <w:t>planning the layout of the landing and snig tracks in line with site conditions</w:t>
      </w:r>
    </w:p>
    <w:p w:rsidR="00000000" w:rsidRPr="006822F1" w:rsidP="006822F1">
      <w:pPr>
        <w:pStyle w:val="ListBullet"/>
      </w:pPr>
      <w:r w:rsidRPr="006822F1">
        <w:t>coordinating the development of the landing and snig tracks</w:t>
      </w:r>
    </w:p>
    <w:p w:rsidR="00000000" w:rsidRPr="006822F1" w:rsidP="006822F1">
      <w:pPr>
        <w:pStyle w:val="ListBullet"/>
      </w:pPr>
      <w:r w:rsidRPr="006822F1">
        <w:t>design and coordinate the development of these types of snig tracks:</w:t>
      </w:r>
    </w:p>
    <w:p w:rsidR="00000000" w:rsidRPr="006822F1" w:rsidP="006822F1">
      <w:pPr>
        <w:pStyle w:val="ListBullet2"/>
      </w:pPr>
      <w:r w:rsidRPr="006822F1">
        <w:t>emergency escape routes</w:t>
      </w:r>
    </w:p>
    <w:p w:rsidR="00000000" w:rsidRPr="006822F1" w:rsidP="006822F1">
      <w:pPr>
        <w:pStyle w:val="ListBullet2"/>
      </w:pPr>
      <w:r w:rsidRPr="006822F1">
        <w:t>equipment access track</w:t>
      </w:r>
      <w:r w:rsidRPr="006822F1">
        <w:t>s</w:t>
      </w:r>
    </w:p>
    <w:p w:rsidR="00000000" w:rsidRPr="006822F1" w:rsidP="006822F1">
      <w:pPr>
        <w:pStyle w:val="ListBullet2"/>
      </w:pPr>
      <w:r w:rsidRPr="006822F1">
        <w:t>hauling tracks</w:t>
      </w:r>
    </w:p>
    <w:p w:rsidR="00000000" w:rsidRPr="006822F1" w:rsidP="006822F1">
      <w:pPr>
        <w:pStyle w:val="ListBullet2"/>
      </w:pPr>
      <w:r w:rsidRPr="006822F1">
        <w:t>vehicular tracks</w:t>
      </w:r>
    </w:p>
    <w:p w:rsidR="00000000" w:rsidRPr="006822F1" w:rsidP="006822F1">
      <w:pPr>
        <w:pStyle w:val="AllowPageBreak"/>
      </w:pPr>
    </w:p>
    <w:p w:rsidR="00000000" w:rsidRPr="006822F1" w:rsidP="006822F1">
      <w:pPr>
        <w:pStyle w:val="Heading1"/>
      </w:pPr>
      <w:bookmarkStart w:id="12" w:name="O_915460"/>
      <w:bookmarkEnd w:id="12"/>
      <w:r w:rsidRPr="006822F1">
        <w:t>Knowledge Evidence</w:t>
      </w:r>
    </w:p>
    <w:p w:rsidR="00000000" w:rsidRPr="006822F1" w:rsidP="009F2E0E">
      <w:pPr>
        <w:pStyle w:val="BodyText"/>
      </w:pPr>
      <w:r w:rsidRPr="006822F1">
        <w:t>A person competent in this unit must be able to demonstrate knowledge of:</w:t>
      </w:r>
    </w:p>
    <w:p w:rsidR="00000000" w:rsidRPr="006822F1" w:rsidP="006822F1">
      <w:pPr>
        <w:pStyle w:val="ListBullet"/>
      </w:pPr>
      <w:r w:rsidRPr="006822F1">
        <w:t>content and application of applicable commonwealth, state, territory or local government regulations for the de</w:t>
      </w:r>
      <w:r w:rsidRPr="006822F1">
        <w:t>sign, construction and operation of landings and snig tracks</w:t>
      </w:r>
    </w:p>
    <w:p w:rsidR="00000000" w:rsidRPr="006822F1" w:rsidP="006822F1">
      <w:pPr>
        <w:pStyle w:val="ListBullet"/>
      </w:pPr>
      <w:r w:rsidRPr="006822F1">
        <w:t>cable log recovery operations and log extraction methods</w:t>
      </w:r>
    </w:p>
    <w:p w:rsidR="00000000" w:rsidRPr="006822F1" w:rsidP="006822F1">
      <w:pPr>
        <w:pStyle w:val="ListBullet"/>
      </w:pPr>
      <w:r w:rsidRPr="006822F1">
        <w:t>key features of these varying environmental conditions and effects on the design and construction of landings and snig tracks:</w:t>
      </w:r>
    </w:p>
    <w:p w:rsidR="00000000" w:rsidRPr="006822F1" w:rsidP="006822F1">
      <w:pPr>
        <w:pStyle w:val="ListBullet2"/>
      </w:pPr>
      <w:r w:rsidRPr="006822F1">
        <w:t>fallen trees</w:t>
      </w:r>
    </w:p>
    <w:p w:rsidR="00000000" w:rsidRPr="006822F1" w:rsidP="006822F1">
      <w:pPr>
        <w:pStyle w:val="ListBullet2"/>
      </w:pPr>
      <w:r w:rsidRPr="006822F1">
        <w:t>general forest lean</w:t>
      </w:r>
    </w:p>
    <w:p w:rsidR="00000000" w:rsidRPr="006822F1" w:rsidP="006822F1">
      <w:pPr>
        <w:pStyle w:val="ListBullet2"/>
      </w:pPr>
      <w:r w:rsidRPr="006822F1">
        <w:t>ground growth</w:t>
      </w:r>
    </w:p>
    <w:p w:rsidR="00000000" w:rsidRPr="006822F1" w:rsidP="006822F1">
      <w:pPr>
        <w:pStyle w:val="ListBullet2"/>
      </w:pPr>
      <w:r w:rsidRPr="006822F1">
        <w:t>ground hazards and obstacles</w:t>
      </w:r>
    </w:p>
    <w:p w:rsidR="00000000" w:rsidRPr="006822F1" w:rsidP="006822F1">
      <w:pPr>
        <w:pStyle w:val="ListBullet2"/>
      </w:pPr>
      <w:r w:rsidRPr="006822F1">
        <w:t>ground slope</w:t>
      </w:r>
    </w:p>
    <w:p w:rsidR="00000000" w:rsidRPr="006822F1" w:rsidP="006822F1">
      <w:pPr>
        <w:pStyle w:val="ListBullet2"/>
      </w:pPr>
      <w:r w:rsidRPr="006822F1">
        <w:t>density of trees</w:t>
      </w:r>
    </w:p>
    <w:p w:rsidR="00000000" w:rsidRPr="006822F1" w:rsidP="006822F1">
      <w:pPr>
        <w:pStyle w:val="ListBullet2"/>
      </w:pPr>
      <w:r w:rsidRPr="006822F1">
        <w:t>wet and adverse weather conditions</w:t>
      </w:r>
    </w:p>
    <w:p w:rsidR="00000000" w:rsidRPr="006822F1" w:rsidP="006822F1">
      <w:pPr>
        <w:pStyle w:val="ListBullet"/>
      </w:pPr>
      <w:r w:rsidRPr="006822F1">
        <w:t>environmental protection practices for forest and forest farm settings:</w:t>
      </w:r>
    </w:p>
    <w:p w:rsidR="00000000" w:rsidRPr="006822F1" w:rsidP="006822F1">
      <w:pPr>
        <w:pStyle w:val="ListBullet2"/>
      </w:pPr>
      <w:r w:rsidRPr="006822F1">
        <w:t>minimising temporary, short-term, long-te</w:t>
      </w:r>
      <w:r w:rsidRPr="006822F1">
        <w:t>rm and permanent damage to natural vegetation and landscape</w:t>
      </w:r>
    </w:p>
    <w:p w:rsidR="00000000" w:rsidRPr="006822F1" w:rsidP="006822F1">
      <w:pPr>
        <w:pStyle w:val="ListBullet2"/>
      </w:pPr>
      <w:r w:rsidRPr="006822F1">
        <w:t>soil and water protection</w:t>
      </w:r>
    </w:p>
    <w:p w:rsidR="00000000" w:rsidRPr="006822F1" w:rsidP="006822F1">
      <w:pPr>
        <w:pStyle w:val="ListBullet2"/>
      </w:pPr>
      <w:r w:rsidRPr="006822F1">
        <w:t>returning the environment to its original or near to original condition on completion of operations</w:t>
      </w:r>
    </w:p>
    <w:p w:rsidR="00000000" w:rsidRPr="006822F1" w:rsidP="006822F1">
      <w:pPr>
        <w:pStyle w:val="ListBullet"/>
      </w:pPr>
      <w:r w:rsidRPr="006822F1">
        <w:t>purpose, features and operational requirements of these types of snig</w:t>
      </w:r>
      <w:r w:rsidRPr="006822F1">
        <w:t xml:space="preserve"> tracks:</w:t>
      </w:r>
    </w:p>
    <w:p w:rsidR="00000000" w:rsidRPr="006822F1" w:rsidP="006822F1">
      <w:pPr>
        <w:pStyle w:val="ListBullet2"/>
      </w:pPr>
      <w:r w:rsidRPr="006822F1">
        <w:t>emergency escape routes</w:t>
      </w:r>
    </w:p>
    <w:p w:rsidR="00000000" w:rsidRPr="006822F1" w:rsidP="006822F1">
      <w:pPr>
        <w:pStyle w:val="ListBullet2"/>
      </w:pPr>
      <w:r w:rsidRPr="006822F1">
        <w:t>equipment access tracks</w:t>
      </w:r>
    </w:p>
    <w:p w:rsidR="00000000" w:rsidRPr="006822F1" w:rsidP="006822F1">
      <w:pPr>
        <w:pStyle w:val="ListBullet2"/>
      </w:pPr>
      <w:r w:rsidRPr="006822F1">
        <w:t>hauling tracks</w:t>
      </w:r>
    </w:p>
    <w:p w:rsidR="00000000" w:rsidRPr="006822F1" w:rsidP="006822F1">
      <w:pPr>
        <w:pStyle w:val="ListBullet2"/>
      </w:pPr>
      <w:r w:rsidRPr="006822F1">
        <w:t>vehicular tracks</w:t>
      </w:r>
    </w:p>
    <w:p w:rsidR="00000000" w:rsidRPr="006822F1" w:rsidP="006822F1">
      <w:pPr>
        <w:pStyle w:val="ListBullet"/>
      </w:pPr>
      <w:r w:rsidRPr="006822F1">
        <w:t>purpose, features and operational requirements of:</w:t>
      </w:r>
    </w:p>
    <w:p w:rsidR="00000000" w:rsidRPr="006822F1" w:rsidP="006822F1">
      <w:pPr>
        <w:pStyle w:val="ListBullet2"/>
      </w:pPr>
      <w:r w:rsidRPr="006822F1">
        <w:t>landings</w:t>
      </w:r>
    </w:p>
    <w:p w:rsidR="00000000" w:rsidRPr="006822F1" w:rsidP="006822F1">
      <w:pPr>
        <w:pStyle w:val="ListBullet2"/>
      </w:pPr>
      <w:r w:rsidRPr="006822F1">
        <w:t>vehicles and equipment used on landings and snig tracks</w:t>
      </w:r>
    </w:p>
    <w:p w:rsidR="00000000" w:rsidRPr="006822F1" w:rsidP="006822F1">
      <w:pPr>
        <w:pStyle w:val="ListBullet"/>
      </w:pPr>
      <w:r w:rsidRPr="006822F1">
        <w:t>processes for:</w:t>
      </w:r>
    </w:p>
    <w:p w:rsidR="00000000" w:rsidRPr="006822F1" w:rsidP="006822F1">
      <w:pPr>
        <w:pStyle w:val="ListBullet2"/>
      </w:pPr>
      <w:r w:rsidRPr="006822F1">
        <w:t>designing and coordinating the development of landings and snig tracks</w:t>
      </w:r>
    </w:p>
    <w:p w:rsidR="00000000" w:rsidRPr="006822F1" w:rsidP="006822F1">
      <w:pPr>
        <w:pStyle w:val="ListBullet2"/>
      </w:pPr>
      <w:r w:rsidRPr="006822F1">
        <w:t>determining the most time and cost effective plan for construction</w:t>
      </w:r>
    </w:p>
    <w:p w:rsidR="00000000" w:rsidRPr="006822F1" w:rsidP="006822F1">
      <w:pPr>
        <w:pStyle w:val="ListBullet"/>
      </w:pPr>
      <w:r w:rsidRPr="006822F1">
        <w:t>typical industry chain of command for communication of information, instruction and technical advice</w:t>
      </w:r>
    </w:p>
    <w:p w:rsidR="00000000" w:rsidRPr="006822F1" w:rsidP="006822F1">
      <w:pPr>
        <w:pStyle w:val="ListBullet"/>
      </w:pPr>
      <w:r w:rsidRPr="006822F1">
        <w:t>organisational s</w:t>
      </w:r>
      <w:r w:rsidRPr="006822F1">
        <w:t>tandards, policies and procedures for the design, construction and operation of landings and snig tracks:</w:t>
      </w:r>
    </w:p>
    <w:p w:rsidR="00000000" w:rsidRPr="006822F1" w:rsidP="006822F1">
      <w:pPr>
        <w:pStyle w:val="ListBullet2"/>
      </w:pPr>
      <w:r w:rsidRPr="006822F1">
        <w:t>workplace health and safety specific to the use of landings and snig tracks</w:t>
      </w:r>
    </w:p>
    <w:p w:rsidR="00000000" w:rsidRPr="006822F1" w:rsidP="006822F1">
      <w:pPr>
        <w:pStyle w:val="ListBullet2"/>
      </w:pPr>
      <w:r w:rsidRPr="006822F1">
        <w:t>environmental protection</w:t>
      </w:r>
    </w:p>
    <w:p w:rsidR="00000000" w:rsidRPr="006822F1" w:rsidP="006822F1">
      <w:pPr>
        <w:pStyle w:val="ListBullet2"/>
      </w:pPr>
      <w:r w:rsidRPr="006822F1">
        <w:t>documenting designs for landings and snig tracks</w:t>
      </w:r>
    </w:p>
    <w:p w:rsidR="00000000" w:rsidRPr="006822F1" w:rsidP="006822F1">
      <w:pPr>
        <w:pStyle w:val="ListBullet2"/>
      </w:pPr>
      <w:r w:rsidRPr="006822F1">
        <w:t>recording and reporting the design and implementation process.</w:t>
      </w:r>
    </w:p>
    <w:p w:rsidR="00000000" w:rsidRPr="006822F1" w:rsidP="006822F1">
      <w:pPr>
        <w:pStyle w:val="AllowPageBreak"/>
      </w:pPr>
    </w:p>
    <w:p w:rsidR="00000000" w:rsidRPr="006822F1" w:rsidP="006822F1">
      <w:pPr>
        <w:pStyle w:val="Heading1"/>
      </w:pPr>
      <w:bookmarkStart w:id="13" w:name="O_915461"/>
      <w:bookmarkEnd w:id="13"/>
      <w:r w:rsidRPr="006822F1">
        <w:t>Assessment Conditions</w:t>
      </w:r>
    </w:p>
    <w:p w:rsidR="00000000" w:rsidRPr="006822F1" w:rsidP="009F2E0E">
      <w:pPr>
        <w:pStyle w:val="BodyText"/>
      </w:pPr>
      <w:r w:rsidRPr="006822F1">
        <w:t>The following resources must be made available:</w:t>
      </w:r>
    </w:p>
    <w:p w:rsidR="00000000" w:rsidRPr="006822F1" w:rsidP="006822F1">
      <w:pPr>
        <w:pStyle w:val="ListBullet"/>
      </w:pPr>
      <w:r w:rsidRPr="006822F1">
        <w:t>computers and software programs used for documenting designs for landings and snig tracks</w:t>
      </w:r>
    </w:p>
    <w:p w:rsidR="00000000" w:rsidRPr="006822F1" w:rsidP="006822F1">
      <w:pPr>
        <w:pStyle w:val="ListBullet"/>
      </w:pPr>
      <w:r w:rsidRPr="006822F1">
        <w:t>applicable com</w:t>
      </w:r>
      <w:r w:rsidRPr="006822F1">
        <w:t>monwealth, state, territory or local government regulations for the design, construction and operation of landings and snig tracks</w:t>
      </w:r>
    </w:p>
    <w:p w:rsidR="00000000" w:rsidRPr="006822F1" w:rsidP="006822F1">
      <w:pPr>
        <w:pStyle w:val="ListBullet"/>
      </w:pPr>
      <w:r w:rsidRPr="006822F1">
        <w:t>harvest plan for the site</w:t>
      </w:r>
    </w:p>
    <w:p w:rsidR="00000000" w:rsidRPr="006822F1" w:rsidP="006822F1">
      <w:pPr>
        <w:pStyle w:val="ListBullet"/>
      </w:pPr>
      <w:r w:rsidRPr="006822F1">
        <w:t>topographic maps for the site</w:t>
      </w:r>
    </w:p>
    <w:p w:rsidR="00000000" w:rsidRPr="006822F1" w:rsidP="006822F1">
      <w:pPr>
        <w:pStyle w:val="ListBullet"/>
      </w:pPr>
      <w:r w:rsidRPr="006822F1">
        <w:t>template design plans for landings and snig tracks</w:t>
      </w:r>
    </w:p>
    <w:p w:rsidR="00000000" w:rsidRPr="006822F1" w:rsidP="006822F1">
      <w:pPr>
        <w:pStyle w:val="ListBullet"/>
      </w:pPr>
      <w:r w:rsidRPr="006822F1">
        <w:t>template reports f</w:t>
      </w:r>
      <w:r w:rsidRPr="006822F1">
        <w:t>or recording the design and implementation process</w:t>
      </w:r>
    </w:p>
    <w:p w:rsidR="00000000" w:rsidRPr="006822F1" w:rsidP="006822F1">
      <w:pPr>
        <w:pStyle w:val="ListBullet"/>
      </w:pPr>
      <w:r w:rsidRPr="006822F1">
        <w:t>organisational standards, policies and procedures for the design, construction and operation of landings and snig tracks.</w:t>
      </w:r>
    </w:p>
    <w:p w:rsidR="00000000" w:rsidRPr="006822F1" w:rsidP="006822F1">
      <w:pPr>
        <w:pStyle w:val="BodyText"/>
      </w:pPr>
    </w:p>
    <w:p w:rsidR="00000000" w:rsidRPr="006822F1" w:rsidP="009F2E0E">
      <w:pPr>
        <w:pStyle w:val="BodyText"/>
      </w:pPr>
      <w:r w:rsidRPr="006822F1">
        <w:t xml:space="preserve">Competency is to be assessed in the workplace or a simulated environment that accurately reflects performance in a real workplace setting. </w:t>
      </w:r>
    </w:p>
    <w:p w:rsidR="00000000" w:rsidRPr="006822F1" w:rsidP="009F2E0E">
      <w:pPr>
        <w:pStyle w:val="Heading3"/>
      </w:pPr>
      <w:r w:rsidRPr="006822F1">
        <w:rPr>
          <w:rStyle w:val="SpecialBold"/>
        </w:rPr>
        <w:t>Assessor requirements</w:t>
      </w:r>
    </w:p>
    <w:p w:rsidR="00000000" w:rsidRPr="006822F1" w:rsidP="009F2E0E">
      <w:pPr>
        <w:pStyle w:val="BodyText"/>
      </w:pPr>
      <w:r w:rsidRPr="006822F1">
        <w:t>Assessors must:</w:t>
      </w:r>
    </w:p>
    <w:p w:rsidR="00000000" w:rsidRPr="006822F1" w:rsidP="006822F1">
      <w:pPr>
        <w:pStyle w:val="ListBullet"/>
      </w:pPr>
      <w:r w:rsidRPr="006822F1">
        <w:t>hold the appropriate assessor competency standards as outlined in regulations</w:t>
      </w:r>
      <w:r w:rsidRPr="006822F1">
        <w:t>; and</w:t>
      </w:r>
    </w:p>
    <w:p w:rsidR="00000000" w:rsidRPr="006822F1" w:rsidP="006822F1">
      <w:pPr>
        <w:pStyle w:val="ListBullet"/>
      </w:pPr>
      <w:r w:rsidRPr="006822F1">
        <w:t>be able to demonstrate vocational competencies at least to the level being assessed; and</w:t>
      </w:r>
    </w:p>
    <w:p w:rsidR="00000000" w:rsidRPr="006822F1" w:rsidP="006822F1">
      <w:pPr>
        <w:pStyle w:val="ListBullet"/>
      </w:pPr>
      <w:r w:rsidRPr="006822F1">
        <w:t>be able to demonstrate how they are continuing to develop their VET knowledge and skills as well as maintaining their industry currency and assessor competence.</w:t>
      </w:r>
    </w:p>
    <w:p w:rsidR="00000000" w:rsidRPr="006822F1" w:rsidP="006822F1">
      <w:pPr>
        <w:pStyle w:val="AllowPageBreak"/>
      </w:pPr>
    </w:p>
    <w:p w:rsidR="00000000" w:rsidRPr="006822F1" w:rsidP="006822F1">
      <w:pPr>
        <w:pStyle w:val="Heading1"/>
      </w:pPr>
      <w:bookmarkStart w:id="14" w:name="O_915464"/>
      <w:bookmarkEnd w:id="14"/>
      <w:r w:rsidRPr="006822F1">
        <w:t>Links</w:t>
      </w:r>
    </w:p>
    <w:p w:rsidR="00000000" w:rsidRPr="006822F1" w:rsidP="009F2E0E">
      <w:pPr>
        <w:pStyle w:val="BodyText"/>
      </w:pPr>
      <w:r w:rsidRPr="006822F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F6F5F">
        <w:rPr>
          <w:rStyle w:val="Hyperlink"/>
        </w:rPr>
        <w:t>https://vetnet.gov.au/Pages/TrainingDocs.aspx?q=0d96fe23-5747-4c01-9d6f-3509ff8d3d47</w:t>
      </w:r>
      <w:r>
        <w:fldChar w:fldCharType="end"/>
      </w:r>
    </w:p>
    <w:p w:rsidR="00000000" w:rsidRPr="006822F1" w:rsidP="006822F1"/>
    <w:sectPr w:rsidSect="006822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F1" w:rsidRPr="009F2E0E" w:rsidP="009F2E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E0E" w:rsidP="006822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F2E0E" w:rsidP="006822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F2E0E" w:rsidP="006822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F1" w:rsidP="006822F1">
    <w:pPr>
      <w:pStyle w:val="Footer"/>
      <w:framePr w:wrap="around"/>
    </w:pPr>
    <w:r>
      <w:fldChar w:fldCharType="begin"/>
    </w:r>
    <w:r>
      <w:instrText xml:space="preserve"> DOCPROPERTY  Subject  \* MERGEFORMAT </w:instrText>
    </w:r>
    <w:r>
      <w:fldChar w:fldCharType="separate"/>
    </w:r>
    <w:r w:rsidR="009F2E0E">
      <w:t>Approved</w:t>
    </w:r>
    <w:r w:rsidR="009F2E0E">
      <w:fldChar w:fldCharType="end"/>
    </w:r>
    <w:r>
      <w:tab/>
      <w:t xml:space="preserve">Page </w:t>
    </w:r>
    <w:r>
      <w:fldChar w:fldCharType="begin"/>
    </w:r>
    <w:r>
      <w:instrText xml:space="preserve"> PAGE  \* Arabic  \* MERGEFORMAT </w:instrText>
    </w:r>
    <w:r>
      <w:fldChar w:fldCharType="separate"/>
    </w:r>
    <w:r w:rsidR="009F2E0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2E0E">
      <w:rPr>
        <w:noProof/>
      </w:rPr>
      <w:t>5</w:t>
    </w:r>
    <w:r>
      <w:rPr>
        <w:noProof/>
      </w:rPr>
      <w:fldChar w:fldCharType="end"/>
    </w:r>
  </w:p>
  <w:p w:rsidR="006822F1" w:rsidP="006822F1">
    <w:pPr>
      <w:pStyle w:val="Footer"/>
      <w:framePr w:wrap="around"/>
    </w:pPr>
    <w:r>
      <w:t xml:space="preserve">© Commonwealth of Australia, </w:t>
    </w:r>
    <w:r>
      <w:fldChar w:fldCharType="begin"/>
    </w:r>
    <w:r>
      <w:instrText xml:space="preserve"> DATE  \@ "yyyy"  \* MERGEFORMAT </w:instrText>
    </w:r>
    <w:r>
      <w:fldChar w:fldCharType="separate"/>
    </w:r>
    <w:r w:rsidR="009F2E0E">
      <w:rPr>
        <w:noProof/>
      </w:rPr>
      <w:t>2025</w:t>
    </w:r>
    <w:r>
      <w:fldChar w:fldCharType="end"/>
    </w:r>
    <w:r>
      <w:tab/>
    </w:r>
    <w:r>
      <w:fldChar w:fldCharType="begin"/>
    </w:r>
    <w:r>
      <w:instrText xml:space="preserve"> DOCPROPERTY  Author  \* MERGEFORMAT </w:instrText>
    </w:r>
    <w:r>
      <w:fldChar w:fldCharType="separate"/>
    </w:r>
    <w:r w:rsidR="009F2E0E">
      <w:t>Skills Insight</w:t>
    </w:r>
    <w:r w:rsidR="009F2E0E">
      <w:fldChar w:fldCharType="end"/>
    </w:r>
  </w:p>
  <w:p w:rsidR="006822F1" w:rsidP="006822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E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22F1" w:rsidRPr="009F2E0E" w:rsidP="009F2E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E0E" w:rsidRPr="002D2AF8" w:rsidP="006822F1">
    <w:pPr>
      <w:pStyle w:val="Header"/>
      <w:framePr w:wrap="around"/>
    </w:pPr>
    <w:r>
      <w:fldChar w:fldCharType="begin"/>
    </w:r>
    <w:r>
      <w:instrText xml:space="preserve"> TITLE   \* MERGEFORMAT </w:instrText>
    </w:r>
    <w:r>
      <w:fldChar w:fldCharType="separate"/>
    </w:r>
    <w:r>
      <w:t>FWPHAR4203 Design log landings and snig tracks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2E0E" w:rsidP="006822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F1" w:rsidRPr="002D2AF8" w:rsidP="006822F1">
    <w:pPr>
      <w:pStyle w:val="Header"/>
      <w:framePr w:wrap="around"/>
    </w:pPr>
    <w:r>
      <w:fldChar w:fldCharType="begin"/>
    </w:r>
    <w:r>
      <w:instrText xml:space="preserve"> TITLE   \* MERGEFORMAT </w:instrText>
    </w:r>
    <w:r>
      <w:fldChar w:fldCharType="separate"/>
    </w:r>
    <w:r w:rsidR="009F2E0E">
      <w:t>FWPHAR4203 Design log landings and snig tracks</w:t>
    </w:r>
    <w:r w:rsidR="009F2E0E">
      <w:fldChar w:fldCharType="end"/>
    </w:r>
    <w:r>
      <w:tab/>
      <w:t xml:space="preserve">Date this document was generated: </w:t>
    </w:r>
    <w:r>
      <w:fldChar w:fldCharType="begin"/>
    </w:r>
    <w:r>
      <w:instrText xml:space="preserve"> CREATEDATE  \@ "d MMMM yyyy"  \* MERGEFORMAT </w:instrText>
    </w:r>
    <w:r>
      <w:fldChar w:fldCharType="separate"/>
    </w:r>
    <w:r w:rsidR="009F2E0E">
      <w:rPr>
        <w:noProof/>
      </w:rPr>
      <w:t>2 March 2025</w:t>
    </w:r>
    <w:r>
      <w:fldChar w:fldCharType="end"/>
    </w:r>
  </w:p>
  <w:p w:rsidR="006822F1" w:rsidP="006822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7220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F8DE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F295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2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2F1"/>
    <w:pPr>
      <w:spacing w:before="360" w:after="60"/>
      <w:outlineLvl w:val="0"/>
    </w:pPr>
    <w:rPr>
      <w:sz w:val="32"/>
    </w:rPr>
  </w:style>
  <w:style w:type="paragraph" w:styleId="Heading2">
    <w:name w:val="heading 2"/>
    <w:basedOn w:val="HeadingBase"/>
    <w:next w:val="BodyText"/>
    <w:link w:val="Heading2Char"/>
    <w:qFormat/>
    <w:rsid w:val="006822F1"/>
    <w:pPr>
      <w:keepLines/>
      <w:spacing w:before="240" w:after="120"/>
      <w:outlineLvl w:val="1"/>
    </w:pPr>
    <w:rPr>
      <w:sz w:val="28"/>
      <w:szCs w:val="40"/>
    </w:rPr>
  </w:style>
  <w:style w:type="paragraph" w:styleId="Heading3">
    <w:name w:val="heading 3"/>
    <w:basedOn w:val="HeadingBase"/>
    <w:next w:val="BodyText"/>
    <w:link w:val="Heading3Char"/>
    <w:qFormat/>
    <w:rsid w:val="006822F1"/>
    <w:pPr>
      <w:spacing w:before="180" w:after="120"/>
      <w:outlineLvl w:val="2"/>
    </w:pPr>
    <w:rPr>
      <w:spacing w:val="-10"/>
      <w:kern w:val="32"/>
    </w:rPr>
  </w:style>
  <w:style w:type="paragraph" w:styleId="Heading4">
    <w:name w:val="heading 4"/>
    <w:basedOn w:val="HeadingBase"/>
    <w:next w:val="BodyText"/>
    <w:link w:val="Heading4Char"/>
    <w:qFormat/>
    <w:rsid w:val="006822F1"/>
    <w:pPr>
      <w:spacing w:before="160" w:after="120"/>
      <w:outlineLvl w:val="3"/>
    </w:pPr>
    <w:rPr>
      <w:sz w:val="22"/>
    </w:rPr>
  </w:style>
  <w:style w:type="paragraph" w:styleId="Heading5">
    <w:name w:val="heading 5"/>
    <w:basedOn w:val="HeadingBase"/>
    <w:next w:val="Normal"/>
    <w:link w:val="Heading5Char"/>
    <w:qFormat/>
    <w:rsid w:val="006822F1"/>
    <w:pPr>
      <w:spacing w:before="80"/>
      <w:outlineLvl w:val="4"/>
    </w:pPr>
    <w:rPr>
      <w:color w:val="918585"/>
      <w:sz w:val="20"/>
    </w:rPr>
  </w:style>
  <w:style w:type="paragraph" w:styleId="Heading6">
    <w:name w:val="heading 6"/>
    <w:basedOn w:val="HeadingBase"/>
    <w:next w:val="Normal"/>
    <w:link w:val="Heading6Char"/>
    <w:qFormat/>
    <w:rsid w:val="006822F1"/>
    <w:pPr>
      <w:spacing w:before="60"/>
      <w:outlineLvl w:val="5"/>
    </w:pPr>
    <w:rPr>
      <w:color w:val="918585"/>
      <w:sz w:val="20"/>
    </w:rPr>
  </w:style>
  <w:style w:type="paragraph" w:styleId="Heading7">
    <w:name w:val="heading 7"/>
    <w:basedOn w:val="Normal"/>
    <w:next w:val="Normal"/>
    <w:link w:val="Heading7Char"/>
    <w:qFormat/>
    <w:rsid w:val="006822F1"/>
    <w:pPr>
      <w:ind w:left="720"/>
      <w:outlineLvl w:val="6"/>
    </w:pPr>
    <w:rPr>
      <w:i/>
    </w:rPr>
  </w:style>
  <w:style w:type="paragraph" w:styleId="Heading8">
    <w:name w:val="heading 8"/>
    <w:basedOn w:val="Normal"/>
    <w:next w:val="Normal"/>
    <w:link w:val="Heading8Char"/>
    <w:qFormat/>
    <w:rsid w:val="006822F1"/>
    <w:pPr>
      <w:ind w:left="720"/>
      <w:outlineLvl w:val="7"/>
    </w:pPr>
    <w:rPr>
      <w:i/>
    </w:rPr>
  </w:style>
  <w:style w:type="paragraph" w:styleId="Heading9">
    <w:name w:val="heading 9"/>
    <w:basedOn w:val="Normal"/>
    <w:next w:val="Normal"/>
    <w:link w:val="Heading9Char"/>
    <w:qFormat/>
    <w:rsid w:val="006822F1"/>
    <w:pPr>
      <w:ind w:left="720"/>
      <w:outlineLvl w:val="8"/>
    </w:pPr>
    <w:rPr>
      <w:i/>
    </w:rPr>
  </w:style>
  <w:style w:type="character" w:default="1" w:styleId="DefaultParagraphFont">
    <w:name w:val="Default Paragraph Font"/>
    <w:uiPriority w:val="1"/>
    <w:unhideWhenUsed/>
    <w:rsid w:val="006822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2F1"/>
  </w:style>
  <w:style w:type="character" w:customStyle="1" w:styleId="Heading1Char">
    <w:name w:val="Heading 1 Char"/>
    <w:basedOn w:val="DefaultParagraphFont"/>
    <w:link w:val="Heading1"/>
    <w:rsid w:val="006822F1"/>
    <w:rPr>
      <w:rFonts w:ascii="Times New Roman" w:eastAsia="Times New Roman" w:hAnsi="Times New Roman" w:cs="Times New Roman"/>
      <w:b/>
      <w:sz w:val="32"/>
      <w:szCs w:val="20"/>
      <w:lang w:eastAsia="en-US"/>
    </w:rPr>
  </w:style>
  <w:style w:type="paragraph" w:styleId="BodyText">
    <w:name w:val="Body Text"/>
    <w:basedOn w:val="Normal"/>
    <w:link w:val="BodyTextChar"/>
    <w:rsid w:val="006822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22F1"/>
    <w:rPr>
      <w:rFonts w:ascii="Times New Roman" w:eastAsia="Times New Roman" w:hAnsi="Times New Roman" w:cs="Times New Roman"/>
      <w:sz w:val="24"/>
      <w:lang w:eastAsia="en-US"/>
    </w:rPr>
  </w:style>
  <w:style w:type="paragraph" w:styleId="ListBullet">
    <w:name w:val="List Bullet"/>
    <w:basedOn w:val="List"/>
    <w:rsid w:val="006822F1"/>
    <w:pPr>
      <w:numPr>
        <w:numId w:val="12"/>
      </w:numPr>
      <w:tabs>
        <w:tab w:val="clear" w:pos="340"/>
      </w:tabs>
      <w:spacing w:before="40" w:after="40"/>
    </w:pPr>
  </w:style>
  <w:style w:type="character" w:customStyle="1" w:styleId="SpecialBold">
    <w:name w:val="Special Bold"/>
    <w:basedOn w:val="DefaultParagraphFont"/>
    <w:rsid w:val="006822F1"/>
    <w:rPr>
      <w:b/>
      <w:spacing w:val="0"/>
    </w:rPr>
  </w:style>
  <w:style w:type="paragraph" w:styleId="ListBullet2">
    <w:name w:val="List Bullet 2"/>
    <w:basedOn w:val="List2"/>
    <w:rsid w:val="006822F1"/>
    <w:pPr>
      <w:numPr>
        <w:numId w:val="13"/>
      </w:numPr>
      <w:tabs>
        <w:tab w:val="clear" w:pos="680"/>
      </w:tabs>
    </w:pPr>
  </w:style>
  <w:style w:type="character" w:styleId="Emphasis">
    <w:name w:val="Emphasis"/>
    <w:basedOn w:val="DefaultParagraphFont"/>
    <w:qFormat/>
    <w:rsid w:val="006822F1"/>
    <w:rPr>
      <w:i/>
    </w:rPr>
  </w:style>
  <w:style w:type="paragraph" w:customStyle="1" w:styleId="SuperHeading">
    <w:name w:val="SuperHeading"/>
    <w:basedOn w:val="Normal"/>
    <w:rsid w:val="006822F1"/>
    <w:pPr>
      <w:spacing w:before="240" w:after="120"/>
      <w:outlineLvl w:val="0"/>
    </w:pPr>
    <w:rPr>
      <w:rFonts w:ascii="Times New Roman" w:hAnsi="Times New Roman"/>
      <w:b/>
      <w:sz w:val="32"/>
    </w:rPr>
  </w:style>
  <w:style w:type="paragraph" w:customStyle="1" w:styleId="AllowPageBreak">
    <w:name w:val="AllowPageBreak"/>
    <w:rsid w:val="006822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22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2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2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2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2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2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2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2F1"/>
    <w:rPr>
      <w:rFonts w:ascii="Courier New" w:eastAsia="Times New Roman" w:hAnsi="Courier New" w:cs="Times New Roman"/>
      <w:i/>
      <w:szCs w:val="20"/>
      <w:lang w:eastAsia="en-US"/>
    </w:rPr>
  </w:style>
  <w:style w:type="paragraph" w:customStyle="1" w:styleId="HeadingBase">
    <w:name w:val="Heading Base"/>
    <w:rsid w:val="006822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2F1"/>
    <w:pPr>
      <w:tabs>
        <w:tab w:val="right" w:leader="dot" w:pos="9072"/>
      </w:tabs>
      <w:ind w:left="567"/>
    </w:pPr>
    <w:rPr>
      <w:szCs w:val="22"/>
    </w:rPr>
  </w:style>
  <w:style w:type="paragraph" w:customStyle="1" w:styleId="TOCBase">
    <w:name w:val="TOC Base"/>
    <w:rsid w:val="006822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2F1"/>
    <w:pPr>
      <w:tabs>
        <w:tab w:val="right" w:leader="dot" w:pos="9072"/>
      </w:tabs>
      <w:spacing w:before="40" w:after="40"/>
      <w:ind w:left="284"/>
    </w:pPr>
    <w:rPr>
      <w:rFonts w:ascii="Times New Roman" w:hAnsi="Times New Roman"/>
    </w:rPr>
  </w:style>
  <w:style w:type="paragraph" w:styleId="TOC1">
    <w:name w:val="toc 1"/>
    <w:basedOn w:val="TOCBase"/>
    <w:next w:val="Normal"/>
    <w:rsid w:val="006822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22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2F1"/>
    <w:rPr>
      <w:rFonts w:ascii="Times New Roman" w:eastAsia="Times New Roman" w:hAnsi="Times New Roman" w:cs="Times New Roman"/>
      <w:sz w:val="16"/>
      <w:lang w:eastAsia="en-US"/>
    </w:rPr>
  </w:style>
  <w:style w:type="paragraph" w:styleId="Title">
    <w:name w:val="Title"/>
    <w:basedOn w:val="HeadingBase"/>
    <w:link w:val="TitleChar"/>
    <w:qFormat/>
    <w:rsid w:val="006822F1"/>
    <w:pPr>
      <w:spacing w:before="5040"/>
      <w:jc w:val="center"/>
    </w:pPr>
    <w:rPr>
      <w:sz w:val="48"/>
      <w:szCs w:val="72"/>
      <w:lang w:val="en-US"/>
    </w:rPr>
  </w:style>
  <w:style w:type="character" w:customStyle="1" w:styleId="TitleChar">
    <w:name w:val="Title Char"/>
    <w:basedOn w:val="DefaultParagraphFont"/>
    <w:link w:val="Title"/>
    <w:rsid w:val="006822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2F1"/>
    <w:pPr>
      <w:tabs>
        <w:tab w:val="left" w:pos="3600"/>
        <w:tab w:val="left" w:pos="3958"/>
      </w:tabs>
    </w:pPr>
  </w:style>
  <w:style w:type="paragraph" w:styleId="List">
    <w:name w:val="List"/>
    <w:basedOn w:val="BodyText"/>
    <w:next w:val="BodyText"/>
    <w:rsid w:val="006822F1"/>
    <w:pPr>
      <w:tabs>
        <w:tab w:val="left" w:pos="340"/>
      </w:tabs>
      <w:spacing w:before="60" w:after="60"/>
      <w:ind w:left="340" w:hanging="340"/>
    </w:pPr>
  </w:style>
  <w:style w:type="paragraph" w:customStyle="1" w:styleId="Note">
    <w:name w:val="Note"/>
    <w:basedOn w:val="BodyText"/>
    <w:rsid w:val="006822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2F1"/>
    <w:pPr>
      <w:framePr w:wrap="auto" w:hAnchor="text" w:y="6049"/>
    </w:pPr>
    <w:rPr>
      <w:color w:val="000000"/>
      <w:sz w:val="40"/>
    </w:rPr>
  </w:style>
  <w:style w:type="paragraph" w:customStyle="1" w:styleId="TOCTitle">
    <w:name w:val="TOCTitle"/>
    <w:basedOn w:val="Heading1"/>
    <w:rsid w:val="006822F1"/>
    <w:pPr>
      <w:spacing w:after="240"/>
      <w:jc w:val="center"/>
      <w:outlineLvl w:val="9"/>
    </w:pPr>
    <w:rPr>
      <w:caps/>
    </w:rPr>
  </w:style>
  <w:style w:type="paragraph" w:customStyle="1" w:styleId="Version">
    <w:name w:val="Version"/>
    <w:rsid w:val="006822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22F1"/>
    <w:pPr>
      <w:keepNext w:val="0"/>
      <w:tabs>
        <w:tab w:val="right" w:pos="4176"/>
      </w:tabs>
      <w:ind w:left="198" w:hanging="198"/>
    </w:pPr>
    <w:rPr>
      <w:rFonts w:ascii="Garamond" w:hAnsi="Garamond"/>
    </w:rPr>
  </w:style>
  <w:style w:type="paragraph" w:styleId="IndexHeading">
    <w:name w:val="index heading"/>
    <w:basedOn w:val="Normal"/>
    <w:next w:val="Index1"/>
    <w:semiHidden/>
    <w:rsid w:val="006822F1"/>
    <w:pPr>
      <w:spacing w:before="120" w:after="120"/>
    </w:pPr>
    <w:rPr>
      <w:rFonts w:ascii="Arial" w:hAnsi="Arial"/>
      <w:b/>
      <w:color w:val="918585"/>
      <w:sz w:val="24"/>
    </w:rPr>
  </w:style>
  <w:style w:type="paragraph" w:styleId="Header">
    <w:name w:val="header"/>
    <w:basedOn w:val="Normal"/>
    <w:link w:val="HeaderChar"/>
    <w:rsid w:val="006822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2F1"/>
    <w:rPr>
      <w:rFonts w:ascii="Times New Roman" w:eastAsia="Times New Roman" w:hAnsi="Times New Roman" w:cs="Times New Roman"/>
      <w:sz w:val="16"/>
      <w:szCs w:val="20"/>
      <w:lang w:val="en-GB" w:eastAsia="en-US"/>
    </w:rPr>
  </w:style>
  <w:style w:type="paragraph" w:customStyle="1" w:styleId="Chapter">
    <w:name w:val="Chapter"/>
    <w:basedOn w:val="Normal"/>
    <w:rsid w:val="006822F1"/>
    <w:pPr>
      <w:spacing w:before="240"/>
    </w:pPr>
    <w:rPr>
      <w:rFonts w:ascii="Times New Roman" w:hAnsi="Times New Roman"/>
      <w:smallCaps/>
      <w:spacing w:val="80"/>
      <w:sz w:val="28"/>
    </w:rPr>
  </w:style>
  <w:style w:type="paragraph" w:customStyle="1" w:styleId="InChapter">
    <w:name w:val="InChapter"/>
    <w:basedOn w:val="Heading3"/>
    <w:rsid w:val="006822F1"/>
    <w:pPr>
      <w:spacing w:after="240"/>
      <w:outlineLvl w:val="9"/>
    </w:pPr>
    <w:rPr>
      <w:noProof/>
    </w:rPr>
  </w:style>
  <w:style w:type="paragraph" w:styleId="Index2">
    <w:name w:val="index 2"/>
    <w:basedOn w:val="Normal"/>
    <w:next w:val="Normal"/>
    <w:semiHidden/>
    <w:rsid w:val="006822F1"/>
    <w:pPr>
      <w:tabs>
        <w:tab w:val="right" w:pos="4176"/>
      </w:tabs>
      <w:ind w:left="568" w:hanging="284"/>
    </w:pPr>
    <w:rPr>
      <w:rFonts w:ascii="Garamond" w:hAnsi="Garamond"/>
    </w:rPr>
  </w:style>
  <w:style w:type="paragraph" w:customStyle="1" w:styleId="Byline">
    <w:name w:val="Byline"/>
    <w:rsid w:val="006822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2F1"/>
    <w:pPr>
      <w:tabs>
        <w:tab w:val="clear" w:pos="3600"/>
        <w:tab w:val="clear" w:pos="3958"/>
      </w:tabs>
      <w:jc w:val="right"/>
    </w:pPr>
  </w:style>
  <w:style w:type="paragraph" w:styleId="Caption">
    <w:name w:val="caption"/>
    <w:basedOn w:val="BodyText"/>
    <w:next w:val="Normal"/>
    <w:qFormat/>
    <w:rsid w:val="006822F1"/>
    <w:pPr>
      <w:framePr w:w="2268" w:hSpace="181" w:vSpace="181" w:wrap="around" w:vAnchor="text" w:hAnchor="page" w:x="1135" w:y="285" w:anchorLock="1"/>
    </w:pPr>
    <w:rPr>
      <w:i/>
    </w:rPr>
  </w:style>
  <w:style w:type="paragraph" w:customStyle="1" w:styleId="MiniTOCTitle">
    <w:name w:val="MiniTOCTitle"/>
    <w:basedOn w:val="Heading4"/>
    <w:rsid w:val="006822F1"/>
    <w:pPr>
      <w:spacing w:before="240"/>
      <w:outlineLvl w:val="9"/>
    </w:pPr>
    <w:rPr>
      <w:noProof/>
      <w:sz w:val="24"/>
    </w:rPr>
  </w:style>
  <w:style w:type="paragraph" w:customStyle="1" w:styleId="MiniTOCItem">
    <w:name w:val="MiniTOCItem"/>
    <w:basedOn w:val="ListBullet"/>
    <w:rsid w:val="006822F1"/>
    <w:pPr>
      <w:numPr>
        <w:numId w:val="0"/>
      </w:numPr>
      <w:tabs>
        <w:tab w:val="right" w:leader="dot" w:pos="6521"/>
      </w:tabs>
      <w:spacing w:before="0" w:after="0"/>
    </w:pPr>
  </w:style>
  <w:style w:type="paragraph" w:customStyle="1" w:styleId="TOFTitle">
    <w:name w:val="TOFTitle"/>
    <w:basedOn w:val="TOCTitle"/>
    <w:rsid w:val="006822F1"/>
  </w:style>
  <w:style w:type="paragraph" w:styleId="TableofFigures">
    <w:name w:val="table of figures"/>
    <w:basedOn w:val="Normal"/>
    <w:next w:val="Normal"/>
    <w:semiHidden/>
    <w:rsid w:val="006822F1"/>
    <w:pPr>
      <w:tabs>
        <w:tab w:val="right" w:leader="dot" w:pos="9072"/>
      </w:tabs>
      <w:ind w:left="970" w:hanging="403"/>
    </w:pPr>
    <w:rPr>
      <w:rFonts w:ascii="Times New Roman" w:hAnsi="Times New Roman"/>
      <w:b/>
    </w:rPr>
  </w:style>
  <w:style w:type="paragraph" w:styleId="ListNumber">
    <w:name w:val="List Number"/>
    <w:basedOn w:val="List"/>
    <w:rsid w:val="006822F1"/>
    <w:pPr>
      <w:numPr>
        <w:numId w:val="15"/>
      </w:numPr>
      <w:tabs>
        <w:tab w:val="clear" w:pos="340"/>
      </w:tabs>
    </w:pPr>
  </w:style>
  <w:style w:type="character" w:customStyle="1" w:styleId="WingdingSymbols">
    <w:name w:val="Wingding Symbols"/>
    <w:rsid w:val="006822F1"/>
    <w:rPr>
      <w:rFonts w:ascii="Wingdings" w:hAnsi="Wingdings"/>
    </w:rPr>
  </w:style>
  <w:style w:type="paragraph" w:customStyle="1" w:styleId="TableHeading">
    <w:name w:val="Table Heading"/>
    <w:basedOn w:val="HeadingBase"/>
    <w:rsid w:val="006822F1"/>
    <w:pPr>
      <w:keepLines/>
      <w:pBdr>
        <w:bottom w:val="single" w:sz="6" w:space="1" w:color="918585"/>
      </w:pBdr>
      <w:spacing w:before="240"/>
    </w:pPr>
  </w:style>
  <w:style w:type="character" w:customStyle="1" w:styleId="HotSpot">
    <w:name w:val="HotSpot"/>
    <w:rsid w:val="006822F1"/>
    <w:rPr>
      <w:color w:val="0033CC"/>
      <w:u w:val="none"/>
    </w:rPr>
  </w:style>
  <w:style w:type="paragraph" w:customStyle="1" w:styleId="BodyTextRight">
    <w:name w:val="Body Text Right"/>
    <w:basedOn w:val="BodyText"/>
    <w:rsid w:val="006822F1"/>
    <w:pPr>
      <w:spacing w:before="0" w:after="0"/>
      <w:jc w:val="right"/>
    </w:pPr>
  </w:style>
  <w:style w:type="paragraph" w:styleId="Index3">
    <w:name w:val="index 3"/>
    <w:basedOn w:val="ListNumber2"/>
    <w:next w:val="Normal"/>
    <w:semiHidden/>
    <w:rsid w:val="006822F1"/>
    <w:pPr>
      <w:numPr>
        <w:numId w:val="0"/>
      </w:numPr>
      <w:tabs>
        <w:tab w:val="right" w:leader="dot" w:pos="4176"/>
      </w:tabs>
    </w:pPr>
  </w:style>
  <w:style w:type="paragraph" w:styleId="ListNumber2">
    <w:name w:val="List Number 2"/>
    <w:basedOn w:val="List2"/>
    <w:rsid w:val="006822F1"/>
    <w:pPr>
      <w:numPr>
        <w:numId w:val="10"/>
      </w:numPr>
      <w:tabs>
        <w:tab w:val="clear" w:pos="1060"/>
      </w:tabs>
    </w:pPr>
  </w:style>
  <w:style w:type="paragraph" w:customStyle="1" w:styleId="MarginNote">
    <w:name w:val="Margin Note"/>
    <w:basedOn w:val="BodyText"/>
    <w:rsid w:val="006822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2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2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2F1"/>
    <w:rPr>
      <w:sz w:val="32"/>
    </w:rPr>
  </w:style>
  <w:style w:type="paragraph" w:customStyle="1" w:styleId="HeadingProcedure">
    <w:name w:val="Heading Procedure"/>
    <w:basedOn w:val="HeadingBase"/>
    <w:next w:val="Normal"/>
    <w:rsid w:val="006822F1"/>
    <w:pPr>
      <w:tabs>
        <w:tab w:val="left" w:pos="0"/>
      </w:tabs>
      <w:spacing w:before="120" w:after="60"/>
    </w:pPr>
    <w:rPr>
      <w:i/>
      <w:color w:val="918585"/>
      <w:sz w:val="22"/>
    </w:rPr>
  </w:style>
  <w:style w:type="paragraph" w:customStyle="1" w:styleId="TableBodyText">
    <w:name w:val="Table Body Text"/>
    <w:basedOn w:val="BodyText"/>
    <w:rsid w:val="006822F1"/>
    <w:pPr>
      <w:spacing w:before="60" w:after="60"/>
    </w:pPr>
  </w:style>
  <w:style w:type="paragraph" w:styleId="ListContinue">
    <w:name w:val="List Continue"/>
    <w:basedOn w:val="List"/>
    <w:rsid w:val="006822F1"/>
    <w:pPr>
      <w:ind w:firstLine="0"/>
    </w:pPr>
  </w:style>
  <w:style w:type="paragraph" w:customStyle="1" w:styleId="ListNote">
    <w:name w:val="List Note"/>
    <w:basedOn w:val="List"/>
    <w:rsid w:val="006822F1"/>
    <w:pPr>
      <w:pBdr>
        <w:top w:val="single" w:sz="6" w:space="2" w:color="918585"/>
        <w:bottom w:val="single" w:sz="6" w:space="2" w:color="918585"/>
      </w:pBdr>
      <w:tabs>
        <w:tab w:val="left" w:pos="1021"/>
      </w:tabs>
      <w:ind w:firstLine="0"/>
    </w:pPr>
  </w:style>
  <w:style w:type="paragraph" w:customStyle="1" w:styleId="Warning">
    <w:name w:val="Warning"/>
    <w:basedOn w:val="BodyText"/>
    <w:rsid w:val="006822F1"/>
    <w:pPr>
      <w:shd w:val="clear" w:color="auto" w:fill="D9D9D9"/>
      <w:tabs>
        <w:tab w:val="left" w:pos="992"/>
      </w:tabs>
      <w:ind w:left="119" w:right="119"/>
    </w:pPr>
    <w:rPr>
      <w:sz w:val="20"/>
    </w:rPr>
  </w:style>
  <w:style w:type="paragraph" w:customStyle="1" w:styleId="MarginIcons">
    <w:name w:val="Margin Icons"/>
    <w:basedOn w:val="BodyText"/>
    <w:rsid w:val="006822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2F1"/>
    <w:rPr>
      <w:rFonts w:ascii="Courier New" w:hAnsi="Courier New"/>
    </w:rPr>
  </w:style>
  <w:style w:type="paragraph" w:customStyle="1" w:styleId="NoteBullet">
    <w:name w:val="Note Bullet"/>
    <w:basedOn w:val="Note"/>
    <w:rsid w:val="006822F1"/>
    <w:pPr>
      <w:tabs>
        <w:tab w:val="clear" w:pos="680"/>
      </w:tabs>
      <w:spacing w:before="60" w:after="60"/>
    </w:pPr>
  </w:style>
  <w:style w:type="paragraph" w:customStyle="1" w:styleId="SubHeading2">
    <w:name w:val="SubHeading2"/>
    <w:basedOn w:val="HeadingBase"/>
    <w:rsid w:val="006822F1"/>
    <w:pPr>
      <w:spacing w:before="240" w:after="60"/>
    </w:pPr>
    <w:rPr>
      <w:sz w:val="20"/>
    </w:rPr>
  </w:style>
  <w:style w:type="paragraph" w:customStyle="1" w:styleId="SubHeading1">
    <w:name w:val="SubHeading1"/>
    <w:basedOn w:val="HeadingBase"/>
    <w:rsid w:val="006822F1"/>
    <w:pPr>
      <w:spacing w:before="240" w:after="60"/>
    </w:pPr>
    <w:rPr>
      <w:color w:val="918585"/>
      <w:sz w:val="22"/>
    </w:rPr>
  </w:style>
  <w:style w:type="paragraph" w:customStyle="1" w:styleId="SideHeading">
    <w:name w:val="Side Heading"/>
    <w:basedOn w:val="HeadingBase"/>
    <w:rsid w:val="006822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2F1"/>
    <w:pPr>
      <w:tabs>
        <w:tab w:val="num" w:pos="360"/>
      </w:tabs>
    </w:pPr>
  </w:style>
  <w:style w:type="paragraph" w:styleId="PlainText">
    <w:name w:val="Plain Text"/>
    <w:basedOn w:val="Normal"/>
    <w:link w:val="PlainTextChar"/>
    <w:rsid w:val="006822F1"/>
    <w:rPr>
      <w:sz w:val="20"/>
    </w:rPr>
  </w:style>
  <w:style w:type="character" w:customStyle="1" w:styleId="PlainTextChar">
    <w:name w:val="Plain Text Char"/>
    <w:basedOn w:val="DefaultParagraphFont"/>
    <w:link w:val="PlainText"/>
    <w:rsid w:val="006822F1"/>
    <w:rPr>
      <w:rFonts w:ascii="Courier New" w:eastAsia="Times New Roman" w:hAnsi="Courier New" w:cs="Times New Roman"/>
      <w:sz w:val="20"/>
      <w:szCs w:val="20"/>
      <w:lang w:eastAsia="en-US"/>
    </w:rPr>
  </w:style>
  <w:style w:type="character" w:customStyle="1" w:styleId="MenuOption">
    <w:name w:val="Menu Option"/>
    <w:basedOn w:val="DefaultParagraphFont"/>
    <w:rsid w:val="006822F1"/>
    <w:rPr>
      <w:b/>
      <w:smallCaps/>
    </w:rPr>
  </w:style>
  <w:style w:type="paragraph" w:customStyle="1" w:styleId="TableListNumber">
    <w:name w:val="Table List Number"/>
    <w:basedOn w:val="ListNumber"/>
    <w:rsid w:val="006822F1"/>
    <w:pPr>
      <w:numPr>
        <w:numId w:val="0"/>
      </w:numPr>
    </w:pPr>
  </w:style>
  <w:style w:type="paragraph" w:styleId="TOC4">
    <w:name w:val="toc 4"/>
    <w:basedOn w:val="TOCBase"/>
    <w:next w:val="Normal"/>
    <w:semiHidden/>
    <w:rsid w:val="006822F1"/>
    <w:pPr>
      <w:tabs>
        <w:tab w:val="right" w:leader="dot" w:pos="9071"/>
      </w:tabs>
      <w:ind w:left="1701"/>
    </w:pPr>
  </w:style>
  <w:style w:type="paragraph" w:customStyle="1" w:styleId="ListAlpha">
    <w:name w:val="List Alpha"/>
    <w:basedOn w:val="List"/>
    <w:rsid w:val="006822F1"/>
    <w:pPr>
      <w:numPr>
        <w:numId w:val="9"/>
      </w:numPr>
    </w:pPr>
  </w:style>
  <w:style w:type="paragraph" w:customStyle="1" w:styleId="ListAlpha2">
    <w:name w:val="List Alpha 2"/>
    <w:basedOn w:val="List2"/>
    <w:rsid w:val="006822F1"/>
    <w:pPr>
      <w:numPr>
        <w:numId w:val="8"/>
      </w:numPr>
    </w:pPr>
  </w:style>
  <w:style w:type="paragraph" w:styleId="List2">
    <w:name w:val="List 2"/>
    <w:basedOn w:val="BodyText"/>
    <w:rsid w:val="006822F1"/>
    <w:pPr>
      <w:tabs>
        <w:tab w:val="left" w:pos="680"/>
      </w:tabs>
      <w:spacing w:before="60" w:after="60"/>
      <w:ind w:left="680" w:hanging="340"/>
    </w:pPr>
  </w:style>
  <w:style w:type="paragraph" w:styleId="List3">
    <w:name w:val="List 3"/>
    <w:basedOn w:val="BodyText"/>
    <w:rsid w:val="006822F1"/>
    <w:pPr>
      <w:tabs>
        <w:tab w:val="left" w:pos="1021"/>
      </w:tabs>
      <w:spacing w:before="60" w:after="60"/>
      <w:ind w:left="1020" w:hanging="340"/>
    </w:pPr>
  </w:style>
  <w:style w:type="paragraph" w:styleId="List4">
    <w:name w:val="List 4"/>
    <w:basedOn w:val="BodyText"/>
    <w:rsid w:val="006822F1"/>
    <w:pPr>
      <w:tabs>
        <w:tab w:val="left" w:pos="1361"/>
      </w:tabs>
      <w:spacing w:before="60" w:after="60"/>
      <w:ind w:left="1361" w:hanging="340"/>
    </w:pPr>
  </w:style>
  <w:style w:type="paragraph" w:styleId="List5">
    <w:name w:val="List 5"/>
    <w:basedOn w:val="BodyText"/>
    <w:rsid w:val="006822F1"/>
    <w:pPr>
      <w:tabs>
        <w:tab w:val="left" w:pos="1701"/>
      </w:tabs>
      <w:spacing w:before="60" w:after="60"/>
      <w:ind w:left="1701" w:hanging="340"/>
    </w:pPr>
  </w:style>
  <w:style w:type="paragraph" w:styleId="ListBullet3">
    <w:name w:val="List Bullet 3"/>
    <w:basedOn w:val="List3"/>
    <w:rsid w:val="006822F1"/>
    <w:pPr>
      <w:numPr>
        <w:numId w:val="14"/>
      </w:numPr>
      <w:tabs>
        <w:tab w:val="clear" w:pos="1021"/>
      </w:tabs>
      <w:ind w:left="1037" w:hanging="357"/>
    </w:pPr>
  </w:style>
  <w:style w:type="paragraph" w:styleId="ListBullet4">
    <w:name w:val="List Bullet 4"/>
    <w:basedOn w:val="List4"/>
    <w:rsid w:val="006822F1"/>
    <w:pPr>
      <w:numPr>
        <w:numId w:val="3"/>
      </w:numPr>
      <w:tabs>
        <w:tab w:val="clear" w:pos="1361"/>
      </w:tabs>
    </w:pPr>
  </w:style>
  <w:style w:type="paragraph" w:styleId="ListBullet5">
    <w:name w:val="List Bullet 5"/>
    <w:basedOn w:val="List5"/>
    <w:rsid w:val="006822F1"/>
    <w:pPr>
      <w:numPr>
        <w:numId w:val="4"/>
      </w:numPr>
    </w:pPr>
  </w:style>
  <w:style w:type="paragraph" w:styleId="ListContinue2">
    <w:name w:val="List Continue 2"/>
    <w:basedOn w:val="List2"/>
    <w:rsid w:val="006822F1"/>
    <w:pPr>
      <w:ind w:firstLine="0"/>
    </w:pPr>
  </w:style>
  <w:style w:type="paragraph" w:styleId="ListContinue3">
    <w:name w:val="List Continue 3"/>
    <w:basedOn w:val="List3"/>
    <w:rsid w:val="006822F1"/>
    <w:pPr>
      <w:ind w:left="1021" w:firstLine="0"/>
    </w:pPr>
  </w:style>
  <w:style w:type="paragraph" w:styleId="ListContinue4">
    <w:name w:val="List Continue 4"/>
    <w:basedOn w:val="List4"/>
    <w:rsid w:val="006822F1"/>
    <w:pPr>
      <w:ind w:firstLine="0"/>
    </w:pPr>
  </w:style>
  <w:style w:type="paragraph" w:styleId="ListContinue5">
    <w:name w:val="List Continue 5"/>
    <w:basedOn w:val="List5"/>
    <w:rsid w:val="006822F1"/>
    <w:pPr>
      <w:ind w:firstLine="0"/>
    </w:pPr>
  </w:style>
  <w:style w:type="paragraph" w:styleId="ListNumber3">
    <w:name w:val="List Number 3"/>
    <w:basedOn w:val="List3"/>
    <w:rsid w:val="006822F1"/>
    <w:pPr>
      <w:numPr>
        <w:numId w:val="5"/>
      </w:numPr>
    </w:pPr>
  </w:style>
  <w:style w:type="paragraph" w:styleId="ListNumber4">
    <w:name w:val="List Number 4"/>
    <w:basedOn w:val="List4"/>
    <w:rsid w:val="006822F1"/>
    <w:pPr>
      <w:numPr>
        <w:numId w:val="6"/>
      </w:numPr>
    </w:pPr>
  </w:style>
  <w:style w:type="paragraph" w:styleId="ListNumber5">
    <w:name w:val="List Number 5"/>
    <w:basedOn w:val="List5"/>
    <w:rsid w:val="006822F1"/>
    <w:pPr>
      <w:numPr>
        <w:numId w:val="7"/>
      </w:numPr>
    </w:pPr>
  </w:style>
  <w:style w:type="paragraph" w:styleId="BlockText">
    <w:name w:val="Block Text"/>
    <w:basedOn w:val="Normal"/>
    <w:rsid w:val="006822F1"/>
    <w:pPr>
      <w:spacing w:after="120"/>
      <w:ind w:left="1440" w:right="1440"/>
    </w:pPr>
  </w:style>
  <w:style w:type="character" w:customStyle="1" w:styleId="Subscript">
    <w:name w:val="Subscript"/>
    <w:basedOn w:val="DefaultParagraphFont"/>
    <w:rsid w:val="006822F1"/>
    <w:rPr>
      <w:sz w:val="16"/>
      <w:vertAlign w:val="subscript"/>
    </w:rPr>
  </w:style>
  <w:style w:type="character" w:customStyle="1" w:styleId="Superscript">
    <w:name w:val="Superscript"/>
    <w:basedOn w:val="DefaultParagraphFont"/>
    <w:rsid w:val="006822F1"/>
    <w:rPr>
      <w:sz w:val="16"/>
      <w:vertAlign w:val="superscript"/>
    </w:rPr>
  </w:style>
  <w:style w:type="character" w:customStyle="1" w:styleId="Symbols">
    <w:name w:val="Symbols"/>
    <w:basedOn w:val="DefaultParagraphFont"/>
    <w:rsid w:val="006822F1"/>
    <w:rPr>
      <w:rFonts w:ascii="Symbol" w:hAnsi="Symbol"/>
    </w:rPr>
  </w:style>
  <w:style w:type="character" w:customStyle="1" w:styleId="MenuOptions">
    <w:name w:val="Menu Options"/>
    <w:basedOn w:val="DefaultParagraphFont"/>
    <w:rsid w:val="006822F1"/>
    <w:rPr>
      <w:rFonts w:ascii="Arial Narrow" w:hAnsi="Arial Narrow"/>
      <w:smallCaps/>
    </w:rPr>
  </w:style>
  <w:style w:type="character" w:customStyle="1" w:styleId="Buttons">
    <w:name w:val="Buttons"/>
    <w:basedOn w:val="DefaultParagraphFont"/>
    <w:rsid w:val="006822F1"/>
    <w:rPr>
      <w:b/>
    </w:rPr>
  </w:style>
  <w:style w:type="character" w:customStyle="1" w:styleId="Underlined">
    <w:name w:val="Underlined"/>
    <w:basedOn w:val="DefaultParagraphFont"/>
    <w:rsid w:val="006822F1"/>
    <w:rPr>
      <w:u w:val="single"/>
    </w:rPr>
  </w:style>
  <w:style w:type="paragraph" w:customStyle="1" w:styleId="TableBodyTextRight">
    <w:name w:val="Table Body Text Right"/>
    <w:basedOn w:val="TableBodyText"/>
    <w:rsid w:val="006822F1"/>
    <w:pPr>
      <w:widowControl w:val="0"/>
      <w:autoSpaceDE w:val="0"/>
      <w:autoSpaceDN w:val="0"/>
      <w:adjustRightInd w:val="0"/>
      <w:jc w:val="right"/>
    </w:pPr>
    <w:rPr>
      <w:rFonts w:cs="Arial"/>
      <w:szCs w:val="18"/>
    </w:rPr>
  </w:style>
  <w:style w:type="paragraph" w:customStyle="1" w:styleId="CopyrightText">
    <w:name w:val="Copyright Text"/>
    <w:basedOn w:val="BodyText"/>
    <w:rsid w:val="006822F1"/>
    <w:rPr>
      <w:sz w:val="18"/>
    </w:rPr>
  </w:style>
  <w:style w:type="paragraph" w:customStyle="1" w:styleId="BodySmallRight">
    <w:name w:val="Body Small Right"/>
    <w:basedOn w:val="BodyTextRight"/>
    <w:rsid w:val="006822F1"/>
    <w:rPr>
      <w:sz w:val="18"/>
      <w:szCs w:val="18"/>
    </w:rPr>
  </w:style>
  <w:style w:type="paragraph" w:customStyle="1" w:styleId="MarginEdition">
    <w:name w:val="Margin Edition"/>
    <w:basedOn w:val="MarginNote"/>
    <w:rsid w:val="006822F1"/>
    <w:pPr>
      <w:spacing w:before="0" w:after="0"/>
    </w:pPr>
    <w:rPr>
      <w:rFonts w:ascii="Times New Roman" w:hAnsi="Times New Roman"/>
      <w:color w:val="999999"/>
    </w:rPr>
  </w:style>
  <w:style w:type="paragraph" w:customStyle="1" w:styleId="Spacer">
    <w:name w:val="Spacer"/>
    <w:basedOn w:val="Normal"/>
    <w:rsid w:val="006822F1"/>
    <w:rPr>
      <w:sz w:val="2"/>
      <w:szCs w:val="2"/>
    </w:rPr>
  </w:style>
  <w:style w:type="character" w:customStyle="1" w:styleId="Small">
    <w:name w:val="Small"/>
    <w:basedOn w:val="DefaultParagraphFont"/>
    <w:rsid w:val="006822F1"/>
    <w:rPr>
      <w:sz w:val="16"/>
    </w:rPr>
  </w:style>
  <w:style w:type="paragraph" w:customStyle="1" w:styleId="WideTable">
    <w:name w:val="Wide Table"/>
    <w:basedOn w:val="Normal"/>
    <w:rsid w:val="006822F1"/>
    <w:pPr>
      <w:ind w:left="-1418"/>
    </w:pPr>
    <w:rPr>
      <w:sz w:val="2"/>
      <w:szCs w:val="2"/>
    </w:rPr>
  </w:style>
  <w:style w:type="character" w:styleId="PageNumber">
    <w:name w:val="page number"/>
    <w:basedOn w:val="DefaultParagraphFont"/>
    <w:rsid w:val="006822F1"/>
  </w:style>
  <w:style w:type="paragraph" w:styleId="Quote">
    <w:name w:val="Quote"/>
    <w:basedOn w:val="Heading1"/>
    <w:link w:val="QuoteChar"/>
    <w:qFormat/>
    <w:rsid w:val="006822F1"/>
    <w:rPr>
      <w:b w:val="0"/>
      <w:sz w:val="72"/>
      <w:szCs w:val="72"/>
      <w:lang w:val="en-NZ"/>
    </w:rPr>
  </w:style>
  <w:style w:type="character" w:customStyle="1" w:styleId="QuoteChar">
    <w:name w:val="Quote Char"/>
    <w:basedOn w:val="DefaultParagraphFont"/>
    <w:link w:val="Quote"/>
    <w:rsid w:val="006822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2F1"/>
    <w:pPr>
      <w:pageBreakBefore/>
    </w:pPr>
  </w:style>
  <w:style w:type="paragraph" w:customStyle="1" w:styleId="Border">
    <w:name w:val="Border"/>
    <w:basedOn w:val="Normal"/>
    <w:qFormat/>
    <w:rsid w:val="006822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2F1"/>
    <w:rPr>
      <w:b/>
      <w:bCs/>
      <w:i/>
      <w:iCs/>
      <w:color w:val="auto"/>
    </w:rPr>
  </w:style>
  <w:style w:type="paragraph" w:styleId="IntenseQuote">
    <w:name w:val="Intense Quote"/>
    <w:basedOn w:val="Normal"/>
    <w:next w:val="Normal"/>
    <w:link w:val="IntenseQuoteChar"/>
    <w:uiPriority w:val="30"/>
    <w:qFormat/>
    <w:rsid w:val="006822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2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2F1"/>
    <w:rPr>
      <w:smallCaps/>
      <w:color w:val="auto"/>
      <w:u w:val="single"/>
    </w:rPr>
  </w:style>
  <w:style w:type="character" w:styleId="IntenseReference">
    <w:name w:val="Intense Reference"/>
    <w:basedOn w:val="DefaultParagraphFont"/>
    <w:uiPriority w:val="32"/>
    <w:qFormat/>
    <w:rsid w:val="006822F1"/>
    <w:rPr>
      <w:b/>
      <w:bCs/>
      <w:smallCaps/>
      <w:color w:val="auto"/>
      <w:spacing w:val="5"/>
      <w:u w:val="single"/>
    </w:rPr>
  </w:style>
  <w:style w:type="paragraph" w:customStyle="1" w:styleId="2ColumnHeading">
    <w:name w:val="2Column Heading"/>
    <w:basedOn w:val="BodyText"/>
    <w:qFormat/>
    <w:rsid w:val="006822F1"/>
    <w:pPr>
      <w:spacing w:after="60"/>
      <w:ind w:left="-2268"/>
    </w:pPr>
    <w:rPr>
      <w:b/>
    </w:rPr>
  </w:style>
  <w:style w:type="paragraph" w:customStyle="1" w:styleId="Heading1TOC">
    <w:name w:val="Heading1 TOC"/>
    <w:basedOn w:val="Normal"/>
    <w:qFormat/>
    <w:rsid w:val="006822F1"/>
    <w:pPr>
      <w:spacing w:before="240" w:after="120"/>
    </w:pPr>
    <w:rPr>
      <w:rFonts w:ascii="Times New Roman" w:hAnsi="Times New Roman"/>
      <w:b/>
      <w:sz w:val="32"/>
    </w:rPr>
  </w:style>
  <w:style w:type="paragraph" w:customStyle="1" w:styleId="Heading2TOC">
    <w:name w:val="Heading2 TOC"/>
    <w:basedOn w:val="Normal"/>
    <w:qFormat/>
    <w:rsid w:val="006822F1"/>
    <w:pPr>
      <w:spacing w:before="240" w:after="60"/>
    </w:pPr>
    <w:rPr>
      <w:rFonts w:ascii="Times New Roman" w:hAnsi="Times New Roman"/>
      <w:b/>
      <w:sz w:val="28"/>
    </w:rPr>
  </w:style>
  <w:style w:type="character" w:customStyle="1" w:styleId="Underline">
    <w:name w:val="Underline"/>
    <w:basedOn w:val="DefaultParagraphFont"/>
    <w:qFormat/>
    <w:rsid w:val="006822F1"/>
    <w:rPr>
      <w:u w:val="single"/>
    </w:rPr>
  </w:style>
  <w:style w:type="character" w:customStyle="1" w:styleId="BoldandItalics">
    <w:name w:val="Bold and Italics"/>
    <w:qFormat/>
    <w:rsid w:val="006822F1"/>
    <w:rPr>
      <w:b/>
      <w:i/>
      <w:u w:val="none"/>
    </w:rPr>
  </w:style>
  <w:style w:type="paragraph" w:styleId="BalloonText">
    <w:name w:val="Balloon Text"/>
    <w:basedOn w:val="Normal"/>
    <w:link w:val="BalloonTextChar"/>
    <w:rsid w:val="006822F1"/>
    <w:rPr>
      <w:rFonts w:ascii="Tahoma" w:hAnsi="Tahoma" w:cs="Tahoma"/>
      <w:sz w:val="16"/>
      <w:szCs w:val="16"/>
    </w:rPr>
  </w:style>
  <w:style w:type="character" w:customStyle="1" w:styleId="BalloonTextChar">
    <w:name w:val="Balloon Text Char"/>
    <w:basedOn w:val="DefaultParagraphFont"/>
    <w:link w:val="BalloonText"/>
    <w:rsid w:val="006822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2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22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2F1"/>
    <w:rPr>
      <w:b/>
      <w:color w:val="660033"/>
      <w:spacing w:val="0"/>
    </w:rPr>
  </w:style>
  <w:style w:type="paragraph" w:customStyle="1" w:styleId="Nameditemlist">
    <w:name w:val="Named item list"/>
    <w:basedOn w:val="BodyText"/>
    <w:qFormat/>
    <w:rsid w:val="006822F1"/>
    <w:pPr>
      <w:tabs>
        <w:tab w:val="left" w:pos="2835"/>
      </w:tabs>
      <w:ind w:left="2835" w:hanging="2835"/>
    </w:pPr>
  </w:style>
  <w:style w:type="paragraph" w:customStyle="1" w:styleId="BodyTextnopadding">
    <w:name w:val="Body Text no padding"/>
    <w:basedOn w:val="BodyText"/>
    <w:qFormat/>
    <w:rsid w:val="006822F1"/>
    <w:pPr>
      <w:spacing w:before="0" w:after="0"/>
    </w:pPr>
  </w:style>
  <w:style w:type="paragraph" w:customStyle="1" w:styleId="BodyTextBold">
    <w:name w:val="Body Text Bold"/>
    <w:basedOn w:val="BodyText"/>
    <w:qFormat/>
    <w:rsid w:val="006822F1"/>
    <w:rPr>
      <w:b/>
    </w:rPr>
  </w:style>
  <w:style w:type="character" w:styleId="Hyperlink">
    <w:name w:val="Hyperlink"/>
    <w:basedOn w:val="DefaultParagraphFont"/>
    <w:uiPriority w:val="99"/>
    <w:unhideWhenUsed/>
    <w:rsid w:val="009F2E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1408</Words>
  <Characters>8776</Characters>
  <Application>Microsoft Office Word</Application>
  <DocSecurity>0</DocSecurity>
  <Lines>250</Lines>
  <Paragraphs>169</Paragraphs>
  <ScaleCrop>false</ScaleCrop>
  <Company>Author-it Software Corporation Ltd.</Company>
  <LinksUpToDate>false</LinksUpToDate>
  <CharactersWithSpaces>10015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FWPHAR4203 Design log landings and snig tracks</dc:title>
  <dc:subject>Approved</dc:subject>
  <dc:creator>Skills Insight</dc:creator>
  <cp:keywords>Release: 1</cp:keywords>
  <dc:description>Review Date: 12 April 2008</dc:description>
  <cp:lastModifiedBy>HSD_TPCMSd.prod</cp:lastModifiedBy>
  <cp:revision>3</cp:revision>
  <dcterms:created xsi:type="dcterms:W3CDTF">2025-03-02T02:41:00Z</dcterms:created>
  <dcterms:modified xsi:type="dcterms:W3CDTF">2025-03-02T02:41:00Z</dcterms:modified>
</cp:coreProperties>
</file>