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7E3" w:rsidP="007417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FWPHAR3226 Operate feller buncher</w:t>
      </w:r>
      <w:r>
        <w:fldChar w:fldCharType="end"/>
      </w:r>
    </w:p>
    <w:p w:rsidR="007417E3" w:rsidP="007417E3">
      <w:pPr>
        <w:pStyle w:val="Version"/>
        <w:sectPr w:rsidSect="00B457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5740" w:rsidP="00B45740">
      <w:pPr>
        <w:pStyle w:val="SuperHeading"/>
      </w:pPr>
      <w:r w:rsidRPr="00B45740">
        <w:t>Assessment Requirements for FWPHAR3226 Operate feller buncher</w:t>
      </w:r>
    </w:p>
    <w:p w:rsidR="00000000" w:rsidRPr="00B45740" w:rsidP="00B45740">
      <w:pPr>
        <w:pStyle w:val="Heading1"/>
      </w:pPr>
      <w:bookmarkStart w:id="1" w:name="O_964171"/>
      <w:bookmarkEnd w:id="1"/>
      <w:r w:rsidRPr="00B457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740" w:rsidP="00B45740">
            <w:pPr>
              <w:pStyle w:val="BodyText"/>
            </w:pPr>
            <w:r w:rsidRPr="00B457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740">
            <w:pPr>
              <w:pStyle w:val="BodyText"/>
              <w:rPr>
                <w:lang w:val="en-NZ"/>
              </w:rPr>
            </w:pPr>
            <w:r w:rsidRPr="00B45740">
              <w:rPr>
                <w:rStyle w:val="SpecialBold"/>
              </w:rPr>
              <w:t>Comments</w:t>
            </w:r>
          </w:p>
        </w:tc>
      </w:tr>
      <w:tr w:rsidTr="00B457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5740">
            <w:pPr>
              <w:pStyle w:val="BodyText"/>
              <w:rPr>
                <w:lang w:val="en-NZ"/>
              </w:rPr>
            </w:pPr>
            <w:r w:rsidRPr="00B457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5740" w:rsidP="00B45740">
            <w:pPr>
              <w:pStyle w:val="BodyText"/>
            </w:pPr>
            <w:r w:rsidRPr="00B45740">
              <w:t>This version released with FWP Forest and Wood Products Training Package Version 3.0.</w:t>
            </w:r>
          </w:p>
        </w:tc>
      </w:tr>
    </w:tbl>
    <w:p w:rsidR="00000000" w:rsidRPr="00B45740" w:rsidP="00B45740">
      <w:pPr>
        <w:pStyle w:val="BodyText"/>
      </w:pPr>
    </w:p>
    <w:p w:rsidR="00000000" w:rsidRPr="00B45740" w:rsidP="00B45740">
      <w:pPr>
        <w:pStyle w:val="AllowPageBreak"/>
      </w:pPr>
    </w:p>
    <w:p w:rsidR="00000000" w:rsidRPr="00B45740" w:rsidP="00B45740">
      <w:pPr>
        <w:pStyle w:val="Heading1"/>
      </w:pPr>
      <w:bookmarkStart w:id="2" w:name="O_964172"/>
      <w:bookmarkEnd w:id="2"/>
      <w:r w:rsidRPr="00B45740">
        <w:t>Performance Evidence</w:t>
      </w:r>
    </w:p>
    <w:p w:rsidR="00000000" w:rsidRPr="00B45740" w:rsidP="007417E3">
      <w:pPr>
        <w:pStyle w:val="BodyText"/>
      </w:pPr>
      <w:r w:rsidRPr="00B45740">
        <w:t xml:space="preserve">An individual demonstrating competency must satisfy all the elements and performance criteria of this unit. There must be evidence that, on at least one occasion, the individual has: </w:t>
      </w:r>
    </w:p>
    <w:p w:rsidR="00000000" w:rsidRPr="00B45740" w:rsidP="00B45740">
      <w:pPr>
        <w:pStyle w:val="ListBullet"/>
      </w:pPr>
      <w:r w:rsidRPr="00B45740">
        <w:t xml:space="preserve">planned, prepared and safely and effectively operated a feller buncher </w:t>
      </w:r>
      <w:r w:rsidRPr="00B45740">
        <w:t>to fell trees and pre-bunch stems in line with cutting instructions and/or the production plan and optimum value recovery requirements</w:t>
      </w:r>
    </w:p>
    <w:p w:rsidR="00000000" w:rsidRPr="00B45740" w:rsidP="00B45740">
      <w:pPr>
        <w:pStyle w:val="ListBullet"/>
      </w:pPr>
      <w:r w:rsidRPr="00B45740">
        <w:t>checked risks associated with the operation and applied standard operating procedures</w:t>
      </w:r>
    </w:p>
    <w:p w:rsidR="00000000" w:rsidRPr="00B45740" w:rsidP="00B45740">
      <w:pPr>
        <w:pStyle w:val="ListBullet"/>
      </w:pPr>
      <w:r w:rsidRPr="00B45740">
        <w:t xml:space="preserve">followed production plan requirements, cutting instructions and site safety and environmental management plan </w:t>
      </w:r>
    </w:p>
    <w:p w:rsidR="00000000" w:rsidRPr="00B45740" w:rsidP="00B45740">
      <w:pPr>
        <w:pStyle w:val="ListBullet"/>
      </w:pPr>
      <w:r w:rsidRPr="00B45740">
        <w:t>planned cutting sequence</w:t>
      </w:r>
    </w:p>
    <w:p w:rsidR="00000000" w:rsidRPr="00B45740" w:rsidP="00B45740">
      <w:pPr>
        <w:pStyle w:val="ListBullet"/>
      </w:pPr>
      <w:r w:rsidRPr="00B45740">
        <w:t xml:space="preserve">adjusted machine driving and positioning technique in response to tree characteristics and terrain conditions </w:t>
      </w:r>
    </w:p>
    <w:p w:rsidR="00000000" w:rsidRPr="00B45740" w:rsidP="00B45740">
      <w:pPr>
        <w:pStyle w:val="ListBullet"/>
      </w:pPr>
      <w:r w:rsidRPr="00B45740">
        <w:t>applied f</w:t>
      </w:r>
      <w:r w:rsidRPr="00B45740">
        <w:t>elling techniques to minimise damage to the stem, standing trees, machine and environment in line with the production plan requirements</w:t>
      </w:r>
    </w:p>
    <w:p w:rsidR="00000000" w:rsidRPr="00B45740" w:rsidP="00B45740">
      <w:pPr>
        <w:pStyle w:val="ListBullet"/>
      </w:pPr>
      <w:r w:rsidRPr="00B45740">
        <w:t>adjusted operating techniques in response to unexpected characteristics, movement or condition of tree</w:t>
      </w:r>
    </w:p>
    <w:p w:rsidR="00000000" w:rsidRPr="00B45740" w:rsidP="00B45740">
      <w:pPr>
        <w:pStyle w:val="ListBullet"/>
      </w:pPr>
      <w:r w:rsidRPr="00B45740">
        <w:t>applied knowledge</w:t>
      </w:r>
      <w:r w:rsidRPr="00B45740">
        <w:t xml:space="preserve"> of tree species, quality characteristics and defects during operation in line with the production plan requirements</w:t>
      </w:r>
    </w:p>
    <w:p w:rsidR="00000000" w:rsidRPr="00B45740" w:rsidP="00B45740">
      <w:pPr>
        <w:pStyle w:val="ListBullet"/>
      </w:pPr>
      <w:r w:rsidRPr="00B45740">
        <w:t>positioned, stacked and presented stems for efficient transportation and identification in line with the production plan requirements</w:t>
      </w:r>
    </w:p>
    <w:p w:rsidR="00000000" w:rsidRPr="00B45740" w:rsidP="00B45740">
      <w:pPr>
        <w:pStyle w:val="ListBullet"/>
      </w:pPr>
      <w:r w:rsidRPr="00B45740">
        <w:t>commu</w:t>
      </w:r>
      <w:r w:rsidRPr="00B45740">
        <w:t>nicated effectively with others in the work area</w:t>
      </w:r>
    </w:p>
    <w:p w:rsidR="00000000" w:rsidRPr="00B45740" w:rsidP="00B45740">
      <w:pPr>
        <w:pStyle w:val="ListBullet"/>
      </w:pPr>
      <w:r w:rsidRPr="00B45740">
        <w:t>shut down, de-energised and isolated machine in line with workplace procedures and operator’s manual</w:t>
      </w:r>
    </w:p>
    <w:p w:rsidR="00000000" w:rsidRPr="00B45740" w:rsidP="00B45740">
      <w:pPr>
        <w:pStyle w:val="ListBullet"/>
      </w:pPr>
      <w:r w:rsidRPr="00B45740">
        <w:t>carried out routine maintenance on feller buncher.</w:t>
      </w:r>
    </w:p>
    <w:p w:rsidR="00000000" w:rsidRPr="00B45740" w:rsidP="00B45740">
      <w:pPr>
        <w:pStyle w:val="AllowPageBreak"/>
      </w:pPr>
    </w:p>
    <w:p w:rsidR="00000000" w:rsidRPr="00B45740" w:rsidP="00B45740">
      <w:pPr>
        <w:pStyle w:val="Heading1"/>
      </w:pPr>
      <w:bookmarkStart w:id="3" w:name="O_964173"/>
      <w:bookmarkEnd w:id="3"/>
      <w:r w:rsidRPr="00B45740">
        <w:t>Knowledge Evidence</w:t>
      </w:r>
    </w:p>
    <w:p w:rsidR="00000000" w:rsidRPr="00B45740" w:rsidP="007417E3">
      <w:pPr>
        <w:pStyle w:val="BodyText"/>
      </w:pPr>
      <w:r w:rsidRPr="00B45740">
        <w:t xml:space="preserve">An individual must </w:t>
      </w:r>
      <w:r w:rsidRPr="00B45740">
        <w:t>be able to demonstrate the knowledge required to perform the tasks outlined in the elements and performance criteria of this unit. This includes knowledge of:</w:t>
      </w:r>
    </w:p>
    <w:p w:rsidR="00000000" w:rsidRPr="00B45740" w:rsidP="00B45740">
      <w:pPr>
        <w:pStyle w:val="ListBullet"/>
      </w:pPr>
      <w:r w:rsidRPr="00B45740">
        <w:t>information and requirements contained in a production plan, cutting instructions and site safet</w:t>
      </w:r>
      <w:r w:rsidRPr="00B45740">
        <w:t>y and environmental management plans</w:t>
      </w:r>
    </w:p>
    <w:p w:rsidR="00000000" w:rsidRPr="00B45740" w:rsidP="00B45740">
      <w:pPr>
        <w:pStyle w:val="ListBullet"/>
      </w:pPr>
      <w:r w:rsidRPr="00B45740">
        <w:t xml:space="preserve">hazardous or safe working zones in forest harvesting operations </w:t>
      </w:r>
    </w:p>
    <w:p w:rsidR="00000000" w:rsidRPr="00B45740" w:rsidP="00B45740">
      <w:pPr>
        <w:pStyle w:val="ListBullet"/>
      </w:pPr>
      <w:r w:rsidRPr="00B45740">
        <w:t>health and operational hazards or risks related to feller buncher operations and factors that can change or introduce new hazards or risks, including char</w:t>
      </w:r>
      <w:r w:rsidRPr="00B45740">
        <w:t>acteristics of difficult trees and risks associated with falling them safely</w:t>
      </w:r>
    </w:p>
    <w:p w:rsidR="00000000" w:rsidRPr="00B45740" w:rsidP="00B45740">
      <w:pPr>
        <w:pStyle w:val="ListBullet"/>
      </w:pPr>
      <w:r w:rsidRPr="00B45740">
        <w:t>industry-accepted work health and safety risk control measures, legal obligations of the current Work Health and Safety Acts or Occupational Health and Safety Acts and regulations</w:t>
      </w:r>
      <w:r w:rsidRPr="00B45740">
        <w:t xml:space="preserve"> and requirements of industry standards and/or codes of practice for feller buncher operations as outlined in workplace procedures and production plan</w:t>
      </w:r>
    </w:p>
    <w:p w:rsidR="00000000" w:rsidRPr="00B45740" w:rsidP="00B45740">
      <w:pPr>
        <w:pStyle w:val="ListBullet"/>
      </w:pPr>
      <w:r w:rsidRPr="00B45740">
        <w:t xml:space="preserve">industry-accepted warning signs, their correct positioning, vehicle-to-vehicle communication systems and </w:t>
      </w:r>
      <w:r w:rsidRPr="00B45740">
        <w:t>procedures to maintain communication and work safety during feller buncher operations</w:t>
      </w:r>
    </w:p>
    <w:p w:rsidR="00000000" w:rsidRPr="00B45740" w:rsidP="00B45740">
      <w:pPr>
        <w:pStyle w:val="ListBullet"/>
      </w:pPr>
      <w:r w:rsidRPr="00B45740">
        <w:t xml:space="preserve">required emergency response procedure including firefighting resources and emergency response </w:t>
      </w:r>
    </w:p>
    <w:p w:rsidR="00000000" w:rsidRPr="00B45740" w:rsidP="00B45740">
      <w:pPr>
        <w:pStyle w:val="ListBullet"/>
      </w:pPr>
      <w:r w:rsidRPr="00B45740">
        <w:t>potential impacts of feller buncher operations on onsite and offsite enviro</w:t>
      </w:r>
      <w:r w:rsidRPr="00B45740">
        <w:t>nmental values, including cultural heritage, flora, fauna, ground compaction, water contamination and soil erosion</w:t>
      </w:r>
    </w:p>
    <w:p w:rsidR="00000000" w:rsidRPr="00B45740" w:rsidP="00B45740">
      <w:pPr>
        <w:pStyle w:val="ListBullet"/>
      </w:pPr>
      <w:r w:rsidRPr="00B45740">
        <w:t>industry-accepted environmental control measures, environmental restrictions, legal obligations of current Environment Protection Acts and regulations and requirements of industry standards and/or codes of practice for feller buncher operations as outlined</w:t>
      </w:r>
      <w:r w:rsidRPr="00B45740">
        <w:t xml:space="preserve"> in workplace procedures and production plan </w:t>
      </w:r>
    </w:p>
    <w:p w:rsidR="00000000" w:rsidRPr="00B45740" w:rsidP="00B45740">
      <w:pPr>
        <w:pStyle w:val="ListBullet"/>
      </w:pPr>
      <w:r w:rsidRPr="00B45740">
        <w:t>typical location of loading and/or landing site</w:t>
      </w:r>
    </w:p>
    <w:p w:rsidR="00000000" w:rsidRPr="00B45740" w:rsidP="00B45740">
      <w:pPr>
        <w:pStyle w:val="ListBullet"/>
      </w:pPr>
      <w:r w:rsidRPr="00B45740">
        <w:t>extraction methods</w:t>
      </w:r>
    </w:p>
    <w:p w:rsidR="00000000" w:rsidRPr="00B45740" w:rsidP="00B45740">
      <w:pPr>
        <w:pStyle w:val="ListBullet"/>
      </w:pPr>
      <w:r w:rsidRPr="00B45740">
        <w:t>wood flow requirements and extraction and production bottlenecks particular to a production system</w:t>
      </w:r>
    </w:p>
    <w:p w:rsidR="00000000" w:rsidRPr="00B45740" w:rsidP="00B45740">
      <w:pPr>
        <w:pStyle w:val="ListBullet"/>
      </w:pPr>
      <w:r w:rsidRPr="00B45740">
        <w:t>tree species, quality characteristics, shape</w:t>
      </w:r>
      <w:r w:rsidRPr="00B45740">
        <w:t xml:space="preserve"> and defects particular to the site and production system</w:t>
      </w:r>
    </w:p>
    <w:p w:rsidR="00000000" w:rsidRPr="00B45740" w:rsidP="00B45740">
      <w:pPr>
        <w:pStyle w:val="ListBullet"/>
      </w:pPr>
      <w:r w:rsidRPr="00B45740">
        <w:t>regional quality requirements for log products with particular end uses, markets and values</w:t>
      </w:r>
    </w:p>
    <w:p w:rsidR="00000000" w:rsidRPr="00B45740" w:rsidP="00B45740">
      <w:pPr>
        <w:pStyle w:val="ListBullet"/>
      </w:pPr>
      <w:r w:rsidRPr="00B45740">
        <w:t>maximum stump height requirements and methods to achieve maximum stump height in response to unexpected ch</w:t>
      </w:r>
      <w:r w:rsidRPr="00B45740">
        <w:t>aracteristics or condition of the trees and ground level</w:t>
      </w:r>
    </w:p>
    <w:p w:rsidR="00000000" w:rsidRPr="00B45740" w:rsidP="00B45740">
      <w:pPr>
        <w:pStyle w:val="ListBullet"/>
      </w:pPr>
      <w:r w:rsidRPr="00B45740">
        <w:t>maximum stem damage and defect allowance and minimum quality allowance particular to a production system</w:t>
      </w:r>
    </w:p>
    <w:p w:rsidR="00000000" w:rsidRPr="00B45740" w:rsidP="00B45740">
      <w:pPr>
        <w:pStyle w:val="ListBullet"/>
      </w:pPr>
      <w:r w:rsidRPr="00B45740">
        <w:t>techniques particular to a production system to avoid mechanical damage to, or breakage of, st</w:t>
      </w:r>
      <w:r w:rsidRPr="00B45740">
        <w:t>ems and standing trees during operation; avoid incorrect or excessive log butting; stack, separate and present logs for efficient transportation and identification of the product</w:t>
      </w:r>
    </w:p>
    <w:p w:rsidR="00000000" w:rsidRPr="00B45740" w:rsidP="00B45740">
      <w:pPr>
        <w:pStyle w:val="ListBullet"/>
      </w:pPr>
      <w:r w:rsidRPr="00B45740">
        <w:t>effects of weather on ground conditions</w:t>
      </w:r>
    </w:p>
    <w:p w:rsidR="00000000" w:rsidRPr="00B45740" w:rsidP="00B45740">
      <w:pPr>
        <w:pStyle w:val="ListBullet"/>
      </w:pPr>
      <w:r w:rsidRPr="00B45740">
        <w:t>effects of slope and terrain conditio</w:t>
      </w:r>
      <w:r w:rsidRPr="00B45740">
        <w:t>ns on feller buncher stability and operation</w:t>
      </w:r>
    </w:p>
    <w:p w:rsidR="00000000" w:rsidRPr="00B45740" w:rsidP="00B45740">
      <w:pPr>
        <w:pStyle w:val="ListBullet"/>
      </w:pPr>
      <w:r w:rsidRPr="00B45740">
        <w:t>machine specifications, restrictions and safe operating procedures, including stability and operation in different terrain conditions, slopes and road types, chain shot rules, methods to shut down, de-energise a</w:t>
      </w:r>
      <w:r w:rsidRPr="00B45740">
        <w:t>nd isolate the machine and optimal direction of travel as outlined in workplace procedures or operator’s manual</w:t>
      </w:r>
    </w:p>
    <w:p w:rsidR="00000000" w:rsidRPr="00B45740" w:rsidP="00B45740">
      <w:pPr>
        <w:pStyle w:val="ListBullet"/>
      </w:pPr>
      <w:r w:rsidRPr="00B45740">
        <w:t xml:space="preserve">using machine cabin controls  </w:t>
      </w:r>
    </w:p>
    <w:p w:rsidR="00000000" w:rsidRPr="00B45740" w:rsidP="00B45740">
      <w:pPr>
        <w:pStyle w:val="ListBullet"/>
      </w:pPr>
      <w:r w:rsidRPr="00B45740">
        <w:t>techniques for safe and efficient driving of feller buncher</w:t>
      </w:r>
    </w:p>
    <w:p w:rsidR="00000000" w:rsidRPr="00B45740" w:rsidP="00B45740">
      <w:pPr>
        <w:pStyle w:val="ListBullet"/>
      </w:pPr>
      <w:r w:rsidRPr="00B45740">
        <w:t>location of machine’s major mechanical systems and pa</w:t>
      </w:r>
      <w:r w:rsidRPr="00B45740">
        <w:t>rts of the machine in which energy is stored as outlined in operator manuals for safe and efficient conduct of the machine operator maintenance tasks</w:t>
      </w:r>
    </w:p>
    <w:p w:rsidR="00000000" w:rsidRPr="00B45740" w:rsidP="00B45740">
      <w:pPr>
        <w:pStyle w:val="ListBullet"/>
      </w:pPr>
      <w:r w:rsidRPr="00B45740">
        <w:t>method to conduct machine and cutting head attachment pre-operational checks and inspections to detect fau</w:t>
      </w:r>
      <w:r w:rsidRPr="00B45740">
        <w:t>lts as outlined in workplace procedures or operator’s manual</w:t>
      </w:r>
    </w:p>
    <w:p w:rsidR="00000000" w:rsidRPr="00B45740" w:rsidP="00B45740">
      <w:pPr>
        <w:pStyle w:val="ListBullet"/>
      </w:pPr>
      <w:r w:rsidRPr="00B45740">
        <w:t>machine maintenance and servicing requirements as outlined workplace procedures or operator’s manual</w:t>
      </w:r>
    </w:p>
    <w:p w:rsidR="00000000" w:rsidRPr="00B45740" w:rsidP="00B45740">
      <w:pPr>
        <w:pStyle w:val="ListBullet"/>
      </w:pPr>
      <w:r w:rsidRPr="00B45740">
        <w:t>industry-accepted reporting requirements regarding site, incident and hazard, personal reporti</w:t>
      </w:r>
      <w:r w:rsidRPr="00B45740">
        <w:t>ng, check-in, production, machine maintenance and block completion.</w:t>
      </w:r>
    </w:p>
    <w:p w:rsidR="00000000" w:rsidRPr="00B45740" w:rsidP="00B45740">
      <w:pPr>
        <w:pStyle w:val="AllowPageBreak"/>
      </w:pPr>
    </w:p>
    <w:p w:rsidR="00000000" w:rsidRPr="00B45740" w:rsidP="00B45740">
      <w:pPr>
        <w:pStyle w:val="Heading1"/>
      </w:pPr>
      <w:bookmarkStart w:id="4" w:name="O_964174"/>
      <w:bookmarkEnd w:id="4"/>
      <w:r w:rsidRPr="00B45740">
        <w:t>Assessment Conditions</w:t>
      </w:r>
    </w:p>
    <w:p w:rsidR="00000000" w:rsidRPr="00B45740" w:rsidP="007417E3">
      <w:pPr>
        <w:pStyle w:val="BodyText"/>
      </w:pPr>
      <w:r w:rsidRPr="00B45740">
        <w:t xml:space="preserve">Assessment of skills must take place under the following conditions: </w:t>
      </w:r>
    </w:p>
    <w:p w:rsidR="00000000" w:rsidRPr="00B45740" w:rsidP="00B45740">
      <w:pPr>
        <w:pStyle w:val="ListBullet"/>
      </w:pPr>
      <w:r w:rsidRPr="00B45740">
        <w:t>physical conditions:</w:t>
      </w:r>
    </w:p>
    <w:p w:rsidR="00000000" w:rsidRPr="00B45740" w:rsidP="00B45740">
      <w:pPr>
        <w:pStyle w:val="ListBullet2"/>
      </w:pPr>
      <w:r w:rsidRPr="00B45740">
        <w:t xml:space="preserve">skills must be demonstrated in a forest harvesting site or an environment that accurately represents workplace conditions </w:t>
      </w:r>
    </w:p>
    <w:p w:rsidR="00000000" w:rsidRPr="00B45740" w:rsidP="00B45740">
      <w:pPr>
        <w:pStyle w:val="ListBullet"/>
      </w:pPr>
      <w:r w:rsidRPr="00B45740">
        <w:t>resources, equipment and materials:</w:t>
      </w:r>
    </w:p>
    <w:p w:rsidR="00000000" w:rsidRPr="00B45740" w:rsidP="00B45740">
      <w:pPr>
        <w:pStyle w:val="ListBullet2"/>
      </w:pPr>
      <w:r w:rsidRPr="00B45740">
        <w:t xml:space="preserve">feller buncher </w:t>
      </w:r>
    </w:p>
    <w:p w:rsidR="00000000" w:rsidRPr="00B45740" w:rsidP="00B45740">
      <w:pPr>
        <w:pStyle w:val="ListBullet2"/>
      </w:pPr>
      <w:r w:rsidRPr="00B45740">
        <w:t>suitable trees to fell</w:t>
      </w:r>
    </w:p>
    <w:p w:rsidR="00000000" w:rsidRPr="00B45740" w:rsidP="00B45740">
      <w:pPr>
        <w:pStyle w:val="ListBullet2"/>
      </w:pPr>
      <w:r w:rsidRPr="00B45740">
        <w:t>personal protective equipment required in harvesting ope</w:t>
      </w:r>
      <w:r w:rsidRPr="00B45740">
        <w:t>rations</w:t>
      </w:r>
    </w:p>
    <w:p w:rsidR="00000000" w:rsidRPr="00B45740" w:rsidP="00B45740">
      <w:pPr>
        <w:pStyle w:val="ListBullet2"/>
      </w:pPr>
      <w:r w:rsidRPr="00B45740">
        <w:t xml:space="preserve">vehicle-to-vehicle communication system </w:t>
      </w:r>
    </w:p>
    <w:p w:rsidR="00000000" w:rsidRPr="00B45740" w:rsidP="00B45740">
      <w:pPr>
        <w:pStyle w:val="ListBullet"/>
      </w:pPr>
      <w:r w:rsidRPr="00B45740">
        <w:t>specifications:</w:t>
      </w:r>
    </w:p>
    <w:p w:rsidR="00000000" w:rsidRPr="00B45740" w:rsidP="00B45740">
      <w:pPr>
        <w:pStyle w:val="ListBullet2"/>
      </w:pPr>
      <w:r w:rsidRPr="00B45740">
        <w:t>access to workplace policies and procedures which cover current Work Health and Safety Acts or Occupational Health and Safety Acts, regulations and related industry standards and codes of p</w:t>
      </w:r>
      <w:r w:rsidRPr="00B45740">
        <w:t>ractice applicable to forest harvesting operations</w:t>
      </w:r>
    </w:p>
    <w:p w:rsidR="00000000" w:rsidRPr="00B45740" w:rsidP="00B45740">
      <w:pPr>
        <w:pStyle w:val="ListBullet2"/>
      </w:pPr>
      <w:r w:rsidRPr="00B45740">
        <w:t>access to workplace policies and procedures which cover current Environment Protection Acts, regulations and related industry standards and codes of practice applicable to forest harvesting operations</w:t>
      </w:r>
    </w:p>
    <w:p w:rsidR="00000000" w:rsidRPr="00B45740" w:rsidP="00B45740">
      <w:pPr>
        <w:pStyle w:val="ListBullet2"/>
      </w:pPr>
      <w:r w:rsidRPr="00B45740">
        <w:t>acce</w:t>
      </w:r>
      <w:r w:rsidRPr="00B45740">
        <w:t>ss to production plan, cutting instructions and safety and environmental management plans</w:t>
      </w:r>
    </w:p>
    <w:p w:rsidR="00000000" w:rsidRPr="00B45740" w:rsidP="00B45740">
      <w:pPr>
        <w:pStyle w:val="ListBullet2"/>
      </w:pPr>
      <w:r w:rsidRPr="00B45740">
        <w:t>access to site emergency procedure</w:t>
      </w:r>
    </w:p>
    <w:p w:rsidR="00000000" w:rsidRPr="00B45740" w:rsidP="00B45740">
      <w:pPr>
        <w:pStyle w:val="ListBullet2"/>
      </w:pPr>
      <w:r w:rsidRPr="00B45740">
        <w:t>access to workplace safety procedures for operating single grip harvester or operator’s manual</w:t>
      </w:r>
    </w:p>
    <w:p w:rsidR="00000000" w:rsidRPr="00B45740" w:rsidP="00B45740">
      <w:pPr>
        <w:pStyle w:val="ListBullet2"/>
      </w:pPr>
      <w:r w:rsidRPr="00B45740">
        <w:t>access to user manual for vehicle-to</w:t>
      </w:r>
      <w:r w:rsidRPr="00B45740">
        <w:t xml:space="preserve">-vehicle communication unit. </w:t>
      </w:r>
    </w:p>
    <w:p w:rsidR="00000000" w:rsidRPr="00B45740" w:rsidP="00B45740">
      <w:pPr>
        <w:pStyle w:val="BodyText"/>
      </w:pPr>
    </w:p>
    <w:p w:rsidR="00000000" w:rsidRPr="00B45740" w:rsidP="007417E3">
      <w:pPr>
        <w:pStyle w:val="BodyText"/>
      </w:pPr>
      <w:r w:rsidRPr="00B45740">
        <w:t>Assessors of this unit must satisfy the requirements for assessors in applicable vocational education and training legislation, frameworks and/or standards.</w:t>
      </w:r>
    </w:p>
    <w:p w:rsidR="00000000" w:rsidRPr="00B45740" w:rsidP="00B45740">
      <w:pPr>
        <w:pStyle w:val="Heading1"/>
      </w:pPr>
      <w:bookmarkStart w:id="5" w:name="O_964177"/>
      <w:bookmarkEnd w:id="5"/>
      <w:r w:rsidRPr="00B45740">
        <w:t>Links</w:t>
      </w:r>
    </w:p>
    <w:p w:rsidR="00000000" w:rsidRPr="00B45740" w:rsidP="007417E3">
      <w:pPr>
        <w:pStyle w:val="BodyText"/>
      </w:pPr>
      <w:r w:rsidRPr="00B457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F156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45740" w:rsidP="00B45740"/>
    <w:sectPr w:rsidSect="00B457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40" w:rsidRPr="007417E3" w:rsidP="007417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E3" w:rsidP="00B457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7E3" w:rsidP="00B457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17E3" w:rsidP="00B457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5740" w:rsidRPr="007417E3" w:rsidP="007417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7E3" w:rsidRPr="002D2AF8" w:rsidP="00B457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FWPHAR3226 Operate feller buncher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417E3" w:rsidP="00B457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C4D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861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C7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7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57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57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57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57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57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57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57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57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57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57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5740"/>
  </w:style>
  <w:style w:type="character" w:customStyle="1" w:styleId="Heading1Char">
    <w:name w:val="Heading 1 Char"/>
    <w:basedOn w:val="DefaultParagraphFont"/>
    <w:link w:val="Heading1"/>
    <w:rsid w:val="00B457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57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57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57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5740"/>
    <w:rPr>
      <w:b/>
      <w:spacing w:val="0"/>
    </w:rPr>
  </w:style>
  <w:style w:type="paragraph" w:styleId="ListBullet2">
    <w:name w:val="List Bullet 2"/>
    <w:basedOn w:val="List2"/>
    <w:rsid w:val="00B457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57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57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57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57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57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5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57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5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57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57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57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57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57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57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57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57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57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57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57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57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57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57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57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57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57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57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57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57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57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57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57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57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57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57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5740"/>
    <w:rPr>
      <w:i/>
    </w:rPr>
  </w:style>
  <w:style w:type="paragraph" w:styleId="Caption">
    <w:name w:val="caption"/>
    <w:basedOn w:val="BodyText"/>
    <w:next w:val="Normal"/>
    <w:qFormat/>
    <w:rsid w:val="00B457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57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57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5740"/>
  </w:style>
  <w:style w:type="paragraph" w:styleId="TableofFigures">
    <w:name w:val="table of figures"/>
    <w:basedOn w:val="Normal"/>
    <w:next w:val="Normal"/>
    <w:semiHidden/>
    <w:rsid w:val="00B457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57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5740"/>
    <w:rPr>
      <w:rFonts w:ascii="Wingdings" w:hAnsi="Wingdings"/>
    </w:rPr>
  </w:style>
  <w:style w:type="paragraph" w:customStyle="1" w:styleId="TableHeading">
    <w:name w:val="Table Heading"/>
    <w:basedOn w:val="HeadingBase"/>
    <w:rsid w:val="00B457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5740"/>
    <w:rPr>
      <w:color w:val="0033CC"/>
      <w:u w:val="none"/>
    </w:rPr>
  </w:style>
  <w:style w:type="paragraph" w:customStyle="1" w:styleId="BodyTextRight">
    <w:name w:val="Body Text Right"/>
    <w:basedOn w:val="BodyText"/>
    <w:rsid w:val="00B457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57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57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57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57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57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5740"/>
    <w:rPr>
      <w:sz w:val="32"/>
    </w:rPr>
  </w:style>
  <w:style w:type="paragraph" w:customStyle="1" w:styleId="HeadingProcedure">
    <w:name w:val="Heading Procedure"/>
    <w:basedOn w:val="HeadingBase"/>
    <w:next w:val="Normal"/>
    <w:rsid w:val="00B457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5740"/>
    <w:pPr>
      <w:spacing w:before="60" w:after="60"/>
    </w:pPr>
  </w:style>
  <w:style w:type="paragraph" w:styleId="ListContinue">
    <w:name w:val="List Continue"/>
    <w:basedOn w:val="List"/>
    <w:rsid w:val="00B45740"/>
    <w:pPr>
      <w:ind w:firstLine="0"/>
    </w:pPr>
  </w:style>
  <w:style w:type="paragraph" w:customStyle="1" w:styleId="ListNote">
    <w:name w:val="List Note"/>
    <w:basedOn w:val="List"/>
    <w:rsid w:val="00B457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57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57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5740"/>
    <w:rPr>
      <w:rFonts w:ascii="Courier New" w:hAnsi="Courier New"/>
    </w:rPr>
  </w:style>
  <w:style w:type="paragraph" w:customStyle="1" w:styleId="NoteBullet">
    <w:name w:val="Note Bullet"/>
    <w:basedOn w:val="Note"/>
    <w:rsid w:val="00B457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57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57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57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57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57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57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5740"/>
    <w:rPr>
      <w:b/>
      <w:smallCaps/>
    </w:rPr>
  </w:style>
  <w:style w:type="paragraph" w:customStyle="1" w:styleId="TableListNumber">
    <w:name w:val="Table List Number"/>
    <w:basedOn w:val="ListNumber"/>
    <w:rsid w:val="00B457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57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5740"/>
    <w:pPr>
      <w:numPr>
        <w:numId w:val="9"/>
      </w:numPr>
    </w:pPr>
  </w:style>
  <w:style w:type="paragraph" w:customStyle="1" w:styleId="ListAlpha2">
    <w:name w:val="List Alpha 2"/>
    <w:basedOn w:val="List2"/>
    <w:rsid w:val="00B45740"/>
    <w:pPr>
      <w:numPr>
        <w:numId w:val="8"/>
      </w:numPr>
    </w:pPr>
  </w:style>
  <w:style w:type="paragraph" w:styleId="List2">
    <w:name w:val="List 2"/>
    <w:basedOn w:val="BodyText"/>
    <w:rsid w:val="00B457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57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57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57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57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57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5740"/>
    <w:pPr>
      <w:numPr>
        <w:numId w:val="4"/>
      </w:numPr>
    </w:pPr>
  </w:style>
  <w:style w:type="paragraph" w:styleId="ListContinue2">
    <w:name w:val="List Continue 2"/>
    <w:basedOn w:val="List2"/>
    <w:rsid w:val="00B45740"/>
    <w:pPr>
      <w:ind w:firstLine="0"/>
    </w:pPr>
  </w:style>
  <w:style w:type="paragraph" w:styleId="ListContinue3">
    <w:name w:val="List Continue 3"/>
    <w:basedOn w:val="List3"/>
    <w:rsid w:val="00B45740"/>
    <w:pPr>
      <w:ind w:left="1021" w:firstLine="0"/>
    </w:pPr>
  </w:style>
  <w:style w:type="paragraph" w:styleId="ListContinue4">
    <w:name w:val="List Continue 4"/>
    <w:basedOn w:val="List4"/>
    <w:rsid w:val="00B45740"/>
    <w:pPr>
      <w:ind w:firstLine="0"/>
    </w:pPr>
  </w:style>
  <w:style w:type="paragraph" w:styleId="ListContinue5">
    <w:name w:val="List Continue 5"/>
    <w:basedOn w:val="List5"/>
    <w:rsid w:val="00B45740"/>
    <w:pPr>
      <w:ind w:firstLine="0"/>
    </w:pPr>
  </w:style>
  <w:style w:type="paragraph" w:styleId="ListNumber3">
    <w:name w:val="List Number 3"/>
    <w:basedOn w:val="List3"/>
    <w:rsid w:val="00B45740"/>
    <w:pPr>
      <w:numPr>
        <w:numId w:val="5"/>
      </w:numPr>
    </w:pPr>
  </w:style>
  <w:style w:type="paragraph" w:styleId="ListNumber4">
    <w:name w:val="List Number 4"/>
    <w:basedOn w:val="List4"/>
    <w:rsid w:val="00B45740"/>
    <w:pPr>
      <w:numPr>
        <w:numId w:val="6"/>
      </w:numPr>
    </w:pPr>
  </w:style>
  <w:style w:type="paragraph" w:styleId="ListNumber5">
    <w:name w:val="List Number 5"/>
    <w:basedOn w:val="List5"/>
    <w:rsid w:val="00B45740"/>
    <w:pPr>
      <w:numPr>
        <w:numId w:val="7"/>
      </w:numPr>
    </w:pPr>
  </w:style>
  <w:style w:type="paragraph" w:styleId="BlockText">
    <w:name w:val="Block Text"/>
    <w:basedOn w:val="Normal"/>
    <w:rsid w:val="00B457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57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5740"/>
    <w:rPr>
      <w:sz w:val="16"/>
      <w:vertAlign w:val="superscript"/>
    </w:rPr>
  </w:style>
  <w:style w:type="character" w:customStyle="1" w:styleId="Symbols">
    <w:name w:val="Symbols"/>
    <w:basedOn w:val="DefaultParagraphFont"/>
    <w:rsid w:val="00B45740"/>
    <w:rPr>
      <w:rFonts w:ascii="Symbol" w:hAnsi="Symbol"/>
    </w:rPr>
  </w:style>
  <w:style w:type="character" w:customStyle="1" w:styleId="MenuOptions">
    <w:name w:val="Menu Options"/>
    <w:basedOn w:val="DefaultParagraphFont"/>
    <w:rsid w:val="00B457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5740"/>
    <w:rPr>
      <w:b/>
    </w:rPr>
  </w:style>
  <w:style w:type="character" w:customStyle="1" w:styleId="Underlined">
    <w:name w:val="Underlined"/>
    <w:basedOn w:val="DefaultParagraphFont"/>
    <w:rsid w:val="00B45740"/>
    <w:rPr>
      <w:u w:val="single"/>
    </w:rPr>
  </w:style>
  <w:style w:type="paragraph" w:customStyle="1" w:styleId="TableBodyTextRight">
    <w:name w:val="Table Body Text Right"/>
    <w:basedOn w:val="TableBodyText"/>
    <w:rsid w:val="00B457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5740"/>
    <w:rPr>
      <w:sz w:val="18"/>
    </w:rPr>
  </w:style>
  <w:style w:type="paragraph" w:customStyle="1" w:styleId="BodySmallRight">
    <w:name w:val="Body Small Right"/>
    <w:basedOn w:val="BodyTextRight"/>
    <w:rsid w:val="00B45740"/>
    <w:rPr>
      <w:sz w:val="18"/>
      <w:szCs w:val="18"/>
    </w:rPr>
  </w:style>
  <w:style w:type="paragraph" w:customStyle="1" w:styleId="MarginEdition">
    <w:name w:val="Margin Edition"/>
    <w:basedOn w:val="MarginNote"/>
    <w:rsid w:val="00B457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5740"/>
    <w:rPr>
      <w:sz w:val="2"/>
      <w:szCs w:val="2"/>
    </w:rPr>
  </w:style>
  <w:style w:type="character" w:customStyle="1" w:styleId="Small">
    <w:name w:val="Small"/>
    <w:basedOn w:val="DefaultParagraphFont"/>
    <w:rsid w:val="00B45740"/>
    <w:rPr>
      <w:sz w:val="16"/>
    </w:rPr>
  </w:style>
  <w:style w:type="paragraph" w:customStyle="1" w:styleId="WideTable">
    <w:name w:val="Wide Table"/>
    <w:basedOn w:val="Normal"/>
    <w:rsid w:val="00B457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5740"/>
  </w:style>
  <w:style w:type="paragraph" w:styleId="Quote">
    <w:name w:val="Quote"/>
    <w:basedOn w:val="Heading1"/>
    <w:link w:val="QuoteChar"/>
    <w:qFormat/>
    <w:rsid w:val="00B457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57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5740"/>
    <w:pPr>
      <w:pageBreakBefore/>
    </w:pPr>
  </w:style>
  <w:style w:type="paragraph" w:customStyle="1" w:styleId="Border">
    <w:name w:val="Border"/>
    <w:basedOn w:val="Normal"/>
    <w:qFormat/>
    <w:rsid w:val="00B457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57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7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7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57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57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57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57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57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5740"/>
    <w:rPr>
      <w:u w:val="single"/>
    </w:rPr>
  </w:style>
  <w:style w:type="character" w:customStyle="1" w:styleId="BoldandItalics">
    <w:name w:val="Bold and Italics"/>
    <w:qFormat/>
    <w:rsid w:val="00B45740"/>
    <w:rPr>
      <w:b/>
      <w:i/>
      <w:u w:val="none"/>
    </w:rPr>
  </w:style>
  <w:style w:type="paragraph" w:styleId="BalloonText">
    <w:name w:val="Balloon Text"/>
    <w:basedOn w:val="Normal"/>
    <w:link w:val="BalloonTextChar"/>
    <w:rsid w:val="00B457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7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57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57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57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57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5740"/>
    <w:pPr>
      <w:spacing w:before="0" w:after="0"/>
    </w:pPr>
  </w:style>
  <w:style w:type="paragraph" w:customStyle="1" w:styleId="BodyTextBold">
    <w:name w:val="Body Text Bold"/>
    <w:basedOn w:val="BodyText"/>
    <w:qFormat/>
    <w:rsid w:val="00B45740"/>
    <w:rPr>
      <w:b/>
    </w:rPr>
  </w:style>
  <w:style w:type="character" w:styleId="Hyperlink">
    <w:name w:val="Hyperlink"/>
    <w:basedOn w:val="DefaultParagraphFont"/>
    <w:uiPriority w:val="99"/>
    <w:unhideWhenUsed/>
    <w:rsid w:val="007417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6241</Characters>
  <Application>Microsoft Office Word</Application>
  <DocSecurity>0</DocSecurity>
  <Lines>132</Lines>
  <Paragraphs>78</Paragraphs>
  <ScaleCrop>false</ScaleCrop>
  <Company>Author-it Software Corporation Ltd.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FWPHAR3226 Operate feller buncher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2024-04-26T01:24:00Z</dcterms:created>
  <dcterms:modified xsi:type="dcterms:W3CDTF">2024-04-26T01:24:00Z</dcterms:modified>
</cp:coreProperties>
</file>