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13E" w:rsidP="00B8713E">
      <w:pPr>
        <w:pStyle w:val="Title"/>
      </w:pPr>
      <w:r>
        <w:fldChar w:fldCharType="begin"/>
      </w:r>
      <w:r>
        <w:instrText xml:space="preserve"> TITLE   \* MERGEFORMAT </w:instrText>
      </w:r>
      <w:r>
        <w:fldChar w:fldCharType="separate"/>
      </w:r>
      <w:r>
        <w:t>Assessment Requirements for FWPHAR3217 Conduct skidder operations</w:t>
      </w:r>
      <w:r>
        <w:fldChar w:fldCharType="end"/>
      </w:r>
    </w:p>
    <w:p w:rsidR="00B8713E" w:rsidP="00B8713E">
      <w:pPr>
        <w:pStyle w:val="Version"/>
        <w:sectPr w:rsidSect="00B643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3ED" w:rsidP="00B643ED">
      <w:pPr>
        <w:pStyle w:val="SuperHeading"/>
      </w:pPr>
      <w:r w:rsidRPr="00B643ED">
        <w:t>Assessment Requirements for FWPHAR3217 Conduct skidder operations</w:t>
      </w:r>
    </w:p>
    <w:p w:rsidR="00000000" w:rsidRPr="00B643ED" w:rsidP="00B643ED">
      <w:pPr>
        <w:pStyle w:val="Heading1"/>
      </w:pPr>
      <w:bookmarkStart w:id="1" w:name="O_915325"/>
      <w:bookmarkEnd w:id="1"/>
      <w:r w:rsidRPr="00B643ED">
        <w:t>Modification History</w:t>
      </w:r>
    </w:p>
    <w:tbl>
      <w:tblPr>
        <w:tblW w:w="0" w:type="auto"/>
        <w:tblCellMar>
          <w:left w:w="62" w:type="dxa"/>
          <w:right w:w="62" w:type="dxa"/>
        </w:tblCellMar>
        <w:tblLook w:val="0000"/>
      </w:tblPr>
      <w:tblGrid>
        <w:gridCol w:w="2007"/>
        <w:gridCol w:w="7189"/>
      </w:tblGrid>
      <w:tr w:rsidTr="00B871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3ED" w:rsidP="00B643ED">
            <w:pPr>
              <w:pStyle w:val="BodyText"/>
            </w:pPr>
            <w:r w:rsidRPr="00B643E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3ED">
            <w:pPr>
              <w:pStyle w:val="BodyText"/>
              <w:rPr>
                <w:lang w:val="en-NZ"/>
              </w:rPr>
            </w:pPr>
            <w:r w:rsidRPr="00B643ED">
              <w:rPr>
                <w:rStyle w:val="SpecialBold"/>
              </w:rPr>
              <w:t>Comment</w:t>
            </w:r>
          </w:p>
        </w:tc>
      </w:tr>
      <w:tr w:rsidTr="00B8713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3ED">
            <w:pPr>
              <w:pStyle w:val="BodyText"/>
              <w:rPr>
                <w:lang w:val="en-NZ"/>
              </w:rPr>
            </w:pPr>
            <w:r w:rsidRPr="00B643E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3ED" w:rsidP="00B643ED">
            <w:pPr>
              <w:pStyle w:val="BodyText"/>
            </w:pPr>
            <w:r w:rsidRPr="00B643ED">
              <w:t>Replaces equivale</w:t>
            </w:r>
            <w:r w:rsidRPr="00B643ED">
              <w:t>nt unit FPIHAR3217A Conduct skidder operations, which was first released with FPI11 Forest and Forest Products Training Package Version 2.2. This is the first release of this unit in the new standards format.</w:t>
            </w:r>
          </w:p>
          <w:p w:rsidR="00000000" w:rsidRPr="00B643ED" w:rsidP="00B643ED">
            <w:pPr>
              <w:pStyle w:val="BodyText"/>
            </w:pPr>
            <w:r w:rsidRPr="00B643ED">
              <w:t>Assessment requirements now specify the perform</w:t>
            </w:r>
            <w:r w:rsidRPr="00B643ED">
              <w:t>ance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B643ED" w:rsidP="00B643ED">
      <w:pPr>
        <w:pStyle w:val="BodyText"/>
      </w:pPr>
    </w:p>
    <w:p w:rsidR="00000000" w:rsidRPr="00B643ED" w:rsidP="00B643ED">
      <w:pPr>
        <w:pStyle w:val="AllowPageBreak"/>
      </w:pPr>
    </w:p>
    <w:p w:rsidR="00000000" w:rsidRPr="00B643ED" w:rsidP="00B643ED">
      <w:pPr>
        <w:pStyle w:val="Heading1"/>
      </w:pPr>
      <w:bookmarkStart w:id="2" w:name="O_915326"/>
      <w:bookmarkEnd w:id="2"/>
      <w:r w:rsidRPr="00B643ED">
        <w:t>Performance Evidence</w:t>
      </w:r>
    </w:p>
    <w:p w:rsidR="00000000" w:rsidRPr="00B643ED" w:rsidP="00B643ED">
      <w:pPr>
        <w:pStyle w:val="BodyText"/>
      </w:pPr>
      <w:r w:rsidRPr="00B643ED">
        <w:t>A person demonstrating competency in this unit must satisfy all of the elements, performance criteria and foundation skills of this unit.  If a specific volume or frequency is not stated below, then evidence must be provided</w:t>
      </w:r>
      <w:r w:rsidRPr="00B643ED">
        <w:t xml:space="preserve"> that the following requirements have been performed on at least one occasion:</w:t>
      </w:r>
    </w:p>
    <w:p w:rsidR="00000000" w:rsidRPr="00B643ED" w:rsidP="00B643ED">
      <w:pPr>
        <w:pStyle w:val="ListBullet"/>
      </w:pPr>
      <w:r w:rsidRPr="00B643ED">
        <w:t xml:space="preserve">safely operate a skidder with attachments to move timber to a designated site </w:t>
      </w:r>
    </w:p>
    <w:p w:rsidR="00000000" w:rsidRPr="00B643ED" w:rsidP="00B643ED">
      <w:pPr>
        <w:pStyle w:val="ListBullet"/>
      </w:pPr>
      <w:r w:rsidRPr="00B643ED">
        <w:t>use lifting or towing gear including grapples, cables and winches</w:t>
      </w:r>
    </w:p>
    <w:p w:rsidR="00000000" w:rsidRPr="00B643ED" w:rsidP="00B643ED">
      <w:pPr>
        <w:pStyle w:val="ListBullet"/>
      </w:pPr>
      <w:r w:rsidRPr="00B643ED">
        <w:t>follow organisational policies and procedures for effectively operating a skidder</w:t>
      </w:r>
    </w:p>
    <w:p w:rsidR="00000000" w:rsidRPr="00B643ED" w:rsidP="00B643ED">
      <w:pPr>
        <w:pStyle w:val="ListBullet"/>
      </w:pPr>
      <w:r w:rsidRPr="00B643ED">
        <w:t>communicate effectively with others in the work area</w:t>
      </w:r>
    </w:p>
    <w:p w:rsidR="00000000" w:rsidRPr="00B643ED" w:rsidP="00B643ED">
      <w:pPr>
        <w:pStyle w:val="ListBullet"/>
      </w:pPr>
      <w:r w:rsidRPr="00B643ED">
        <w:t>carry out routine maintenance on skidder</w:t>
      </w:r>
    </w:p>
    <w:p w:rsidR="00000000" w:rsidRPr="00B643ED" w:rsidP="00B643ED">
      <w:pPr>
        <w:pStyle w:val="ListBullet"/>
      </w:pPr>
      <w:r w:rsidRPr="00B643ED">
        <w:t>record and report skidder operations and maintenance activities.</w:t>
      </w:r>
    </w:p>
    <w:p w:rsidR="00000000" w:rsidRPr="00B643ED" w:rsidP="00B643ED">
      <w:pPr>
        <w:pStyle w:val="AllowPageBreak"/>
      </w:pPr>
    </w:p>
    <w:p w:rsidR="00000000" w:rsidRPr="00B643ED" w:rsidP="00B643ED">
      <w:pPr>
        <w:pStyle w:val="Heading1"/>
      </w:pPr>
      <w:bookmarkStart w:id="3" w:name="O_915327"/>
      <w:bookmarkEnd w:id="3"/>
      <w:r w:rsidRPr="00B643ED">
        <w:t>Knowledge Evidence</w:t>
      </w:r>
    </w:p>
    <w:p w:rsidR="00000000" w:rsidRPr="00B643ED" w:rsidP="00B643ED">
      <w:pPr>
        <w:pStyle w:val="BodyText"/>
      </w:pPr>
      <w:r w:rsidRPr="00B643ED">
        <w:t>A person competent in this unit must be able to demonstrate knowledge of:</w:t>
      </w:r>
    </w:p>
    <w:p w:rsidR="00000000" w:rsidRPr="00B643ED" w:rsidP="00B643ED">
      <w:pPr>
        <w:pStyle w:val="ListBullet"/>
      </w:pPr>
      <w:r w:rsidRPr="00B643ED">
        <w:t>workplace requirements and standards for operating a skidder</w:t>
      </w:r>
    </w:p>
    <w:p w:rsidR="00000000" w:rsidRPr="00B643ED" w:rsidP="00B643ED">
      <w:pPr>
        <w:pStyle w:val="ListBullet"/>
      </w:pPr>
      <w:r w:rsidRPr="00B643ED">
        <w:t>environmental protection requirements</w:t>
      </w:r>
    </w:p>
    <w:p w:rsidR="00000000" w:rsidRPr="00B643ED" w:rsidP="00B643ED">
      <w:pPr>
        <w:pStyle w:val="ListBullet"/>
      </w:pPr>
      <w:r w:rsidRPr="00B643ED">
        <w:t>operational procedures and checks including start-up and shut</w:t>
      </w:r>
      <w:r w:rsidRPr="00B643ED">
        <w:t>-down procedures</w:t>
      </w:r>
    </w:p>
    <w:p w:rsidR="00000000" w:rsidRPr="00B643ED" w:rsidP="00B643ED">
      <w:pPr>
        <w:pStyle w:val="ListBullet"/>
      </w:pPr>
      <w:r w:rsidRPr="00B643ED">
        <w:t>equipment processes, technical capability and limitations</w:t>
      </w:r>
    </w:p>
    <w:p w:rsidR="00000000" w:rsidRPr="00B643ED" w:rsidP="00B643ED">
      <w:pPr>
        <w:pStyle w:val="ListBullet"/>
      </w:pPr>
      <w:r w:rsidRPr="00B643ED">
        <w:t>skidder attachments and capabilities</w:t>
      </w:r>
    </w:p>
    <w:p w:rsidR="00000000" w:rsidRPr="00B643ED" w:rsidP="00B643ED">
      <w:pPr>
        <w:pStyle w:val="ListBullet"/>
      </w:pPr>
      <w:r w:rsidRPr="00B643ED">
        <w:t>established communication channels and protocols to maintain safety</w:t>
      </w:r>
    </w:p>
    <w:p w:rsidR="00000000" w:rsidRPr="00B643ED" w:rsidP="00B643ED">
      <w:pPr>
        <w:pStyle w:val="ListBullet"/>
      </w:pPr>
      <w:r w:rsidRPr="00B643ED">
        <w:t>processes for managing risks and hazards associated with hauling operations:</w:t>
      </w:r>
    </w:p>
    <w:p w:rsidR="00000000" w:rsidRPr="00B643ED" w:rsidP="00B643ED">
      <w:pPr>
        <w:pStyle w:val="ListBullet2"/>
      </w:pPr>
      <w:r w:rsidRPr="00B643ED">
        <w:t>uneven/unstable terrain</w:t>
      </w:r>
    </w:p>
    <w:p w:rsidR="00000000" w:rsidRPr="00B643ED" w:rsidP="00B643ED">
      <w:pPr>
        <w:pStyle w:val="ListBullet2"/>
      </w:pPr>
      <w:r w:rsidRPr="00B643ED">
        <w:t>trees</w:t>
      </w:r>
    </w:p>
    <w:p w:rsidR="00000000" w:rsidRPr="00B643ED" w:rsidP="00B643ED">
      <w:pPr>
        <w:pStyle w:val="ListBullet2"/>
      </w:pPr>
      <w:r w:rsidRPr="00B643ED">
        <w:t>fires</w:t>
      </w:r>
    </w:p>
    <w:p w:rsidR="00000000" w:rsidRPr="00B643ED" w:rsidP="00B643ED">
      <w:pPr>
        <w:pStyle w:val="ListBullet2"/>
      </w:pPr>
      <w:r w:rsidRPr="00B643ED">
        <w:t xml:space="preserve">overhead and underground services </w:t>
      </w:r>
    </w:p>
    <w:p w:rsidR="00000000" w:rsidRPr="00B643ED" w:rsidP="00B643ED">
      <w:pPr>
        <w:pStyle w:val="ListBullet2"/>
      </w:pPr>
      <w:r w:rsidRPr="00B643ED">
        <w:t>bridges</w:t>
      </w:r>
    </w:p>
    <w:p w:rsidR="00000000" w:rsidRPr="00B643ED" w:rsidP="00B643ED">
      <w:pPr>
        <w:pStyle w:val="ListBullet2"/>
      </w:pPr>
      <w:r w:rsidRPr="00B643ED">
        <w:t xml:space="preserve">buildings </w:t>
      </w:r>
    </w:p>
    <w:p w:rsidR="00000000" w:rsidRPr="00B643ED" w:rsidP="00B643ED">
      <w:pPr>
        <w:pStyle w:val="ListBullet2"/>
      </w:pPr>
      <w:r w:rsidRPr="00B643ED">
        <w:t xml:space="preserve">excavations </w:t>
      </w:r>
    </w:p>
    <w:p w:rsidR="00000000" w:rsidRPr="00B643ED" w:rsidP="00B643ED">
      <w:pPr>
        <w:pStyle w:val="ListBullet2"/>
      </w:pPr>
      <w:r w:rsidRPr="00B643ED">
        <w:t xml:space="preserve">traffic </w:t>
      </w:r>
    </w:p>
    <w:p w:rsidR="00000000" w:rsidRPr="00B643ED" w:rsidP="00B643ED">
      <w:pPr>
        <w:pStyle w:val="ListBullet2"/>
      </w:pPr>
      <w:r w:rsidRPr="00B643ED">
        <w:t>embankments</w:t>
      </w:r>
    </w:p>
    <w:p w:rsidR="00000000" w:rsidRPr="00B643ED" w:rsidP="00B643ED">
      <w:pPr>
        <w:pStyle w:val="ListBullet2"/>
      </w:pPr>
      <w:r w:rsidRPr="00B643ED">
        <w:t>cuttings</w:t>
      </w:r>
    </w:p>
    <w:p w:rsidR="00000000" w:rsidRPr="00B643ED" w:rsidP="00B643ED">
      <w:pPr>
        <w:pStyle w:val="ListBullet2"/>
      </w:pPr>
      <w:r w:rsidRPr="00B643ED">
        <w:t>structures and hazardous materials</w:t>
      </w:r>
    </w:p>
    <w:p w:rsidR="00000000" w:rsidRPr="00B643ED" w:rsidP="00B643ED">
      <w:pPr>
        <w:pStyle w:val="ListBullet"/>
      </w:pPr>
      <w:r w:rsidRPr="00B643ED">
        <w:t xml:space="preserve">workplace health and safety requirements, fire protocols and emergency evacuation </w:t>
      </w:r>
      <w:r w:rsidRPr="00B643ED">
        <w:t>procedures</w:t>
      </w:r>
    </w:p>
    <w:p w:rsidR="00000000" w:rsidRPr="00B643ED" w:rsidP="00B643ED">
      <w:pPr>
        <w:pStyle w:val="ListBullet"/>
      </w:pPr>
      <w:r w:rsidRPr="00B643ED">
        <w:t>procedures for recording and reporting workplace records and information.</w:t>
      </w:r>
    </w:p>
    <w:p w:rsidR="00000000" w:rsidRPr="00B643ED" w:rsidP="00B643ED">
      <w:pPr>
        <w:pStyle w:val="AllowPageBreak"/>
      </w:pPr>
    </w:p>
    <w:p w:rsidR="00000000" w:rsidRPr="00B643ED" w:rsidP="00B643ED">
      <w:pPr>
        <w:pStyle w:val="Heading1"/>
      </w:pPr>
      <w:bookmarkStart w:id="4" w:name="O_915328"/>
      <w:bookmarkEnd w:id="4"/>
      <w:r w:rsidRPr="00B643ED">
        <w:t>Assessment Conditions</w:t>
      </w:r>
    </w:p>
    <w:p w:rsidR="00000000" w:rsidRPr="00B643ED" w:rsidP="00B643ED">
      <w:pPr>
        <w:pStyle w:val="BodyText"/>
      </w:pPr>
      <w:r w:rsidRPr="00B643ED">
        <w:t>The following resources must be made available:</w:t>
      </w:r>
    </w:p>
    <w:p w:rsidR="00000000" w:rsidRPr="00B643ED" w:rsidP="00B643ED">
      <w:pPr>
        <w:pStyle w:val="ListBullet"/>
      </w:pPr>
      <w:r w:rsidRPr="00B643ED">
        <w:t>cable or grapple skidder</w:t>
      </w:r>
    </w:p>
    <w:p w:rsidR="00000000" w:rsidRPr="00B643ED" w:rsidP="00B643ED">
      <w:pPr>
        <w:pStyle w:val="ListBullet"/>
      </w:pPr>
      <w:r w:rsidRPr="00B643ED">
        <w:t>trees to be moved</w:t>
      </w:r>
    </w:p>
    <w:p w:rsidR="00000000" w:rsidRPr="00B643ED" w:rsidP="00B643ED">
      <w:pPr>
        <w:pStyle w:val="ListBullet"/>
      </w:pPr>
      <w:r w:rsidRPr="00B643ED">
        <w:t>personal protective equ</w:t>
      </w:r>
      <w:r w:rsidRPr="00B643ED">
        <w:t>ipment required for conducting skidder operations</w:t>
      </w:r>
    </w:p>
    <w:p w:rsidR="00000000" w:rsidRPr="00B643ED" w:rsidP="00B643ED">
      <w:pPr>
        <w:pStyle w:val="ListBullet"/>
      </w:pPr>
      <w:r w:rsidRPr="00B643ED">
        <w:t>work order, workplace requirements and site standards for conducting skidder operations</w:t>
      </w:r>
    </w:p>
    <w:p w:rsidR="00000000" w:rsidRPr="00B643ED" w:rsidP="00B643ED">
      <w:pPr>
        <w:pStyle w:val="ListBullet"/>
      </w:pPr>
      <w:r w:rsidRPr="00B643ED">
        <w:t>relevant personnel for the purposes of communicating information.</w:t>
      </w:r>
    </w:p>
    <w:p w:rsidR="00000000" w:rsidRPr="00B643ED" w:rsidP="00B643ED">
      <w:pPr>
        <w:pStyle w:val="BodyText"/>
      </w:pPr>
    </w:p>
    <w:p w:rsidR="00000000" w:rsidRPr="00B643ED" w:rsidP="00B643ED">
      <w:pPr>
        <w:pStyle w:val="BodyText"/>
      </w:pPr>
      <w:r w:rsidRPr="00B643ED">
        <w:t xml:space="preserve">Competency is to be assessed in the workplace or a </w:t>
      </w:r>
      <w:r w:rsidRPr="00B643ED">
        <w:t xml:space="preserve">simulated environment that accurately reflects performance in a real workplace setting. </w:t>
      </w:r>
    </w:p>
    <w:p w:rsidR="00000000" w:rsidRPr="00B643ED" w:rsidP="00B643ED">
      <w:pPr>
        <w:pStyle w:val="BodyText"/>
      </w:pPr>
      <w:r w:rsidRPr="00B643ED">
        <w:rPr>
          <w:rStyle w:val="SpecialBold"/>
        </w:rPr>
        <w:t>Assessor requirements</w:t>
      </w:r>
    </w:p>
    <w:p w:rsidR="00000000" w:rsidRPr="00B643ED" w:rsidP="00B643ED">
      <w:pPr>
        <w:pStyle w:val="BodyText"/>
      </w:pPr>
      <w:r w:rsidRPr="00B643ED">
        <w:t>Assessors must:</w:t>
      </w:r>
    </w:p>
    <w:p w:rsidR="00000000" w:rsidRPr="00B643ED" w:rsidP="00B643ED">
      <w:pPr>
        <w:pStyle w:val="ListBullet"/>
      </w:pPr>
      <w:r w:rsidRPr="00B643ED">
        <w:t>hold the appropriate assessor competency standards as outlined in regulations; and</w:t>
      </w:r>
    </w:p>
    <w:p w:rsidR="00000000" w:rsidRPr="00B643ED" w:rsidP="00B643ED">
      <w:pPr>
        <w:pStyle w:val="ListBullet"/>
      </w:pPr>
      <w:r w:rsidRPr="00B643ED">
        <w:t>be able to demonstrate vocational competencie</w:t>
      </w:r>
      <w:r w:rsidRPr="00B643ED">
        <w:t>s at least to the level being assessed; and</w:t>
      </w:r>
    </w:p>
    <w:p w:rsidR="00000000" w:rsidRPr="00B643ED" w:rsidP="00B643ED">
      <w:pPr>
        <w:pStyle w:val="ListBullet"/>
      </w:pPr>
      <w:r w:rsidRPr="00B643ED">
        <w:t>be able to demonstrate how they are continuing to develop their VET knowledge and skills as well as maintaining their industry currency and assessor competence.</w:t>
      </w:r>
    </w:p>
    <w:p w:rsidR="00000000" w:rsidRPr="00B643ED" w:rsidP="00B643ED">
      <w:pPr>
        <w:pStyle w:val="AllowPageBreak"/>
      </w:pPr>
    </w:p>
    <w:p w:rsidR="00000000" w:rsidRPr="00B643ED" w:rsidP="00B643ED">
      <w:pPr>
        <w:pStyle w:val="Heading1"/>
      </w:pPr>
      <w:bookmarkStart w:id="5" w:name="O_915331"/>
      <w:bookmarkEnd w:id="5"/>
      <w:r w:rsidRPr="00B643ED">
        <w:t>Links</w:t>
      </w:r>
    </w:p>
    <w:p w:rsidR="00000000" w:rsidRPr="00B643ED" w:rsidP="00B643ED">
      <w:pPr>
        <w:pStyle w:val="BodyText"/>
      </w:pPr>
      <w:r w:rsidRPr="00B643ED">
        <w:t>Companion Volume Implementat</w:t>
      </w:r>
      <w:r w:rsidRPr="00B643ED">
        <w:t>ion Guide - http://www.skillsimpact.com.au/forestry-and-timber/skills-standards-and-qualifications/</w:t>
      </w:r>
    </w:p>
    <w:p w:rsidR="00000000" w:rsidRPr="00B643ED" w:rsidP="00B643ED"/>
    <w:sectPr w:rsidSect="00B643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3ED" w:rsidRPr="00B8713E" w:rsidP="00B87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3E" w:rsidP="00B64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8713E" w:rsidP="00B643E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B8713E" w:rsidP="00B64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3ED" w:rsidRPr="00B8713E" w:rsidP="00B871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13E" w:rsidRPr="002D2AF8" w:rsidP="00B643ED">
    <w:pPr>
      <w:pStyle w:val="Header"/>
      <w:framePr w:wrap="around"/>
    </w:pPr>
    <w:r>
      <w:fldChar w:fldCharType="begin"/>
    </w:r>
    <w:r>
      <w:instrText xml:space="preserve"> TITLE   \* MERGEFORMAT </w:instrText>
    </w:r>
    <w:r>
      <w:fldChar w:fldCharType="separate"/>
    </w:r>
    <w:r>
      <w:t>Assessment Requirements for FWPHAR3217 Conduct skidder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B8713E" w:rsidP="00B64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E43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C3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02D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3ED"/>
    <w:pPr>
      <w:spacing w:before="360" w:after="60"/>
      <w:outlineLvl w:val="0"/>
    </w:pPr>
    <w:rPr>
      <w:sz w:val="32"/>
    </w:rPr>
  </w:style>
  <w:style w:type="paragraph" w:styleId="Heading2">
    <w:name w:val="heading 2"/>
    <w:basedOn w:val="HeadingBase"/>
    <w:next w:val="BodyText"/>
    <w:link w:val="Heading2Char"/>
    <w:qFormat/>
    <w:rsid w:val="00B643ED"/>
    <w:pPr>
      <w:keepLines/>
      <w:spacing w:before="240" w:after="120"/>
      <w:outlineLvl w:val="1"/>
    </w:pPr>
    <w:rPr>
      <w:sz w:val="28"/>
      <w:szCs w:val="40"/>
    </w:rPr>
  </w:style>
  <w:style w:type="paragraph" w:styleId="Heading3">
    <w:name w:val="heading 3"/>
    <w:basedOn w:val="HeadingBase"/>
    <w:next w:val="BodyText"/>
    <w:link w:val="Heading3Char"/>
    <w:qFormat/>
    <w:rsid w:val="00B643ED"/>
    <w:pPr>
      <w:spacing w:before="180" w:after="120"/>
      <w:outlineLvl w:val="2"/>
    </w:pPr>
    <w:rPr>
      <w:spacing w:val="-10"/>
      <w:kern w:val="32"/>
    </w:rPr>
  </w:style>
  <w:style w:type="paragraph" w:styleId="Heading4">
    <w:name w:val="heading 4"/>
    <w:basedOn w:val="HeadingBase"/>
    <w:next w:val="BodyText"/>
    <w:link w:val="Heading4Char"/>
    <w:qFormat/>
    <w:rsid w:val="00B643ED"/>
    <w:pPr>
      <w:spacing w:before="160" w:after="120"/>
      <w:outlineLvl w:val="3"/>
    </w:pPr>
    <w:rPr>
      <w:sz w:val="22"/>
    </w:rPr>
  </w:style>
  <w:style w:type="paragraph" w:styleId="Heading5">
    <w:name w:val="heading 5"/>
    <w:basedOn w:val="HeadingBase"/>
    <w:next w:val="Normal"/>
    <w:link w:val="Heading5Char"/>
    <w:qFormat/>
    <w:rsid w:val="00B643ED"/>
    <w:pPr>
      <w:spacing w:before="80"/>
      <w:outlineLvl w:val="4"/>
    </w:pPr>
    <w:rPr>
      <w:color w:val="918585"/>
      <w:sz w:val="20"/>
    </w:rPr>
  </w:style>
  <w:style w:type="paragraph" w:styleId="Heading6">
    <w:name w:val="heading 6"/>
    <w:basedOn w:val="HeadingBase"/>
    <w:next w:val="Normal"/>
    <w:link w:val="Heading6Char"/>
    <w:qFormat/>
    <w:rsid w:val="00B643ED"/>
    <w:pPr>
      <w:spacing w:before="60"/>
      <w:outlineLvl w:val="5"/>
    </w:pPr>
    <w:rPr>
      <w:color w:val="918585"/>
      <w:sz w:val="20"/>
    </w:rPr>
  </w:style>
  <w:style w:type="paragraph" w:styleId="Heading7">
    <w:name w:val="heading 7"/>
    <w:basedOn w:val="Normal"/>
    <w:next w:val="Normal"/>
    <w:link w:val="Heading7Char"/>
    <w:qFormat/>
    <w:rsid w:val="00B643ED"/>
    <w:pPr>
      <w:ind w:left="720"/>
      <w:outlineLvl w:val="6"/>
    </w:pPr>
    <w:rPr>
      <w:i/>
    </w:rPr>
  </w:style>
  <w:style w:type="paragraph" w:styleId="Heading8">
    <w:name w:val="heading 8"/>
    <w:basedOn w:val="Normal"/>
    <w:next w:val="Normal"/>
    <w:link w:val="Heading8Char"/>
    <w:qFormat/>
    <w:rsid w:val="00B643ED"/>
    <w:pPr>
      <w:ind w:left="720"/>
      <w:outlineLvl w:val="7"/>
    </w:pPr>
    <w:rPr>
      <w:i/>
    </w:rPr>
  </w:style>
  <w:style w:type="paragraph" w:styleId="Heading9">
    <w:name w:val="heading 9"/>
    <w:basedOn w:val="Normal"/>
    <w:next w:val="Normal"/>
    <w:link w:val="Heading9Char"/>
    <w:qFormat/>
    <w:rsid w:val="00B643ED"/>
    <w:pPr>
      <w:ind w:left="720"/>
      <w:outlineLvl w:val="8"/>
    </w:pPr>
    <w:rPr>
      <w:i/>
    </w:rPr>
  </w:style>
  <w:style w:type="character" w:default="1" w:styleId="DefaultParagraphFont">
    <w:name w:val="Default Paragraph Font"/>
    <w:uiPriority w:val="1"/>
    <w:unhideWhenUsed/>
    <w:rsid w:val="00B64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3ED"/>
  </w:style>
  <w:style w:type="character" w:customStyle="1" w:styleId="Heading1Char">
    <w:name w:val="Heading 1 Char"/>
    <w:basedOn w:val="DefaultParagraphFont"/>
    <w:link w:val="Heading1"/>
    <w:rsid w:val="00B643ED"/>
    <w:rPr>
      <w:rFonts w:ascii="Times New Roman" w:eastAsia="Times New Roman" w:hAnsi="Times New Roman" w:cs="Times New Roman"/>
      <w:b/>
      <w:sz w:val="32"/>
      <w:szCs w:val="20"/>
      <w:lang w:eastAsia="en-US"/>
    </w:rPr>
  </w:style>
  <w:style w:type="paragraph" w:styleId="BodyText">
    <w:name w:val="Body Text"/>
    <w:basedOn w:val="Normal"/>
    <w:link w:val="BodyTextChar"/>
    <w:rsid w:val="00B643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3ED"/>
    <w:rPr>
      <w:rFonts w:ascii="Times New Roman" w:eastAsia="Times New Roman" w:hAnsi="Times New Roman" w:cs="Times New Roman"/>
      <w:sz w:val="24"/>
      <w:lang w:eastAsia="en-US"/>
    </w:rPr>
  </w:style>
  <w:style w:type="paragraph" w:styleId="ListBullet">
    <w:name w:val="List Bullet"/>
    <w:basedOn w:val="List"/>
    <w:rsid w:val="00B643ED"/>
    <w:pPr>
      <w:numPr>
        <w:numId w:val="13"/>
      </w:numPr>
      <w:tabs>
        <w:tab w:val="clear" w:pos="340"/>
      </w:tabs>
      <w:spacing w:before="40" w:after="40"/>
    </w:pPr>
  </w:style>
  <w:style w:type="character" w:customStyle="1" w:styleId="SpecialBold">
    <w:name w:val="Special Bold"/>
    <w:basedOn w:val="DefaultParagraphFont"/>
    <w:rsid w:val="00B643ED"/>
    <w:rPr>
      <w:b/>
      <w:spacing w:val="0"/>
    </w:rPr>
  </w:style>
  <w:style w:type="paragraph" w:styleId="ListBullet2">
    <w:name w:val="List Bullet 2"/>
    <w:basedOn w:val="List2"/>
    <w:rsid w:val="00B643ED"/>
    <w:pPr>
      <w:numPr>
        <w:numId w:val="14"/>
      </w:numPr>
      <w:tabs>
        <w:tab w:val="clear" w:pos="680"/>
      </w:tabs>
    </w:pPr>
  </w:style>
  <w:style w:type="paragraph" w:customStyle="1" w:styleId="SuperHeading">
    <w:name w:val="SuperHeading"/>
    <w:basedOn w:val="Normal"/>
    <w:rsid w:val="00B643ED"/>
    <w:pPr>
      <w:spacing w:before="240" w:after="120"/>
      <w:outlineLvl w:val="0"/>
    </w:pPr>
    <w:rPr>
      <w:rFonts w:ascii="Times New Roman" w:hAnsi="Times New Roman"/>
      <w:b/>
      <w:sz w:val="32"/>
    </w:rPr>
  </w:style>
  <w:style w:type="paragraph" w:customStyle="1" w:styleId="AllowPageBreak">
    <w:name w:val="AllowPageBreak"/>
    <w:rsid w:val="00B64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3ED"/>
    <w:rPr>
      <w:rFonts w:ascii="Courier New" w:eastAsia="Times New Roman" w:hAnsi="Courier New" w:cs="Times New Roman"/>
      <w:i/>
      <w:szCs w:val="20"/>
      <w:lang w:eastAsia="en-US"/>
    </w:rPr>
  </w:style>
  <w:style w:type="paragraph" w:customStyle="1" w:styleId="HeadingBase">
    <w:name w:val="Heading Base"/>
    <w:rsid w:val="00B64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3ED"/>
    <w:pPr>
      <w:tabs>
        <w:tab w:val="right" w:leader="dot" w:pos="9072"/>
      </w:tabs>
      <w:ind w:left="567"/>
    </w:pPr>
    <w:rPr>
      <w:szCs w:val="22"/>
    </w:rPr>
  </w:style>
  <w:style w:type="paragraph" w:customStyle="1" w:styleId="TOCBase">
    <w:name w:val="TOC Base"/>
    <w:rsid w:val="00B64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3ED"/>
    <w:pPr>
      <w:tabs>
        <w:tab w:val="right" w:leader="dot" w:pos="9072"/>
      </w:tabs>
      <w:spacing w:before="40" w:after="40"/>
      <w:ind w:left="284"/>
    </w:pPr>
    <w:rPr>
      <w:rFonts w:ascii="Times New Roman" w:hAnsi="Times New Roman"/>
    </w:rPr>
  </w:style>
  <w:style w:type="paragraph" w:styleId="TOC1">
    <w:name w:val="toc 1"/>
    <w:basedOn w:val="TOCBase"/>
    <w:next w:val="Normal"/>
    <w:rsid w:val="00B64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3ED"/>
    <w:rPr>
      <w:rFonts w:ascii="Times New Roman" w:eastAsia="Times New Roman" w:hAnsi="Times New Roman" w:cs="Times New Roman"/>
      <w:sz w:val="16"/>
      <w:lang w:eastAsia="en-US"/>
    </w:rPr>
  </w:style>
  <w:style w:type="paragraph" w:styleId="Title">
    <w:name w:val="Title"/>
    <w:basedOn w:val="HeadingBase"/>
    <w:link w:val="TitleChar"/>
    <w:qFormat/>
    <w:rsid w:val="00B643ED"/>
    <w:pPr>
      <w:spacing w:before="5040"/>
      <w:jc w:val="center"/>
    </w:pPr>
    <w:rPr>
      <w:sz w:val="48"/>
      <w:szCs w:val="72"/>
      <w:lang w:val="en-US"/>
    </w:rPr>
  </w:style>
  <w:style w:type="character" w:customStyle="1" w:styleId="TitleChar">
    <w:name w:val="Title Char"/>
    <w:basedOn w:val="DefaultParagraphFont"/>
    <w:link w:val="Title"/>
    <w:rsid w:val="00B64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3ED"/>
    <w:pPr>
      <w:tabs>
        <w:tab w:val="left" w:pos="3600"/>
        <w:tab w:val="left" w:pos="3958"/>
      </w:tabs>
    </w:pPr>
  </w:style>
  <w:style w:type="paragraph" w:styleId="List">
    <w:name w:val="List"/>
    <w:basedOn w:val="BodyText"/>
    <w:next w:val="BodyText"/>
    <w:rsid w:val="00B643ED"/>
    <w:pPr>
      <w:tabs>
        <w:tab w:val="left" w:pos="340"/>
      </w:tabs>
      <w:spacing w:before="60" w:after="60"/>
      <w:ind w:left="340" w:hanging="340"/>
    </w:pPr>
  </w:style>
  <w:style w:type="paragraph" w:customStyle="1" w:styleId="Note">
    <w:name w:val="Note"/>
    <w:basedOn w:val="BodyText"/>
    <w:rsid w:val="00B64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3ED"/>
    <w:pPr>
      <w:framePr w:wrap="auto" w:hAnchor="text" w:y="6049"/>
    </w:pPr>
    <w:rPr>
      <w:color w:val="000000"/>
      <w:sz w:val="40"/>
    </w:rPr>
  </w:style>
  <w:style w:type="paragraph" w:customStyle="1" w:styleId="TOCTitle">
    <w:name w:val="TOCTitle"/>
    <w:basedOn w:val="Heading1"/>
    <w:rsid w:val="00B643ED"/>
    <w:pPr>
      <w:spacing w:after="240"/>
      <w:jc w:val="center"/>
      <w:outlineLvl w:val="9"/>
    </w:pPr>
    <w:rPr>
      <w:caps/>
    </w:rPr>
  </w:style>
  <w:style w:type="paragraph" w:customStyle="1" w:styleId="Version">
    <w:name w:val="Version"/>
    <w:rsid w:val="00B64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3ED"/>
    <w:pPr>
      <w:keepNext w:val="0"/>
      <w:tabs>
        <w:tab w:val="right" w:pos="4176"/>
      </w:tabs>
      <w:ind w:left="198" w:hanging="198"/>
    </w:pPr>
    <w:rPr>
      <w:rFonts w:ascii="Garamond" w:hAnsi="Garamond"/>
    </w:rPr>
  </w:style>
  <w:style w:type="paragraph" w:styleId="IndexHeading">
    <w:name w:val="index heading"/>
    <w:basedOn w:val="Normal"/>
    <w:next w:val="Index1"/>
    <w:semiHidden/>
    <w:rsid w:val="00B643ED"/>
    <w:pPr>
      <w:spacing w:before="120" w:after="120"/>
    </w:pPr>
    <w:rPr>
      <w:rFonts w:ascii="Arial" w:hAnsi="Arial"/>
      <w:b/>
      <w:color w:val="918585"/>
      <w:sz w:val="24"/>
    </w:rPr>
  </w:style>
  <w:style w:type="paragraph" w:styleId="Header">
    <w:name w:val="header"/>
    <w:basedOn w:val="Normal"/>
    <w:link w:val="HeaderChar"/>
    <w:rsid w:val="00B64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3ED"/>
    <w:rPr>
      <w:rFonts w:ascii="Times New Roman" w:eastAsia="Times New Roman" w:hAnsi="Times New Roman" w:cs="Times New Roman"/>
      <w:sz w:val="16"/>
      <w:szCs w:val="20"/>
      <w:lang w:val="en-GB" w:eastAsia="en-US"/>
    </w:rPr>
  </w:style>
  <w:style w:type="paragraph" w:customStyle="1" w:styleId="Chapter">
    <w:name w:val="Chapter"/>
    <w:basedOn w:val="Normal"/>
    <w:rsid w:val="00B643ED"/>
    <w:pPr>
      <w:spacing w:before="240"/>
    </w:pPr>
    <w:rPr>
      <w:rFonts w:ascii="Times New Roman" w:hAnsi="Times New Roman"/>
      <w:smallCaps/>
      <w:spacing w:val="80"/>
      <w:sz w:val="28"/>
    </w:rPr>
  </w:style>
  <w:style w:type="paragraph" w:customStyle="1" w:styleId="InChapter">
    <w:name w:val="InChapter"/>
    <w:basedOn w:val="Heading3"/>
    <w:rsid w:val="00B643ED"/>
    <w:pPr>
      <w:spacing w:after="240"/>
      <w:outlineLvl w:val="9"/>
    </w:pPr>
    <w:rPr>
      <w:noProof/>
    </w:rPr>
  </w:style>
  <w:style w:type="paragraph" w:styleId="Index2">
    <w:name w:val="index 2"/>
    <w:basedOn w:val="Normal"/>
    <w:next w:val="Normal"/>
    <w:semiHidden/>
    <w:rsid w:val="00B643ED"/>
    <w:pPr>
      <w:tabs>
        <w:tab w:val="right" w:pos="4176"/>
      </w:tabs>
      <w:ind w:left="568" w:hanging="284"/>
    </w:pPr>
    <w:rPr>
      <w:rFonts w:ascii="Garamond" w:hAnsi="Garamond"/>
    </w:rPr>
  </w:style>
  <w:style w:type="paragraph" w:customStyle="1" w:styleId="Byline">
    <w:name w:val="Byline"/>
    <w:rsid w:val="00B64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3ED"/>
    <w:pPr>
      <w:tabs>
        <w:tab w:val="clear" w:pos="3600"/>
        <w:tab w:val="clear" w:pos="3958"/>
      </w:tabs>
      <w:jc w:val="right"/>
    </w:pPr>
  </w:style>
  <w:style w:type="character" w:styleId="Emphasis">
    <w:name w:val="Emphasis"/>
    <w:basedOn w:val="DefaultParagraphFont"/>
    <w:qFormat/>
    <w:rsid w:val="00B643ED"/>
    <w:rPr>
      <w:i/>
    </w:rPr>
  </w:style>
  <w:style w:type="paragraph" w:styleId="Caption">
    <w:name w:val="caption"/>
    <w:basedOn w:val="BodyText"/>
    <w:next w:val="Normal"/>
    <w:qFormat/>
    <w:rsid w:val="00B643ED"/>
    <w:pPr>
      <w:framePr w:w="2268" w:hSpace="181" w:vSpace="181" w:wrap="around" w:vAnchor="text" w:hAnchor="page" w:x="1135" w:y="285" w:anchorLock="1"/>
    </w:pPr>
    <w:rPr>
      <w:i/>
    </w:rPr>
  </w:style>
  <w:style w:type="paragraph" w:customStyle="1" w:styleId="MiniTOCTitle">
    <w:name w:val="MiniTOCTitle"/>
    <w:basedOn w:val="Heading4"/>
    <w:rsid w:val="00B643ED"/>
    <w:pPr>
      <w:spacing w:before="240"/>
      <w:outlineLvl w:val="9"/>
    </w:pPr>
    <w:rPr>
      <w:noProof/>
      <w:sz w:val="24"/>
    </w:rPr>
  </w:style>
  <w:style w:type="paragraph" w:customStyle="1" w:styleId="MiniTOCItem">
    <w:name w:val="MiniTOCItem"/>
    <w:basedOn w:val="ListBullet"/>
    <w:rsid w:val="00B643ED"/>
    <w:pPr>
      <w:numPr>
        <w:numId w:val="0"/>
      </w:numPr>
      <w:tabs>
        <w:tab w:val="right" w:leader="dot" w:pos="6521"/>
      </w:tabs>
      <w:spacing w:before="0" w:after="0"/>
    </w:pPr>
  </w:style>
  <w:style w:type="paragraph" w:customStyle="1" w:styleId="TOFTitle">
    <w:name w:val="TOFTitle"/>
    <w:basedOn w:val="TOCTitle"/>
    <w:rsid w:val="00B643ED"/>
  </w:style>
  <w:style w:type="paragraph" w:styleId="TableofFigures">
    <w:name w:val="table of figures"/>
    <w:basedOn w:val="Normal"/>
    <w:next w:val="Normal"/>
    <w:semiHidden/>
    <w:rsid w:val="00B643ED"/>
    <w:pPr>
      <w:tabs>
        <w:tab w:val="right" w:leader="dot" w:pos="9072"/>
      </w:tabs>
      <w:ind w:left="970" w:hanging="403"/>
    </w:pPr>
    <w:rPr>
      <w:rFonts w:ascii="Times New Roman" w:hAnsi="Times New Roman"/>
      <w:b/>
    </w:rPr>
  </w:style>
  <w:style w:type="paragraph" w:styleId="ListNumber">
    <w:name w:val="List Number"/>
    <w:basedOn w:val="List"/>
    <w:rsid w:val="00B643ED"/>
    <w:pPr>
      <w:numPr>
        <w:numId w:val="11"/>
      </w:numPr>
    </w:pPr>
  </w:style>
  <w:style w:type="character" w:customStyle="1" w:styleId="WingdingSymbols">
    <w:name w:val="Wingding Symbols"/>
    <w:rsid w:val="00B643ED"/>
    <w:rPr>
      <w:rFonts w:ascii="Wingdings" w:hAnsi="Wingdings"/>
    </w:rPr>
  </w:style>
  <w:style w:type="paragraph" w:customStyle="1" w:styleId="TableHeading">
    <w:name w:val="Table Heading"/>
    <w:basedOn w:val="HeadingBase"/>
    <w:rsid w:val="00B643ED"/>
    <w:pPr>
      <w:keepLines/>
      <w:pBdr>
        <w:bottom w:val="single" w:sz="6" w:space="1" w:color="918585"/>
      </w:pBdr>
      <w:spacing w:before="240"/>
    </w:pPr>
  </w:style>
  <w:style w:type="character" w:customStyle="1" w:styleId="HotSpot">
    <w:name w:val="HotSpot"/>
    <w:rsid w:val="00B643ED"/>
    <w:rPr>
      <w:color w:val="0033CC"/>
      <w:u w:val="none"/>
    </w:rPr>
  </w:style>
  <w:style w:type="paragraph" w:customStyle="1" w:styleId="BodyTextRight">
    <w:name w:val="Body Text Right"/>
    <w:basedOn w:val="BodyText"/>
    <w:rsid w:val="00B643ED"/>
    <w:pPr>
      <w:spacing w:before="0" w:after="0"/>
      <w:jc w:val="right"/>
    </w:pPr>
  </w:style>
  <w:style w:type="paragraph" w:styleId="Index3">
    <w:name w:val="index 3"/>
    <w:basedOn w:val="ListNumber2"/>
    <w:next w:val="Normal"/>
    <w:semiHidden/>
    <w:rsid w:val="00B643ED"/>
    <w:pPr>
      <w:numPr>
        <w:numId w:val="0"/>
      </w:numPr>
      <w:tabs>
        <w:tab w:val="right" w:leader="dot" w:pos="4176"/>
      </w:tabs>
    </w:pPr>
  </w:style>
  <w:style w:type="paragraph" w:styleId="ListNumber2">
    <w:name w:val="List Number 2"/>
    <w:basedOn w:val="List2"/>
    <w:rsid w:val="00B643ED"/>
    <w:pPr>
      <w:numPr>
        <w:numId w:val="10"/>
      </w:numPr>
      <w:tabs>
        <w:tab w:val="clear" w:pos="1060"/>
      </w:tabs>
    </w:pPr>
  </w:style>
  <w:style w:type="paragraph" w:customStyle="1" w:styleId="MarginNote">
    <w:name w:val="Margin Note"/>
    <w:basedOn w:val="BodyText"/>
    <w:rsid w:val="00B64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3ED"/>
    <w:rPr>
      <w:sz w:val="32"/>
    </w:rPr>
  </w:style>
  <w:style w:type="paragraph" w:customStyle="1" w:styleId="HeadingProcedure">
    <w:name w:val="Heading Procedure"/>
    <w:basedOn w:val="HeadingBase"/>
    <w:next w:val="Normal"/>
    <w:rsid w:val="00B643ED"/>
    <w:pPr>
      <w:tabs>
        <w:tab w:val="left" w:pos="0"/>
      </w:tabs>
      <w:spacing w:before="120" w:after="60"/>
    </w:pPr>
    <w:rPr>
      <w:i/>
      <w:color w:val="918585"/>
      <w:sz w:val="22"/>
    </w:rPr>
  </w:style>
  <w:style w:type="paragraph" w:customStyle="1" w:styleId="TableBodyText">
    <w:name w:val="Table Body Text"/>
    <w:basedOn w:val="BodyText"/>
    <w:rsid w:val="00B643ED"/>
    <w:pPr>
      <w:spacing w:before="60" w:after="60"/>
    </w:pPr>
  </w:style>
  <w:style w:type="paragraph" w:styleId="ListContinue">
    <w:name w:val="List Continue"/>
    <w:basedOn w:val="List"/>
    <w:rsid w:val="00B643ED"/>
    <w:pPr>
      <w:ind w:firstLine="0"/>
    </w:pPr>
  </w:style>
  <w:style w:type="paragraph" w:customStyle="1" w:styleId="ListNote">
    <w:name w:val="List Note"/>
    <w:basedOn w:val="List"/>
    <w:rsid w:val="00B643ED"/>
    <w:pPr>
      <w:pBdr>
        <w:top w:val="single" w:sz="6" w:space="2" w:color="918585"/>
        <w:bottom w:val="single" w:sz="6" w:space="2" w:color="918585"/>
      </w:pBdr>
      <w:tabs>
        <w:tab w:val="left" w:pos="1021"/>
      </w:tabs>
      <w:ind w:firstLine="0"/>
    </w:pPr>
  </w:style>
  <w:style w:type="paragraph" w:customStyle="1" w:styleId="Warning">
    <w:name w:val="Warning"/>
    <w:basedOn w:val="BodyText"/>
    <w:rsid w:val="00B643ED"/>
    <w:pPr>
      <w:shd w:val="clear" w:color="auto" w:fill="D9D9D9"/>
      <w:tabs>
        <w:tab w:val="left" w:pos="992"/>
      </w:tabs>
      <w:ind w:left="119" w:right="119"/>
    </w:pPr>
    <w:rPr>
      <w:sz w:val="20"/>
    </w:rPr>
  </w:style>
  <w:style w:type="paragraph" w:customStyle="1" w:styleId="MarginIcons">
    <w:name w:val="Margin Icons"/>
    <w:basedOn w:val="BodyText"/>
    <w:rsid w:val="00B64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3ED"/>
    <w:rPr>
      <w:rFonts w:ascii="Courier New" w:hAnsi="Courier New"/>
    </w:rPr>
  </w:style>
  <w:style w:type="paragraph" w:customStyle="1" w:styleId="NoteBullet">
    <w:name w:val="Note Bullet"/>
    <w:basedOn w:val="Note"/>
    <w:rsid w:val="00B643ED"/>
    <w:pPr>
      <w:tabs>
        <w:tab w:val="clear" w:pos="680"/>
      </w:tabs>
      <w:spacing w:before="60" w:after="60"/>
    </w:pPr>
  </w:style>
  <w:style w:type="paragraph" w:customStyle="1" w:styleId="SubHeading2">
    <w:name w:val="SubHeading2"/>
    <w:basedOn w:val="HeadingBase"/>
    <w:rsid w:val="00B643ED"/>
    <w:pPr>
      <w:spacing w:before="240" w:after="60"/>
    </w:pPr>
    <w:rPr>
      <w:sz w:val="20"/>
    </w:rPr>
  </w:style>
  <w:style w:type="paragraph" w:customStyle="1" w:styleId="SubHeading1">
    <w:name w:val="SubHeading1"/>
    <w:basedOn w:val="HeadingBase"/>
    <w:rsid w:val="00B643ED"/>
    <w:pPr>
      <w:spacing w:before="240" w:after="60"/>
    </w:pPr>
    <w:rPr>
      <w:color w:val="918585"/>
      <w:sz w:val="22"/>
    </w:rPr>
  </w:style>
  <w:style w:type="paragraph" w:customStyle="1" w:styleId="SideHeading">
    <w:name w:val="Side Heading"/>
    <w:basedOn w:val="HeadingBase"/>
    <w:rsid w:val="00B64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3ED"/>
    <w:pPr>
      <w:numPr>
        <w:numId w:val="12"/>
      </w:numPr>
    </w:pPr>
  </w:style>
  <w:style w:type="paragraph" w:styleId="PlainText">
    <w:name w:val="Plain Text"/>
    <w:basedOn w:val="Normal"/>
    <w:link w:val="PlainTextChar"/>
    <w:rsid w:val="00B643ED"/>
    <w:rPr>
      <w:sz w:val="20"/>
    </w:rPr>
  </w:style>
  <w:style w:type="character" w:customStyle="1" w:styleId="PlainTextChar">
    <w:name w:val="Plain Text Char"/>
    <w:basedOn w:val="DefaultParagraphFont"/>
    <w:link w:val="PlainText"/>
    <w:rsid w:val="00B643ED"/>
    <w:rPr>
      <w:rFonts w:ascii="Courier New" w:eastAsia="Times New Roman" w:hAnsi="Courier New" w:cs="Times New Roman"/>
      <w:sz w:val="20"/>
      <w:szCs w:val="20"/>
      <w:lang w:eastAsia="en-US"/>
    </w:rPr>
  </w:style>
  <w:style w:type="character" w:customStyle="1" w:styleId="MenuOption">
    <w:name w:val="Menu Option"/>
    <w:basedOn w:val="DefaultParagraphFont"/>
    <w:rsid w:val="00B643ED"/>
    <w:rPr>
      <w:b/>
      <w:smallCaps/>
    </w:rPr>
  </w:style>
  <w:style w:type="paragraph" w:customStyle="1" w:styleId="TableListNumber">
    <w:name w:val="Table List Number"/>
    <w:basedOn w:val="ListNumber"/>
    <w:rsid w:val="00B643ED"/>
    <w:pPr>
      <w:numPr>
        <w:numId w:val="0"/>
      </w:numPr>
    </w:pPr>
  </w:style>
  <w:style w:type="paragraph" w:styleId="TOC4">
    <w:name w:val="toc 4"/>
    <w:basedOn w:val="TOCBase"/>
    <w:next w:val="Normal"/>
    <w:semiHidden/>
    <w:rsid w:val="00B643ED"/>
    <w:pPr>
      <w:tabs>
        <w:tab w:val="right" w:leader="dot" w:pos="9071"/>
      </w:tabs>
      <w:ind w:left="1701"/>
    </w:pPr>
  </w:style>
  <w:style w:type="paragraph" w:customStyle="1" w:styleId="ListAlpha">
    <w:name w:val="List Alpha"/>
    <w:basedOn w:val="List"/>
    <w:rsid w:val="00B643ED"/>
    <w:pPr>
      <w:numPr>
        <w:numId w:val="9"/>
      </w:numPr>
    </w:pPr>
  </w:style>
  <w:style w:type="paragraph" w:customStyle="1" w:styleId="ListAlpha2">
    <w:name w:val="List Alpha 2"/>
    <w:basedOn w:val="List2"/>
    <w:rsid w:val="00B643ED"/>
    <w:pPr>
      <w:numPr>
        <w:numId w:val="8"/>
      </w:numPr>
    </w:pPr>
  </w:style>
  <w:style w:type="paragraph" w:styleId="List2">
    <w:name w:val="List 2"/>
    <w:basedOn w:val="BodyText"/>
    <w:rsid w:val="00B643ED"/>
    <w:pPr>
      <w:tabs>
        <w:tab w:val="left" w:pos="680"/>
      </w:tabs>
      <w:spacing w:before="60" w:after="60"/>
      <w:ind w:left="680" w:hanging="340"/>
    </w:pPr>
  </w:style>
  <w:style w:type="paragraph" w:styleId="List3">
    <w:name w:val="List 3"/>
    <w:basedOn w:val="BodyText"/>
    <w:rsid w:val="00B643ED"/>
    <w:pPr>
      <w:tabs>
        <w:tab w:val="left" w:pos="1021"/>
      </w:tabs>
      <w:spacing w:before="60" w:after="60"/>
      <w:ind w:left="1020" w:hanging="340"/>
    </w:pPr>
  </w:style>
  <w:style w:type="paragraph" w:styleId="List4">
    <w:name w:val="List 4"/>
    <w:basedOn w:val="BodyText"/>
    <w:rsid w:val="00B643ED"/>
    <w:pPr>
      <w:tabs>
        <w:tab w:val="left" w:pos="1361"/>
      </w:tabs>
      <w:spacing w:before="60" w:after="60"/>
      <w:ind w:left="1361" w:hanging="340"/>
    </w:pPr>
  </w:style>
  <w:style w:type="paragraph" w:styleId="List5">
    <w:name w:val="List 5"/>
    <w:basedOn w:val="BodyText"/>
    <w:rsid w:val="00B643ED"/>
    <w:pPr>
      <w:tabs>
        <w:tab w:val="left" w:pos="1701"/>
      </w:tabs>
      <w:spacing w:before="60" w:after="60"/>
      <w:ind w:left="1701" w:hanging="340"/>
    </w:pPr>
  </w:style>
  <w:style w:type="paragraph" w:styleId="ListBullet3">
    <w:name w:val="List Bullet 3"/>
    <w:basedOn w:val="List3"/>
    <w:rsid w:val="00B643ED"/>
    <w:pPr>
      <w:numPr>
        <w:numId w:val="15"/>
      </w:numPr>
      <w:tabs>
        <w:tab w:val="clear" w:pos="1021"/>
      </w:tabs>
      <w:ind w:left="1037" w:hanging="357"/>
    </w:pPr>
  </w:style>
  <w:style w:type="paragraph" w:styleId="ListBullet4">
    <w:name w:val="List Bullet 4"/>
    <w:basedOn w:val="List4"/>
    <w:rsid w:val="00B643ED"/>
    <w:pPr>
      <w:numPr>
        <w:numId w:val="3"/>
      </w:numPr>
      <w:tabs>
        <w:tab w:val="clear" w:pos="1361"/>
      </w:tabs>
    </w:pPr>
  </w:style>
  <w:style w:type="paragraph" w:styleId="ListBullet5">
    <w:name w:val="List Bullet 5"/>
    <w:basedOn w:val="List5"/>
    <w:rsid w:val="00B643ED"/>
    <w:pPr>
      <w:numPr>
        <w:numId w:val="4"/>
      </w:numPr>
    </w:pPr>
  </w:style>
  <w:style w:type="paragraph" w:styleId="ListContinue2">
    <w:name w:val="List Continue 2"/>
    <w:basedOn w:val="List2"/>
    <w:rsid w:val="00B643ED"/>
    <w:pPr>
      <w:ind w:firstLine="0"/>
    </w:pPr>
  </w:style>
  <w:style w:type="paragraph" w:styleId="ListContinue3">
    <w:name w:val="List Continue 3"/>
    <w:basedOn w:val="List3"/>
    <w:rsid w:val="00B643ED"/>
    <w:pPr>
      <w:ind w:left="1021" w:firstLine="0"/>
    </w:pPr>
  </w:style>
  <w:style w:type="paragraph" w:styleId="ListContinue4">
    <w:name w:val="List Continue 4"/>
    <w:basedOn w:val="List4"/>
    <w:rsid w:val="00B643ED"/>
    <w:pPr>
      <w:ind w:firstLine="0"/>
    </w:pPr>
  </w:style>
  <w:style w:type="paragraph" w:styleId="ListContinue5">
    <w:name w:val="List Continue 5"/>
    <w:basedOn w:val="List5"/>
    <w:rsid w:val="00B643ED"/>
    <w:pPr>
      <w:ind w:firstLine="0"/>
    </w:pPr>
  </w:style>
  <w:style w:type="paragraph" w:styleId="ListNumber3">
    <w:name w:val="List Number 3"/>
    <w:basedOn w:val="List3"/>
    <w:rsid w:val="00B643ED"/>
    <w:pPr>
      <w:numPr>
        <w:numId w:val="5"/>
      </w:numPr>
    </w:pPr>
  </w:style>
  <w:style w:type="paragraph" w:styleId="ListNumber4">
    <w:name w:val="List Number 4"/>
    <w:basedOn w:val="List4"/>
    <w:rsid w:val="00B643ED"/>
    <w:pPr>
      <w:numPr>
        <w:numId w:val="6"/>
      </w:numPr>
    </w:pPr>
  </w:style>
  <w:style w:type="paragraph" w:styleId="ListNumber5">
    <w:name w:val="List Number 5"/>
    <w:basedOn w:val="List5"/>
    <w:rsid w:val="00B643ED"/>
    <w:pPr>
      <w:numPr>
        <w:numId w:val="7"/>
      </w:numPr>
    </w:pPr>
  </w:style>
  <w:style w:type="paragraph" w:styleId="BlockText">
    <w:name w:val="Block Text"/>
    <w:basedOn w:val="Normal"/>
    <w:rsid w:val="00B643ED"/>
    <w:pPr>
      <w:spacing w:after="120"/>
      <w:ind w:left="1440" w:right="1440"/>
    </w:pPr>
  </w:style>
  <w:style w:type="character" w:customStyle="1" w:styleId="Subscript">
    <w:name w:val="Subscript"/>
    <w:basedOn w:val="DefaultParagraphFont"/>
    <w:rsid w:val="00B643ED"/>
    <w:rPr>
      <w:sz w:val="16"/>
      <w:vertAlign w:val="subscript"/>
    </w:rPr>
  </w:style>
  <w:style w:type="character" w:customStyle="1" w:styleId="Superscript">
    <w:name w:val="Superscript"/>
    <w:basedOn w:val="DefaultParagraphFont"/>
    <w:rsid w:val="00B643ED"/>
    <w:rPr>
      <w:sz w:val="16"/>
      <w:vertAlign w:val="superscript"/>
    </w:rPr>
  </w:style>
  <w:style w:type="character" w:customStyle="1" w:styleId="Symbols">
    <w:name w:val="Symbols"/>
    <w:basedOn w:val="DefaultParagraphFont"/>
    <w:rsid w:val="00B643ED"/>
    <w:rPr>
      <w:rFonts w:ascii="Symbol" w:hAnsi="Symbol"/>
    </w:rPr>
  </w:style>
  <w:style w:type="character" w:customStyle="1" w:styleId="MenuOptions">
    <w:name w:val="Menu Options"/>
    <w:basedOn w:val="DefaultParagraphFont"/>
    <w:rsid w:val="00B643ED"/>
    <w:rPr>
      <w:rFonts w:ascii="Arial Narrow" w:hAnsi="Arial Narrow"/>
      <w:smallCaps/>
    </w:rPr>
  </w:style>
  <w:style w:type="character" w:customStyle="1" w:styleId="Buttons">
    <w:name w:val="Buttons"/>
    <w:basedOn w:val="DefaultParagraphFont"/>
    <w:rsid w:val="00B643ED"/>
    <w:rPr>
      <w:b/>
    </w:rPr>
  </w:style>
  <w:style w:type="character" w:customStyle="1" w:styleId="Underlined">
    <w:name w:val="Underlined"/>
    <w:basedOn w:val="DefaultParagraphFont"/>
    <w:rsid w:val="00B643ED"/>
    <w:rPr>
      <w:u w:val="single"/>
    </w:rPr>
  </w:style>
  <w:style w:type="paragraph" w:customStyle="1" w:styleId="TableBodyTextRight">
    <w:name w:val="Table Body Text Right"/>
    <w:basedOn w:val="TableBodyText"/>
    <w:rsid w:val="00B643ED"/>
    <w:pPr>
      <w:widowControl w:val="0"/>
      <w:autoSpaceDE w:val="0"/>
      <w:autoSpaceDN w:val="0"/>
      <w:adjustRightInd w:val="0"/>
      <w:jc w:val="right"/>
    </w:pPr>
    <w:rPr>
      <w:rFonts w:cs="Arial"/>
      <w:szCs w:val="18"/>
    </w:rPr>
  </w:style>
  <w:style w:type="paragraph" w:customStyle="1" w:styleId="CopyrightText">
    <w:name w:val="Copyright Text"/>
    <w:basedOn w:val="BodyText"/>
    <w:rsid w:val="00B643ED"/>
    <w:rPr>
      <w:sz w:val="18"/>
    </w:rPr>
  </w:style>
  <w:style w:type="paragraph" w:customStyle="1" w:styleId="BodySmallRight">
    <w:name w:val="Body Small Right"/>
    <w:basedOn w:val="BodyTextRight"/>
    <w:rsid w:val="00B643ED"/>
    <w:rPr>
      <w:sz w:val="18"/>
      <w:szCs w:val="18"/>
    </w:rPr>
  </w:style>
  <w:style w:type="paragraph" w:customStyle="1" w:styleId="MarginEdition">
    <w:name w:val="Margin Edition"/>
    <w:basedOn w:val="MarginNote"/>
    <w:rsid w:val="00B643ED"/>
    <w:pPr>
      <w:spacing w:before="0" w:after="0"/>
    </w:pPr>
    <w:rPr>
      <w:rFonts w:ascii="Times New Roman" w:hAnsi="Times New Roman"/>
      <w:color w:val="999999"/>
    </w:rPr>
  </w:style>
  <w:style w:type="paragraph" w:customStyle="1" w:styleId="Spacer">
    <w:name w:val="Spacer"/>
    <w:basedOn w:val="Normal"/>
    <w:rsid w:val="00B643ED"/>
    <w:rPr>
      <w:sz w:val="2"/>
      <w:szCs w:val="2"/>
    </w:rPr>
  </w:style>
  <w:style w:type="character" w:customStyle="1" w:styleId="Small">
    <w:name w:val="Small"/>
    <w:basedOn w:val="DefaultParagraphFont"/>
    <w:rsid w:val="00B643ED"/>
    <w:rPr>
      <w:sz w:val="16"/>
    </w:rPr>
  </w:style>
  <w:style w:type="paragraph" w:customStyle="1" w:styleId="WideTable">
    <w:name w:val="Wide Table"/>
    <w:basedOn w:val="Normal"/>
    <w:rsid w:val="00B643ED"/>
    <w:pPr>
      <w:ind w:left="-1418"/>
    </w:pPr>
    <w:rPr>
      <w:sz w:val="2"/>
      <w:szCs w:val="2"/>
    </w:rPr>
  </w:style>
  <w:style w:type="character" w:styleId="PageNumber">
    <w:name w:val="page number"/>
    <w:basedOn w:val="DefaultParagraphFont"/>
    <w:rsid w:val="00B643ED"/>
  </w:style>
  <w:style w:type="paragraph" w:styleId="Quote">
    <w:name w:val="Quote"/>
    <w:basedOn w:val="Heading1"/>
    <w:link w:val="QuoteChar"/>
    <w:qFormat/>
    <w:rsid w:val="00B643ED"/>
    <w:rPr>
      <w:b w:val="0"/>
      <w:sz w:val="72"/>
      <w:szCs w:val="72"/>
      <w:lang w:val="en-NZ"/>
    </w:rPr>
  </w:style>
  <w:style w:type="character" w:customStyle="1" w:styleId="QuoteChar">
    <w:name w:val="Quote Char"/>
    <w:basedOn w:val="DefaultParagraphFont"/>
    <w:link w:val="Quote"/>
    <w:rsid w:val="00B64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3ED"/>
    <w:pPr>
      <w:pageBreakBefore/>
    </w:pPr>
  </w:style>
  <w:style w:type="paragraph" w:customStyle="1" w:styleId="Border">
    <w:name w:val="Border"/>
    <w:basedOn w:val="Normal"/>
    <w:qFormat/>
    <w:rsid w:val="00B64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3ED"/>
    <w:rPr>
      <w:b/>
      <w:bCs/>
      <w:i/>
      <w:iCs/>
      <w:color w:val="auto"/>
    </w:rPr>
  </w:style>
  <w:style w:type="paragraph" w:styleId="IntenseQuote">
    <w:name w:val="Intense Quote"/>
    <w:basedOn w:val="Normal"/>
    <w:next w:val="Normal"/>
    <w:link w:val="IntenseQuoteChar"/>
    <w:uiPriority w:val="30"/>
    <w:qFormat/>
    <w:rsid w:val="00B64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3ED"/>
    <w:rPr>
      <w:smallCaps/>
      <w:color w:val="auto"/>
      <w:u w:val="single"/>
    </w:rPr>
  </w:style>
  <w:style w:type="character" w:styleId="IntenseReference">
    <w:name w:val="Intense Reference"/>
    <w:basedOn w:val="DefaultParagraphFont"/>
    <w:uiPriority w:val="32"/>
    <w:qFormat/>
    <w:rsid w:val="00B643ED"/>
    <w:rPr>
      <w:b/>
      <w:bCs/>
      <w:smallCaps/>
      <w:color w:val="auto"/>
      <w:spacing w:val="5"/>
      <w:u w:val="single"/>
    </w:rPr>
  </w:style>
  <w:style w:type="paragraph" w:customStyle="1" w:styleId="2ColumnHeading">
    <w:name w:val="2Column Heading"/>
    <w:basedOn w:val="BodyText"/>
    <w:qFormat/>
    <w:rsid w:val="00B643ED"/>
    <w:pPr>
      <w:spacing w:after="60"/>
      <w:ind w:left="-2268"/>
    </w:pPr>
    <w:rPr>
      <w:b/>
    </w:rPr>
  </w:style>
  <w:style w:type="paragraph" w:customStyle="1" w:styleId="Heading1TOC">
    <w:name w:val="Heading1 TOC"/>
    <w:basedOn w:val="Normal"/>
    <w:qFormat/>
    <w:rsid w:val="00B643ED"/>
    <w:pPr>
      <w:spacing w:before="240" w:after="120"/>
    </w:pPr>
    <w:rPr>
      <w:rFonts w:ascii="Times New Roman" w:hAnsi="Times New Roman"/>
      <w:b/>
      <w:sz w:val="32"/>
    </w:rPr>
  </w:style>
  <w:style w:type="paragraph" w:customStyle="1" w:styleId="Heading2TOC">
    <w:name w:val="Heading2 TOC"/>
    <w:basedOn w:val="Normal"/>
    <w:qFormat/>
    <w:rsid w:val="00B643ED"/>
    <w:pPr>
      <w:spacing w:before="240" w:after="60"/>
    </w:pPr>
    <w:rPr>
      <w:rFonts w:ascii="Times New Roman" w:hAnsi="Times New Roman"/>
      <w:b/>
      <w:sz w:val="28"/>
    </w:rPr>
  </w:style>
  <w:style w:type="character" w:customStyle="1" w:styleId="Underline">
    <w:name w:val="Underline"/>
    <w:basedOn w:val="DefaultParagraphFont"/>
    <w:qFormat/>
    <w:rsid w:val="00B643ED"/>
    <w:rPr>
      <w:u w:val="single"/>
    </w:rPr>
  </w:style>
  <w:style w:type="character" w:customStyle="1" w:styleId="BoldandItalics">
    <w:name w:val="Bold and Italics"/>
    <w:qFormat/>
    <w:rsid w:val="00B643ED"/>
    <w:rPr>
      <w:b/>
      <w:i/>
      <w:u w:val="none"/>
    </w:rPr>
  </w:style>
  <w:style w:type="paragraph" w:styleId="BalloonText">
    <w:name w:val="Balloon Text"/>
    <w:basedOn w:val="Normal"/>
    <w:link w:val="BalloonTextChar"/>
    <w:rsid w:val="00B643ED"/>
    <w:rPr>
      <w:rFonts w:ascii="Tahoma" w:hAnsi="Tahoma" w:cs="Tahoma"/>
      <w:sz w:val="16"/>
      <w:szCs w:val="16"/>
    </w:rPr>
  </w:style>
  <w:style w:type="character" w:customStyle="1" w:styleId="BalloonTextChar">
    <w:name w:val="Balloon Text Char"/>
    <w:basedOn w:val="DefaultParagraphFont"/>
    <w:link w:val="BalloonText"/>
    <w:rsid w:val="00B64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3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3ED"/>
    <w:rPr>
      <w:b/>
      <w:color w:val="660033"/>
      <w:spacing w:val="0"/>
    </w:rPr>
  </w:style>
  <w:style w:type="paragraph" w:customStyle="1" w:styleId="Nameditemlist">
    <w:name w:val="Named item list"/>
    <w:basedOn w:val="BodyText"/>
    <w:qFormat/>
    <w:rsid w:val="00B643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2842</Characters>
  <Application>Microsoft Office Word</Application>
  <DocSecurity>0</DocSecurity>
  <Lines>76</Lines>
  <Paragraphs>54</Paragraphs>
  <ScaleCrop>false</ScaleCrop>
  <Company>Author-it Software Corporation Ltd.</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FWPHAR3217 Conduct skidder operations</dc:title>
  <dc:subject>Approved</dc:subject>
  <dc:creator>Forestworks Learning and Skill Development</dc:creator>
  <cp:keywords>Release: 1</cp:keywords>
  <dc:description>Review Date: 12 April 2008</dc:description>
  <cp:lastModifiedBy>TPCMS</cp:lastModifiedBy>
  <cp:revision>3</cp:revision>
  <dcterms:created xsi:type="dcterms:W3CDTF">2016-05-12T15:07:00Z</dcterms:created>
  <dcterms:modified xsi:type="dcterms:W3CDTF">2016-05-12T15:07:00Z</dcterms:modified>
</cp:coreProperties>
</file>