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100" w:rsidP="004211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FWPHAR3212 Operate yarder</w:t>
      </w:r>
      <w:r>
        <w:fldChar w:fldCharType="end"/>
      </w:r>
    </w:p>
    <w:p w:rsidR="00421100" w:rsidP="00421100">
      <w:pPr>
        <w:pStyle w:val="Version"/>
        <w:sectPr w:rsidSect="009153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5300" w:rsidP="00915300">
      <w:pPr>
        <w:pStyle w:val="SuperHeading"/>
      </w:pPr>
      <w:r w:rsidRPr="00915300">
        <w:t>Assessment Requirements for FWPHAR3212 Operate yarder</w:t>
      </w:r>
    </w:p>
    <w:p w:rsidR="00000000" w:rsidRPr="00915300" w:rsidP="00915300">
      <w:pPr>
        <w:pStyle w:val="Heading1"/>
      </w:pPr>
      <w:bookmarkStart w:id="1" w:name="O_1102288"/>
      <w:bookmarkEnd w:id="1"/>
      <w:r w:rsidRPr="009153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53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300">
            <w:pPr>
              <w:pStyle w:val="BodyTextBold"/>
              <w:rPr>
                <w:lang w:val="en-NZ"/>
              </w:rPr>
            </w:pPr>
            <w:r w:rsidRPr="0091530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300">
            <w:pPr>
              <w:pStyle w:val="BodyTextBold"/>
              <w:rPr>
                <w:lang w:val="en-NZ"/>
              </w:rPr>
            </w:pPr>
            <w:r w:rsidRPr="00915300">
              <w:t>Comments</w:t>
            </w:r>
          </w:p>
        </w:tc>
      </w:tr>
      <w:tr w:rsidTr="009153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300">
            <w:pPr>
              <w:pStyle w:val="BodyText"/>
              <w:rPr>
                <w:lang w:val="en-NZ"/>
              </w:rPr>
            </w:pPr>
            <w:r w:rsidRPr="0091530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300" w:rsidP="00915300">
            <w:pPr>
              <w:pStyle w:val="BodyText"/>
            </w:pPr>
            <w:r w:rsidRPr="00915300">
              <w:t>This version released with FWP Forest and Wood Products Training Package Version 6.0.</w:t>
            </w:r>
          </w:p>
        </w:tc>
      </w:tr>
    </w:tbl>
    <w:p w:rsidR="00000000" w:rsidRPr="00915300" w:rsidP="00915300">
      <w:pPr>
        <w:pStyle w:val="BodyText"/>
      </w:pPr>
    </w:p>
    <w:p w:rsidR="00000000" w:rsidRPr="00915300" w:rsidP="00915300">
      <w:pPr>
        <w:pStyle w:val="AllowPageBreak"/>
      </w:pPr>
    </w:p>
    <w:p w:rsidR="00000000" w:rsidRPr="00915300" w:rsidP="00915300">
      <w:pPr>
        <w:pStyle w:val="Heading1"/>
      </w:pPr>
      <w:bookmarkStart w:id="2" w:name="O_1102289"/>
      <w:bookmarkEnd w:id="2"/>
      <w:r w:rsidRPr="00915300">
        <w:t>Performance Evidence</w:t>
      </w:r>
    </w:p>
    <w:p w:rsidR="00000000" w:rsidRPr="00915300" w:rsidP="00421100">
      <w:pPr>
        <w:pStyle w:val="BodyText"/>
      </w:pPr>
      <w:r w:rsidRPr="00915300">
        <w:t>An individual demonstrating competency must satisfy all of th</w:t>
      </w:r>
      <w:r w:rsidRPr="00915300">
        <w:t xml:space="preserve">e elements and performance criteria in this unit. </w:t>
      </w:r>
    </w:p>
    <w:p w:rsidR="00000000" w:rsidRPr="00915300" w:rsidP="00421100">
      <w:pPr>
        <w:pStyle w:val="BodyText"/>
      </w:pPr>
      <w:r w:rsidRPr="00915300">
        <w:t xml:space="preserve">There must be evidence that, on at least one occasion, the individual has: </w:t>
      </w:r>
    </w:p>
    <w:p w:rsidR="00000000" w:rsidRPr="00915300" w:rsidP="00915300">
      <w:pPr>
        <w:pStyle w:val="ListBullet"/>
      </w:pPr>
      <w:r w:rsidRPr="00915300">
        <w:t xml:space="preserve">operated a yarder and cable system safely and effectively by performing at least four turns to lift and carry stems and/or logs </w:t>
      </w:r>
      <w:r w:rsidRPr="00915300">
        <w:t>on slopes from the stump to the roadside or landing area according to a production plan</w:t>
      </w:r>
    </w:p>
    <w:p w:rsidR="00000000" w:rsidRPr="00915300" w:rsidP="00915300">
      <w:pPr>
        <w:pStyle w:val="ListBullet"/>
      </w:pPr>
      <w:r w:rsidRPr="00915300">
        <w:t>carried out routine maintenance on a yarder.</w:t>
      </w:r>
    </w:p>
    <w:p w:rsidR="00000000" w:rsidRPr="00915300" w:rsidP="00915300">
      <w:pPr>
        <w:pStyle w:val="AllowPageBreak"/>
      </w:pPr>
    </w:p>
    <w:p w:rsidR="00000000" w:rsidRPr="00915300" w:rsidP="00915300">
      <w:pPr>
        <w:pStyle w:val="Heading1"/>
      </w:pPr>
      <w:bookmarkStart w:id="3" w:name="O_1102290"/>
      <w:bookmarkEnd w:id="3"/>
      <w:r w:rsidRPr="00915300">
        <w:t>Knowledge Evidence</w:t>
      </w:r>
    </w:p>
    <w:p w:rsidR="00000000" w:rsidRPr="00915300" w:rsidP="00421100">
      <w:pPr>
        <w:pStyle w:val="BodyText"/>
      </w:pPr>
      <w:r w:rsidRPr="00915300">
        <w:t>An individual must be able to demonstrate the know</w:t>
      </w:r>
      <w:r w:rsidRPr="00915300">
        <w:t>ledge required to perform the tasks outlined in the elements and performance criteria of this unit. This includes knowledge of:</w:t>
      </w:r>
    </w:p>
    <w:p w:rsidR="00000000" w:rsidRPr="00915300" w:rsidP="00915300">
      <w:pPr>
        <w:pStyle w:val="ListBullet"/>
      </w:pPr>
      <w:r w:rsidRPr="00915300">
        <w:t>information and requirements contained in a production plan and site safety and environmental management plans</w:t>
      </w:r>
    </w:p>
    <w:p w:rsidR="00000000" w:rsidRPr="00915300" w:rsidP="00915300">
      <w:pPr>
        <w:pStyle w:val="ListBullet"/>
      </w:pPr>
      <w:r w:rsidRPr="00915300">
        <w:t>hazardous or saf</w:t>
      </w:r>
      <w:r w:rsidRPr="00915300">
        <w:t xml:space="preserve">e working zones in cable harvesting operations </w:t>
      </w:r>
    </w:p>
    <w:p w:rsidR="00000000" w:rsidRPr="00915300" w:rsidP="00915300">
      <w:pPr>
        <w:pStyle w:val="ListBullet"/>
      </w:pPr>
      <w:r w:rsidRPr="00915300">
        <w:t xml:space="preserve">health and workplace hazards or risks related to yarder operations, and factors that can change or introduce new hazards </w:t>
      </w:r>
    </w:p>
    <w:p w:rsidR="00000000" w:rsidRPr="00915300" w:rsidP="00915300">
      <w:pPr>
        <w:pStyle w:val="ListBullet"/>
      </w:pPr>
      <w:r w:rsidRPr="00915300">
        <w:t xml:space="preserve">industry-accepted work health and safety risk control measures, legal obligations and </w:t>
      </w:r>
      <w:r w:rsidRPr="00915300">
        <w:t>requirements of industry standards and/or codes of practice for yarder operations as outlined in workplace procedures and production plan</w:t>
      </w:r>
    </w:p>
    <w:p w:rsidR="00000000" w:rsidRPr="00915300" w:rsidP="00915300">
      <w:pPr>
        <w:pStyle w:val="ListBullet"/>
      </w:pPr>
      <w:r w:rsidRPr="00915300">
        <w:t>warning signs, their correct positioning, vehicle-to-vehicle communication systems and procedures to maintain communic</w:t>
      </w:r>
      <w:r w:rsidRPr="00915300">
        <w:t>ation and workplace safety during yarder operations</w:t>
      </w:r>
    </w:p>
    <w:p w:rsidR="00000000" w:rsidRPr="00915300" w:rsidP="00915300">
      <w:pPr>
        <w:pStyle w:val="ListBullet"/>
      </w:pPr>
      <w:r w:rsidRPr="00915300">
        <w:t xml:space="preserve">required emergency response procedure, including firefighting resources and emergency response </w:t>
      </w:r>
    </w:p>
    <w:p w:rsidR="00000000" w:rsidRPr="00915300" w:rsidP="00915300">
      <w:pPr>
        <w:pStyle w:val="ListBullet"/>
      </w:pPr>
      <w:r w:rsidRPr="00915300">
        <w:t>potential impacts of yarder operations on onsite and offsite environmental values, including cultural herita</w:t>
      </w:r>
      <w:r w:rsidRPr="00915300">
        <w:t>ge, flora, fauna, ground compaction, water contamination and soil erosion</w:t>
      </w:r>
    </w:p>
    <w:p w:rsidR="00000000" w:rsidRPr="00915300" w:rsidP="00915300">
      <w:pPr>
        <w:pStyle w:val="ListBullet"/>
      </w:pPr>
      <w:r w:rsidRPr="00915300">
        <w:t>environmental control measures, restrictions, legal obligations and requirements of industry standards and codes of practice for yarder operations as outlined in workplace procedures</w:t>
      </w:r>
      <w:r w:rsidRPr="00915300">
        <w:t xml:space="preserve"> and production plan</w:t>
      </w:r>
    </w:p>
    <w:p w:rsidR="00000000" w:rsidRPr="00915300" w:rsidP="00915300">
      <w:pPr>
        <w:pStyle w:val="ListBullet"/>
      </w:pPr>
      <w:r w:rsidRPr="00915300">
        <w:t>landings usage</w:t>
      </w:r>
    </w:p>
    <w:p w:rsidR="00000000" w:rsidRPr="00915300" w:rsidP="00915300">
      <w:pPr>
        <w:pStyle w:val="ListBullet"/>
      </w:pPr>
      <w:r w:rsidRPr="00915300">
        <w:t xml:space="preserve">wood flow requirements and extraction and production bottlenecks particular to a production system </w:t>
      </w:r>
    </w:p>
    <w:p w:rsidR="00000000" w:rsidRPr="00915300" w:rsidP="00915300">
      <w:pPr>
        <w:pStyle w:val="ListBullet"/>
      </w:pPr>
      <w:r w:rsidRPr="00915300">
        <w:t>effects of weather on ground conditions</w:t>
      </w:r>
    </w:p>
    <w:p w:rsidR="00000000" w:rsidRPr="00915300" w:rsidP="00915300">
      <w:pPr>
        <w:pStyle w:val="ListBullet"/>
      </w:pPr>
      <w:r w:rsidRPr="00915300">
        <w:t>effects of slope and terrain conditions on yarder stability and operation</w:t>
      </w:r>
    </w:p>
    <w:p w:rsidR="00000000" w:rsidRPr="00915300" w:rsidP="00915300">
      <w:pPr>
        <w:pStyle w:val="ListBullet"/>
      </w:pPr>
      <w:r w:rsidRPr="00915300">
        <w:t>machin</w:t>
      </w:r>
      <w:r w:rsidRPr="00915300">
        <w:t>e specifications, restrictions and safe operating procedures, including stability and operation in different terrain conditions and slopes, and methods to shut down, de-energise and isolate the machine as outlined in in workplace procedures or operator man</w:t>
      </w:r>
      <w:r w:rsidRPr="00915300">
        <w:t>ual</w:t>
      </w:r>
    </w:p>
    <w:p w:rsidR="00000000" w:rsidRPr="00915300" w:rsidP="00915300">
      <w:pPr>
        <w:pStyle w:val="ListBullet"/>
      </w:pPr>
      <w:r w:rsidRPr="00915300">
        <w:t xml:space="preserve">cable systems used in yarder operations </w:t>
      </w:r>
    </w:p>
    <w:p w:rsidR="00000000" w:rsidRPr="00915300" w:rsidP="00915300">
      <w:pPr>
        <w:pStyle w:val="ListBullet"/>
      </w:pPr>
      <w:r w:rsidRPr="00915300">
        <w:t>machine cabin controls and operating procedures</w:t>
      </w:r>
    </w:p>
    <w:p w:rsidR="00000000" w:rsidRPr="00915300" w:rsidP="00915300">
      <w:pPr>
        <w:pStyle w:val="ListBullet"/>
      </w:pPr>
      <w:r w:rsidRPr="00915300">
        <w:t xml:space="preserve">machine operating techniques to pull stems and/or logs and avoid mechanical damage to products during operations </w:t>
      </w:r>
    </w:p>
    <w:p w:rsidR="00000000" w:rsidRPr="00915300" w:rsidP="00915300">
      <w:pPr>
        <w:pStyle w:val="ListBullet"/>
      </w:pPr>
      <w:r w:rsidRPr="00915300">
        <w:t>techniques to minimise damage to products, machin</w:t>
      </w:r>
      <w:r w:rsidRPr="00915300">
        <w:t xml:space="preserve">e, cables and environment </w:t>
      </w:r>
    </w:p>
    <w:p w:rsidR="00000000" w:rsidRPr="00915300" w:rsidP="00915300">
      <w:pPr>
        <w:pStyle w:val="ListBullet"/>
      </w:pPr>
      <w:r w:rsidRPr="00915300">
        <w:t xml:space="preserve">methods to conduct machine and cable system pre-operational checks and detect faults as outlined in workplace procedures or operator manual </w:t>
      </w:r>
    </w:p>
    <w:p w:rsidR="00000000" w:rsidRPr="00915300" w:rsidP="00915300">
      <w:pPr>
        <w:pStyle w:val="ListBullet"/>
      </w:pPr>
      <w:r w:rsidRPr="00915300">
        <w:t>location of machine’s major mechanical systems and parts of the machine in w</w:t>
      </w:r>
      <w:r w:rsidRPr="00915300">
        <w:t>hich energy is stored as outlined in operator manuals for safe and efficient conduct of the machine operator maintenance tasks</w:t>
      </w:r>
    </w:p>
    <w:p w:rsidR="00000000" w:rsidRPr="00915300" w:rsidP="00915300">
      <w:pPr>
        <w:pStyle w:val="ListBullet"/>
      </w:pPr>
      <w:r w:rsidRPr="00915300">
        <w:t>machine and cable systems maintenance and servicing requirements as outlined in user or operator manuals</w:t>
      </w:r>
    </w:p>
    <w:p w:rsidR="00000000" w:rsidRPr="00915300" w:rsidP="00915300">
      <w:pPr>
        <w:pStyle w:val="ListBullet"/>
      </w:pPr>
      <w:r w:rsidRPr="00915300">
        <w:t>reporting requirements r</w:t>
      </w:r>
      <w:r w:rsidRPr="00915300">
        <w:t>egarding site, incident and hazard, personal reporting, production and machine maintenance.</w:t>
      </w:r>
    </w:p>
    <w:p w:rsidR="00000000" w:rsidRPr="00915300" w:rsidP="00915300">
      <w:pPr>
        <w:pStyle w:val="AllowPageBreak"/>
      </w:pPr>
    </w:p>
    <w:p w:rsidR="00000000" w:rsidRPr="00915300" w:rsidP="00915300">
      <w:pPr>
        <w:pStyle w:val="Heading1"/>
      </w:pPr>
      <w:bookmarkStart w:id="4" w:name="O_1102291"/>
      <w:bookmarkEnd w:id="4"/>
      <w:r w:rsidRPr="00915300">
        <w:t>Assessment Conditions</w:t>
      </w:r>
    </w:p>
    <w:p w:rsidR="00000000" w:rsidRPr="00915300" w:rsidP="00421100">
      <w:pPr>
        <w:pStyle w:val="BodyText"/>
      </w:pPr>
      <w:r w:rsidRPr="00915300">
        <w:t xml:space="preserve">Assessment of the skills in this unit of competency must take place under the following conditions: </w:t>
      </w:r>
    </w:p>
    <w:p w:rsidR="00000000" w:rsidRPr="00915300" w:rsidP="00915300">
      <w:pPr>
        <w:pStyle w:val="ListBullet"/>
      </w:pPr>
      <w:r w:rsidRPr="00915300">
        <w:t>physical conditions:</w:t>
      </w:r>
    </w:p>
    <w:p w:rsidR="00000000" w:rsidRPr="00915300" w:rsidP="00915300">
      <w:pPr>
        <w:pStyle w:val="ListBullet2"/>
      </w:pPr>
      <w:r w:rsidRPr="00915300">
        <w:t xml:space="preserve">skills must be demonstrated on a working cable logging operation </w:t>
      </w:r>
    </w:p>
    <w:p w:rsidR="00000000" w:rsidRPr="00915300" w:rsidP="00915300">
      <w:pPr>
        <w:pStyle w:val="ListBullet"/>
      </w:pPr>
      <w:r w:rsidRPr="00915300">
        <w:t>resources, equipment and materials:</w:t>
      </w:r>
    </w:p>
    <w:p w:rsidR="00000000" w:rsidRPr="00915300" w:rsidP="00915300">
      <w:pPr>
        <w:pStyle w:val="ListBullet2"/>
      </w:pPr>
      <w:r w:rsidRPr="00915300">
        <w:t>active cable logging system</w:t>
      </w:r>
    </w:p>
    <w:p w:rsidR="00000000" w:rsidRPr="00915300" w:rsidP="00915300">
      <w:pPr>
        <w:pStyle w:val="ListBullet2"/>
      </w:pPr>
      <w:r w:rsidRPr="00915300">
        <w:t>personal protective equipment required in harvesting operations</w:t>
      </w:r>
    </w:p>
    <w:p w:rsidR="00000000" w:rsidRPr="00915300" w:rsidP="00915300">
      <w:pPr>
        <w:pStyle w:val="ListBullet"/>
      </w:pPr>
      <w:r w:rsidRPr="00915300">
        <w:t>specifications:</w:t>
      </w:r>
    </w:p>
    <w:p w:rsidR="00000000" w:rsidRPr="00915300" w:rsidP="00915300">
      <w:pPr>
        <w:pStyle w:val="ListBullet2"/>
      </w:pPr>
      <w:r w:rsidRPr="00915300">
        <w:t>access to workplace safety and environmen</w:t>
      </w:r>
      <w:r w:rsidRPr="00915300">
        <w:t>tal protection policies and procedures applicable to forest harvesting operations</w:t>
      </w:r>
    </w:p>
    <w:p w:rsidR="00000000" w:rsidRPr="00915300" w:rsidP="00915300">
      <w:pPr>
        <w:pStyle w:val="ListBullet2"/>
      </w:pPr>
      <w:r w:rsidRPr="00915300">
        <w:t xml:space="preserve">access to production plan </w:t>
      </w:r>
    </w:p>
    <w:p w:rsidR="00000000" w:rsidRPr="00915300" w:rsidP="00915300">
      <w:pPr>
        <w:pStyle w:val="ListBullet2"/>
      </w:pPr>
      <w:r w:rsidRPr="00915300">
        <w:t>access to site emergency procedure</w:t>
      </w:r>
    </w:p>
    <w:p w:rsidR="00000000" w:rsidRPr="00915300" w:rsidP="00915300">
      <w:pPr>
        <w:pStyle w:val="ListBullet2"/>
      </w:pPr>
      <w:r w:rsidRPr="00915300">
        <w:t>access to workplace standard operating procedures or operator manual for cable logging equipment.</w:t>
      </w:r>
    </w:p>
    <w:p w:rsidR="00000000" w:rsidRPr="00915300" w:rsidP="00421100">
      <w:pPr>
        <w:pStyle w:val="BodyText"/>
      </w:pPr>
      <w:r w:rsidRPr="00915300">
        <w:t>Assessors of this unit must satisfy the requirements for assessors in applicable vocational education and training legislation, frameworks and/or standards.</w:t>
      </w:r>
    </w:p>
    <w:p w:rsidR="00000000" w:rsidRPr="00915300" w:rsidP="00915300">
      <w:pPr>
        <w:pStyle w:val="Heading1"/>
      </w:pPr>
      <w:bookmarkStart w:id="5" w:name="O_1102294"/>
      <w:bookmarkEnd w:id="5"/>
      <w:r w:rsidRPr="00915300">
        <w:t>Links</w:t>
      </w:r>
    </w:p>
    <w:p w:rsidR="00000000" w:rsidRPr="00915300" w:rsidP="00421100">
      <w:pPr>
        <w:pStyle w:val="BodyText"/>
      </w:pPr>
      <w:r w:rsidRPr="00915300">
        <w:t>Companion Volumes, including Implementation Guides, are available at VETNe</w:t>
      </w:r>
      <w:r w:rsidRPr="00915300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D699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15300" w:rsidP="00915300"/>
    <w:sectPr w:rsidSect="009153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3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300" w:rsidRPr="00421100" w:rsidP="004211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3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100" w:rsidP="00915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1100" w:rsidP="00915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1100" w:rsidP="009153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3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1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300" w:rsidRPr="00421100" w:rsidP="004211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3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100" w:rsidRPr="002D2AF8" w:rsidP="00915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FWPHAR3212 Operate yarder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21100" w:rsidP="009153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CC52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58E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BEBA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3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3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3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3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3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3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3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3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3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3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3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300"/>
  </w:style>
  <w:style w:type="character" w:customStyle="1" w:styleId="Heading1Char">
    <w:name w:val="Heading 1 Char"/>
    <w:basedOn w:val="DefaultParagraphFont"/>
    <w:link w:val="Heading1"/>
    <w:rsid w:val="009153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3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3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53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53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53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3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15300"/>
    <w:rPr>
      <w:b/>
    </w:rPr>
  </w:style>
  <w:style w:type="character" w:customStyle="1" w:styleId="Heading2Char">
    <w:name w:val="Heading 2 Char"/>
    <w:basedOn w:val="DefaultParagraphFont"/>
    <w:link w:val="Heading2"/>
    <w:rsid w:val="009153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3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3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3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3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3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3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3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3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3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3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3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3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3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3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53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5300"/>
    <w:rPr>
      <w:b/>
      <w:spacing w:val="0"/>
    </w:rPr>
  </w:style>
  <w:style w:type="paragraph" w:customStyle="1" w:styleId="SuperTitle">
    <w:name w:val="SuperTitle"/>
    <w:basedOn w:val="Title"/>
    <w:rsid w:val="009153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3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3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53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3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3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3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3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3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3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3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3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5300"/>
    <w:rPr>
      <w:i/>
    </w:rPr>
  </w:style>
  <w:style w:type="paragraph" w:styleId="Caption">
    <w:name w:val="caption"/>
    <w:basedOn w:val="BodyText"/>
    <w:next w:val="Normal"/>
    <w:qFormat/>
    <w:rsid w:val="009153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3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3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300"/>
  </w:style>
  <w:style w:type="paragraph" w:styleId="TableofFigures">
    <w:name w:val="table of figures"/>
    <w:basedOn w:val="Normal"/>
    <w:next w:val="Normal"/>
    <w:semiHidden/>
    <w:rsid w:val="009153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3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5300"/>
    <w:rPr>
      <w:rFonts w:ascii="Wingdings" w:hAnsi="Wingdings"/>
    </w:rPr>
  </w:style>
  <w:style w:type="paragraph" w:customStyle="1" w:styleId="TableHeading">
    <w:name w:val="Table Heading"/>
    <w:basedOn w:val="HeadingBase"/>
    <w:rsid w:val="009153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300"/>
    <w:rPr>
      <w:color w:val="0033CC"/>
      <w:u w:val="none"/>
    </w:rPr>
  </w:style>
  <w:style w:type="paragraph" w:customStyle="1" w:styleId="BodyTextRight">
    <w:name w:val="Body Text Right"/>
    <w:basedOn w:val="BodyText"/>
    <w:rsid w:val="009153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3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3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3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3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3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300"/>
    <w:rPr>
      <w:sz w:val="32"/>
    </w:rPr>
  </w:style>
  <w:style w:type="paragraph" w:customStyle="1" w:styleId="HeadingProcedure">
    <w:name w:val="Heading Procedure"/>
    <w:basedOn w:val="HeadingBase"/>
    <w:next w:val="Normal"/>
    <w:rsid w:val="009153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300"/>
    <w:pPr>
      <w:spacing w:before="60" w:after="60"/>
    </w:pPr>
  </w:style>
  <w:style w:type="paragraph" w:styleId="ListContinue">
    <w:name w:val="List Continue"/>
    <w:basedOn w:val="List"/>
    <w:rsid w:val="00915300"/>
    <w:pPr>
      <w:ind w:firstLine="0"/>
    </w:pPr>
  </w:style>
  <w:style w:type="paragraph" w:customStyle="1" w:styleId="ListNote">
    <w:name w:val="List Note"/>
    <w:basedOn w:val="List"/>
    <w:rsid w:val="009153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3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3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300"/>
    <w:rPr>
      <w:rFonts w:ascii="Courier New" w:hAnsi="Courier New"/>
    </w:rPr>
  </w:style>
  <w:style w:type="paragraph" w:customStyle="1" w:styleId="NoteBullet">
    <w:name w:val="Note Bullet"/>
    <w:basedOn w:val="Note"/>
    <w:rsid w:val="009153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3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3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3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3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53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3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300"/>
    <w:rPr>
      <w:b/>
      <w:smallCaps/>
    </w:rPr>
  </w:style>
  <w:style w:type="paragraph" w:customStyle="1" w:styleId="TableListNumber">
    <w:name w:val="Table List Number"/>
    <w:basedOn w:val="ListNumber"/>
    <w:rsid w:val="009153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3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300"/>
    <w:pPr>
      <w:numPr>
        <w:numId w:val="9"/>
      </w:numPr>
    </w:pPr>
  </w:style>
  <w:style w:type="paragraph" w:customStyle="1" w:styleId="ListAlpha2">
    <w:name w:val="List Alpha 2"/>
    <w:basedOn w:val="List2"/>
    <w:rsid w:val="00915300"/>
    <w:pPr>
      <w:numPr>
        <w:numId w:val="8"/>
      </w:numPr>
    </w:pPr>
  </w:style>
  <w:style w:type="paragraph" w:styleId="List2">
    <w:name w:val="List 2"/>
    <w:basedOn w:val="BodyText"/>
    <w:rsid w:val="009153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3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3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3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53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53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5300"/>
    <w:pPr>
      <w:numPr>
        <w:numId w:val="4"/>
      </w:numPr>
    </w:pPr>
  </w:style>
  <w:style w:type="paragraph" w:styleId="ListContinue2">
    <w:name w:val="List Continue 2"/>
    <w:basedOn w:val="List2"/>
    <w:rsid w:val="00915300"/>
    <w:pPr>
      <w:ind w:firstLine="0"/>
    </w:pPr>
  </w:style>
  <w:style w:type="paragraph" w:styleId="ListContinue3">
    <w:name w:val="List Continue 3"/>
    <w:basedOn w:val="List3"/>
    <w:rsid w:val="00915300"/>
    <w:pPr>
      <w:ind w:left="1021" w:firstLine="0"/>
    </w:pPr>
  </w:style>
  <w:style w:type="paragraph" w:styleId="ListContinue4">
    <w:name w:val="List Continue 4"/>
    <w:basedOn w:val="List4"/>
    <w:rsid w:val="00915300"/>
    <w:pPr>
      <w:ind w:firstLine="0"/>
    </w:pPr>
  </w:style>
  <w:style w:type="paragraph" w:styleId="ListContinue5">
    <w:name w:val="List Continue 5"/>
    <w:basedOn w:val="List5"/>
    <w:rsid w:val="00915300"/>
    <w:pPr>
      <w:ind w:firstLine="0"/>
    </w:pPr>
  </w:style>
  <w:style w:type="paragraph" w:styleId="ListNumber3">
    <w:name w:val="List Number 3"/>
    <w:basedOn w:val="List3"/>
    <w:rsid w:val="00915300"/>
    <w:pPr>
      <w:numPr>
        <w:numId w:val="5"/>
      </w:numPr>
    </w:pPr>
  </w:style>
  <w:style w:type="paragraph" w:styleId="ListNumber4">
    <w:name w:val="List Number 4"/>
    <w:basedOn w:val="List4"/>
    <w:rsid w:val="00915300"/>
    <w:pPr>
      <w:numPr>
        <w:numId w:val="6"/>
      </w:numPr>
    </w:pPr>
  </w:style>
  <w:style w:type="paragraph" w:styleId="ListNumber5">
    <w:name w:val="List Number 5"/>
    <w:basedOn w:val="List5"/>
    <w:rsid w:val="00915300"/>
    <w:pPr>
      <w:numPr>
        <w:numId w:val="7"/>
      </w:numPr>
    </w:pPr>
  </w:style>
  <w:style w:type="paragraph" w:styleId="BlockText">
    <w:name w:val="Block Text"/>
    <w:basedOn w:val="Normal"/>
    <w:rsid w:val="009153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3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300"/>
    <w:rPr>
      <w:sz w:val="16"/>
      <w:vertAlign w:val="superscript"/>
    </w:rPr>
  </w:style>
  <w:style w:type="character" w:customStyle="1" w:styleId="Symbols">
    <w:name w:val="Symbols"/>
    <w:basedOn w:val="DefaultParagraphFont"/>
    <w:rsid w:val="00915300"/>
    <w:rPr>
      <w:rFonts w:ascii="Symbol" w:hAnsi="Symbol"/>
    </w:rPr>
  </w:style>
  <w:style w:type="character" w:customStyle="1" w:styleId="MenuOptions">
    <w:name w:val="Menu Options"/>
    <w:basedOn w:val="DefaultParagraphFont"/>
    <w:rsid w:val="009153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300"/>
    <w:rPr>
      <w:b/>
    </w:rPr>
  </w:style>
  <w:style w:type="character" w:customStyle="1" w:styleId="Underlined">
    <w:name w:val="Underlined"/>
    <w:basedOn w:val="DefaultParagraphFont"/>
    <w:rsid w:val="00915300"/>
    <w:rPr>
      <w:u w:val="single"/>
    </w:rPr>
  </w:style>
  <w:style w:type="paragraph" w:customStyle="1" w:styleId="TableBodyTextRight">
    <w:name w:val="Table Body Text Right"/>
    <w:basedOn w:val="TableBodyText"/>
    <w:rsid w:val="009153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300"/>
    <w:rPr>
      <w:sz w:val="18"/>
    </w:rPr>
  </w:style>
  <w:style w:type="paragraph" w:customStyle="1" w:styleId="BodySmallRight">
    <w:name w:val="Body Small Right"/>
    <w:basedOn w:val="BodyTextRight"/>
    <w:rsid w:val="00915300"/>
    <w:rPr>
      <w:sz w:val="18"/>
      <w:szCs w:val="18"/>
    </w:rPr>
  </w:style>
  <w:style w:type="paragraph" w:customStyle="1" w:styleId="MarginEdition">
    <w:name w:val="Margin Edition"/>
    <w:basedOn w:val="MarginNote"/>
    <w:rsid w:val="009153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300"/>
    <w:rPr>
      <w:sz w:val="2"/>
      <w:szCs w:val="2"/>
    </w:rPr>
  </w:style>
  <w:style w:type="character" w:customStyle="1" w:styleId="Small">
    <w:name w:val="Small"/>
    <w:basedOn w:val="DefaultParagraphFont"/>
    <w:rsid w:val="00915300"/>
    <w:rPr>
      <w:sz w:val="16"/>
    </w:rPr>
  </w:style>
  <w:style w:type="paragraph" w:customStyle="1" w:styleId="WideTable">
    <w:name w:val="Wide Table"/>
    <w:basedOn w:val="Normal"/>
    <w:rsid w:val="009153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300"/>
  </w:style>
  <w:style w:type="paragraph" w:styleId="Quote">
    <w:name w:val="Quote"/>
    <w:basedOn w:val="Heading1"/>
    <w:link w:val="QuoteChar"/>
    <w:qFormat/>
    <w:rsid w:val="009153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3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300"/>
    <w:pPr>
      <w:pageBreakBefore/>
    </w:pPr>
  </w:style>
  <w:style w:type="paragraph" w:customStyle="1" w:styleId="Border">
    <w:name w:val="Border"/>
    <w:basedOn w:val="Normal"/>
    <w:qFormat/>
    <w:rsid w:val="009153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3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3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3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3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3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3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3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3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300"/>
    <w:rPr>
      <w:u w:val="single"/>
    </w:rPr>
  </w:style>
  <w:style w:type="character" w:customStyle="1" w:styleId="BoldandItalics">
    <w:name w:val="Bold and Italics"/>
    <w:qFormat/>
    <w:rsid w:val="00915300"/>
    <w:rPr>
      <w:b/>
      <w:i/>
      <w:u w:val="none"/>
    </w:rPr>
  </w:style>
  <w:style w:type="paragraph" w:styleId="BalloonText">
    <w:name w:val="Balloon Text"/>
    <w:basedOn w:val="Normal"/>
    <w:link w:val="BalloonTextChar"/>
    <w:rsid w:val="009153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3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3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3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3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3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30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211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3960</Characters>
  <Application>Microsoft Office Word</Application>
  <DocSecurity>0</DocSecurity>
  <Lines>92</Lines>
  <Paragraphs>60</Paragraphs>
  <ScaleCrop>false</ScaleCrop>
  <Company>Author-it Software Corporation Ltd.</Company>
  <LinksUpToDate>false</LinksUpToDate>
  <CharactersWithSpaces>4512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FWPHAR3212 Operate yarder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2024-04-26T01:36:00Z</dcterms:created>
  <dcterms:modified xsi:type="dcterms:W3CDTF">2024-04-26T01:36:00Z</dcterms:modified>
</cp:coreProperties>
</file>