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4DA" w:rsidP="00663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FWPHAR2210 Operate a forest machine simulator in a virtual environment</w:t>
      </w:r>
      <w:r>
        <w:fldChar w:fldCharType="end"/>
      </w:r>
    </w:p>
    <w:p w:rsidR="006634DA" w:rsidP="006634DA">
      <w:pPr>
        <w:pStyle w:val="Version"/>
        <w:sectPr w:rsidSect="00C25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398" w:rsidP="00C25398">
      <w:pPr>
        <w:pStyle w:val="SuperHeading"/>
      </w:pPr>
      <w:r w:rsidRPr="00C25398">
        <w:t>FWPHAR2210 Operate a forest machine simulator in a virtual environment</w:t>
      </w:r>
    </w:p>
    <w:p w:rsidR="00000000" w:rsidRPr="00C25398" w:rsidP="00C25398">
      <w:pPr>
        <w:pStyle w:val="Heading1"/>
      </w:pPr>
      <w:bookmarkStart w:id="1" w:name="O_1209640"/>
      <w:bookmarkEnd w:id="1"/>
      <w:r w:rsidRPr="00C25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Comments</w:t>
            </w:r>
          </w:p>
        </w:tc>
      </w:tr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This version released with FWP Forest and Wood Products Training Package Version 7.0.</w:t>
            </w:r>
          </w:p>
        </w:tc>
      </w:tr>
    </w:tbl>
    <w:p w:rsidR="00000000" w:rsidRPr="00C25398" w:rsidP="00C25398">
      <w:pPr>
        <w:pStyle w:val="BodyText"/>
      </w:pP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2" w:name="O_1209641"/>
      <w:bookmarkEnd w:id="2"/>
      <w:r w:rsidRPr="00C25398">
        <w:t>Application</w:t>
      </w:r>
    </w:p>
    <w:p w:rsidR="00000000" w:rsidRPr="00C25398" w:rsidP="006634DA">
      <w:pPr>
        <w:pStyle w:val="BodyText"/>
      </w:pPr>
      <w:r w:rsidRPr="00C25398">
        <w:t>This unit of competency describes the skills and knowledge required to use a forestry machine simulator in a virtual forest environment for practicing work methods before learning to operate real equipment.</w:t>
      </w:r>
    </w:p>
    <w:p w:rsidR="00000000" w:rsidRPr="00C25398" w:rsidP="006634DA">
      <w:pPr>
        <w:pStyle w:val="BodyText"/>
      </w:pPr>
      <w:r w:rsidRPr="00C25398">
        <w:t xml:space="preserve">This unit does not provide technical </w:t>
      </w:r>
      <w:r w:rsidRPr="00C25398">
        <w:t>skills and knowledge that enable a person to operate a forestry machine in the workplace, but rather provides foundation skills in forestry machine operations.</w:t>
      </w:r>
    </w:p>
    <w:p w:rsidR="00000000" w:rsidRPr="00C25398" w:rsidP="006634DA">
      <w:pPr>
        <w:pStyle w:val="BodyText"/>
      </w:pPr>
      <w:r w:rsidRPr="00C25398">
        <w:t>This unit does not include the use of on-board computing functions.</w:t>
      </w:r>
    </w:p>
    <w:p w:rsidR="00000000" w:rsidRPr="00C25398" w:rsidP="006634DA">
      <w:pPr>
        <w:pStyle w:val="BodyText"/>
      </w:pPr>
      <w:r w:rsidRPr="00C25398">
        <w:t>The unit applies to entry le</w:t>
      </w:r>
      <w:r w:rsidRPr="00C25398">
        <w:t xml:space="preserve">vel workers who intend to pursue further training and work as forest machine operators in a forest or plantation setting. </w:t>
      </w:r>
    </w:p>
    <w:p w:rsidR="00000000" w:rsidRPr="00C25398" w:rsidP="006634DA">
      <w:pPr>
        <w:pStyle w:val="BodyText"/>
      </w:pPr>
      <w:r w:rsidRPr="00C25398">
        <w:t>No licensing, legislative or certification requirements apply to this unit at the time of publication.</w:t>
      </w:r>
    </w:p>
    <w:p w:rsidR="00000000" w:rsidRPr="00C25398" w:rsidP="00C25398">
      <w:pPr>
        <w:pStyle w:val="Heading1"/>
      </w:pPr>
      <w:bookmarkStart w:id="3" w:name="O_1209642"/>
      <w:bookmarkEnd w:id="3"/>
      <w:r w:rsidRPr="00C25398">
        <w:t>Pre-requisi</w:t>
      </w:r>
      <w:r w:rsidRPr="00C25398">
        <w:t>te Unit</w:t>
      </w:r>
    </w:p>
    <w:p w:rsidR="00000000" w:rsidRPr="00C25398" w:rsidP="006634DA">
      <w:pPr>
        <w:pStyle w:val="BodyText"/>
      </w:pPr>
      <w:r w:rsidRPr="00C25398">
        <w:t>Nil</w:t>
      </w:r>
    </w:p>
    <w:p w:rsidR="00000000" w:rsidRPr="00C25398" w:rsidP="00C25398">
      <w:pPr>
        <w:pStyle w:val="Heading1"/>
      </w:pPr>
      <w:bookmarkStart w:id="4" w:name="O_1209644"/>
      <w:bookmarkEnd w:id="4"/>
      <w:r w:rsidRPr="00C25398">
        <w:t>Unit Sector</w:t>
      </w:r>
    </w:p>
    <w:p w:rsidR="00000000" w:rsidRPr="00C25398" w:rsidP="006634DA">
      <w:pPr>
        <w:pStyle w:val="BodyText"/>
      </w:pPr>
      <w:r w:rsidRPr="00C25398">
        <w:t>Harvesting and Haulage (HAR)</w:t>
      </w:r>
    </w:p>
    <w:p w:rsidR="00000000" w:rsidRPr="00C25398" w:rsidP="00C25398">
      <w:pPr>
        <w:pStyle w:val="Heading1"/>
      </w:pPr>
      <w:bookmarkStart w:id="5" w:name="O_1209645"/>
      <w:bookmarkEnd w:id="5"/>
      <w:r w:rsidRPr="00C253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Performance Criteria</w:t>
            </w:r>
          </w:p>
        </w:tc>
      </w:tr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 xml:space="preserve">1. Prepare to operate a 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1.1 Review simulator activity requirements and, where required, seek clarification from simulator supervisor</w:t>
            </w:r>
          </w:p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 xml:space="preserve">1.2 Complete operator log-in </w:t>
            </w:r>
          </w:p>
        </w:tc>
      </w:tr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 xml:space="preserve">2. Conduct pre-operational service and safety checks on a 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2.1 Assess personal, machine and site hazards in virtual forest work site and need for personal protective equipment and effective communication procedures in real life work sites</w:t>
            </w:r>
          </w:p>
          <w:p w:rsidR="00000000" w:rsidRPr="00C25398" w:rsidP="00C25398">
            <w:pPr>
              <w:pStyle w:val="BodyText"/>
            </w:pPr>
            <w:r w:rsidRPr="00C25398">
              <w:t>2.2 Complete virtual walk-round and inspection of forest machine to identify</w:t>
            </w:r>
            <w:r w:rsidRPr="00C25398">
              <w:t xml:space="preserve"> forest machine components, service points and faults</w:t>
            </w:r>
          </w:p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2.3 Confirm setup for base machine in virtual forest environment to meet activity requirements</w:t>
            </w:r>
          </w:p>
        </w:tc>
      </w:tr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3. Operate a forest machine simulator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3.1 Identify forest machine simulator controls and functions</w:t>
            </w:r>
          </w:p>
          <w:p w:rsidR="00000000" w:rsidRPr="00C25398" w:rsidP="00C25398">
            <w:pPr>
              <w:pStyle w:val="BodyText"/>
            </w:pPr>
            <w:r w:rsidRPr="00C25398">
              <w:t>3.2 Sel</w:t>
            </w:r>
            <w:r w:rsidRPr="00C25398">
              <w:t xml:space="preserve">ect and use simulator controls to drive forest machine, including gear selection, steering, acceleration and reversing </w:t>
            </w:r>
          </w:p>
          <w:p w:rsidR="00000000" w:rsidRPr="00C25398" w:rsidP="00C25398">
            <w:pPr>
              <w:pStyle w:val="BodyText"/>
            </w:pPr>
            <w:r w:rsidRPr="00C25398">
              <w:t>3.3 Use simulator controls to demonstrate basic machine crane functions according to simulator activity requirements</w:t>
            </w:r>
          </w:p>
          <w:p w:rsidR="00000000" w:rsidRPr="00C25398" w:rsidP="00C25398">
            <w:pPr>
              <w:pStyle w:val="BodyText"/>
            </w:pPr>
            <w:r w:rsidRPr="00C25398">
              <w:t>3.4 Demonstrate use</w:t>
            </w:r>
            <w:r w:rsidRPr="00C25398">
              <w:t xml:space="preserve"> of forest machine attachments and functions in virtual forest environment as required</w:t>
            </w:r>
          </w:p>
          <w:p w:rsidR="00000000" w:rsidRPr="00C25398" w:rsidP="00C25398">
            <w:pPr>
              <w:pStyle w:val="BodyText"/>
            </w:pPr>
            <w:r w:rsidRPr="00C25398">
              <w:t xml:space="preserve">3.5 Optimise position of forest machine in virtual forest environment and select the correct angle and alignment of boom and attachments during simulated operation </w:t>
            </w:r>
          </w:p>
          <w:p w:rsidR="00000000" w:rsidRPr="00C25398" w:rsidP="00C25398">
            <w:pPr>
              <w:pStyle w:val="BodyText"/>
            </w:pPr>
            <w:r w:rsidRPr="00C25398">
              <w:t xml:space="preserve">3.6 </w:t>
            </w:r>
            <w:r w:rsidRPr="00C25398">
              <w:t xml:space="preserve">Respond to variation in production targets, tree type, slope and terrain characteristics during simulation </w:t>
            </w:r>
          </w:p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3.7 Respond to on-screen and instructor advice and take corrective actions as required</w:t>
            </w:r>
          </w:p>
        </w:tc>
      </w:tr>
      <w:tr w:rsidTr="006634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 xml:space="preserve">4. Review personal use of a forest machine simulator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4.1 Re</w:t>
            </w:r>
            <w:r w:rsidRPr="00C25398">
              <w:t>view personal performance data on operation of forest machine simulator </w:t>
            </w:r>
          </w:p>
          <w:p w:rsidR="00000000" w:rsidRPr="00C25398" w:rsidP="00C25398">
            <w:pPr>
              <w:pStyle w:val="BodyText"/>
            </w:pPr>
            <w:r w:rsidRPr="00C25398">
              <w:t>4.2 Participate in debriefing on operation of forest machine simulator with simulator supervisor</w:t>
            </w:r>
          </w:p>
        </w:tc>
      </w:tr>
    </w:tbl>
    <w:p w:rsidR="00000000" w:rsidRPr="00C25398" w:rsidP="00C25398">
      <w:pPr>
        <w:pStyle w:val="BodyText"/>
      </w:pP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6" w:name="O_1209646"/>
      <w:bookmarkEnd w:id="6"/>
      <w:r w:rsidRPr="00C25398">
        <w:t>Foundation Skills</w:t>
      </w:r>
    </w:p>
    <w:p w:rsidR="00000000" w:rsidRPr="006634DA" w:rsidP="006634DA">
      <w:pPr>
        <w:pStyle w:val="BodyText"/>
        <w:rPr>
          <w:i/>
        </w:rPr>
      </w:pPr>
      <w:r w:rsidRPr="006634D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Description</w:t>
            </w:r>
          </w:p>
        </w:tc>
      </w:tr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ListBullet"/>
              <w:rPr>
                <w:lang w:val="en-NZ"/>
              </w:rPr>
            </w:pPr>
            <w:r w:rsidRPr="00C25398">
              <w:t>Use appropriate vocabular</w:t>
            </w:r>
            <w:r w:rsidRPr="00C25398">
              <w:t>y, including technical language directly relevant to role</w:t>
            </w:r>
          </w:p>
        </w:tc>
      </w:tr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ListBullet"/>
            </w:pPr>
            <w:r w:rsidRPr="00C25398">
              <w:t>Recognise and respond to basic symbols, numerical and graphical information shown on forest machine simulator displays</w:t>
            </w:r>
          </w:p>
        </w:tc>
      </w:tr>
    </w:tbl>
    <w:p w:rsidR="00000000" w:rsidRPr="00C25398" w:rsidP="00C25398">
      <w:pPr>
        <w:pStyle w:val="BodyText"/>
      </w:pP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7" w:name="O_1209648"/>
      <w:bookmarkEnd w:id="7"/>
      <w:r w:rsidRPr="00C253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Code and title curr</w:t>
            </w:r>
            <w:r w:rsidRPr="00C25398">
              <w:t>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Equivalence status</w:t>
            </w:r>
          </w:p>
        </w:tc>
      </w:tr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FWPHAR2210 Operate a forest machine simulator in a virtual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Newly created</w:t>
            </w:r>
          </w:p>
        </w:tc>
      </w:tr>
    </w:tbl>
    <w:p w:rsidR="00000000" w:rsidRPr="00C25398" w:rsidP="00C25398">
      <w:pPr>
        <w:pStyle w:val="BodyText"/>
      </w:pP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8" w:name="O_1209655"/>
      <w:bookmarkEnd w:id="8"/>
      <w:r w:rsidRPr="00C25398">
        <w:t>Links</w:t>
      </w:r>
    </w:p>
    <w:p w:rsidR="00000000" w:rsidRPr="00C25398" w:rsidP="006634DA">
      <w:pPr>
        <w:pStyle w:val="BodyText"/>
      </w:pPr>
      <w:r w:rsidRPr="00C253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03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5398" w:rsidP="006634DA">
      <w:pPr>
        <w:pStyle w:val="BodyText"/>
        <w:sectPr w:rsidSect="00C25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5398" w:rsidP="00C25398">
      <w:pPr>
        <w:pStyle w:val="SuperHeading"/>
      </w:pPr>
      <w:r w:rsidRPr="00C25398">
        <w:t>Assessment Requirements for FWPHAR2210 Operate a forest machine simulator in a virtual environment</w:t>
      </w:r>
    </w:p>
    <w:p w:rsidR="00000000" w:rsidRPr="00C25398" w:rsidP="00C25398">
      <w:pPr>
        <w:pStyle w:val="Heading1"/>
      </w:pPr>
      <w:bookmarkStart w:id="9" w:name="O_1209650"/>
      <w:bookmarkEnd w:id="9"/>
      <w:r w:rsidRPr="00C25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Bold"/>
              <w:rPr>
                <w:lang w:val="en-NZ"/>
              </w:rPr>
            </w:pPr>
            <w:r w:rsidRPr="00C25398">
              <w:t>Comments</w:t>
            </w:r>
          </w:p>
        </w:tc>
      </w:tr>
      <w:tr w:rsidTr="00C2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398">
            <w:pPr>
              <w:pStyle w:val="BodyText"/>
              <w:rPr>
                <w:lang w:val="en-NZ"/>
              </w:rPr>
            </w:pPr>
            <w:r w:rsidRPr="00C253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398" w:rsidP="00C25398">
            <w:pPr>
              <w:pStyle w:val="BodyText"/>
            </w:pPr>
            <w:r w:rsidRPr="00C25398">
              <w:t>This version released with FWP Forest and Wood Products Training Package Version 7.0.</w:t>
            </w:r>
          </w:p>
        </w:tc>
      </w:tr>
    </w:tbl>
    <w:p w:rsidR="00000000" w:rsidRPr="00C25398" w:rsidP="00C25398">
      <w:pPr>
        <w:pStyle w:val="BodyText"/>
      </w:pP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10" w:name="O_1209651"/>
      <w:bookmarkEnd w:id="10"/>
      <w:r w:rsidRPr="00C25398">
        <w:t>Performance Evidence</w:t>
      </w:r>
    </w:p>
    <w:p w:rsidR="00000000" w:rsidRPr="00C25398" w:rsidP="006634DA">
      <w:pPr>
        <w:pStyle w:val="BodyText"/>
      </w:pPr>
      <w:r w:rsidRPr="00C25398">
        <w:t>An individual demonstrating competency must satisfy all of the elements and performance crit</w:t>
      </w:r>
      <w:r w:rsidRPr="00C25398">
        <w:t xml:space="preserve">eria in this unit. </w:t>
      </w:r>
    </w:p>
    <w:p w:rsidR="00000000" w:rsidRPr="00C25398" w:rsidP="006634DA">
      <w:pPr>
        <w:pStyle w:val="BodyText"/>
      </w:pPr>
      <w:r w:rsidRPr="00C25398">
        <w:t xml:space="preserve">There must be evidence that the individual has used a simulator to demonstrate the operation of one type of forest machine in four different harvesting scenarios consistent with workplace conditions. </w:t>
      </w:r>
    </w:p>
    <w:p w:rsidR="00000000" w:rsidRPr="00C25398" w:rsidP="006634DA">
      <w:pPr>
        <w:pStyle w:val="BodyText"/>
      </w:pPr>
      <w:r w:rsidRPr="00C25398">
        <w:t>In undertaking this activity, the i</w:t>
      </w:r>
      <w:r w:rsidRPr="00C25398">
        <w:t>ndividual has:</w:t>
      </w:r>
    </w:p>
    <w:p w:rsidR="00000000" w:rsidRPr="00C25398" w:rsidP="00C25398">
      <w:pPr>
        <w:pStyle w:val="ListBullet"/>
      </w:pPr>
      <w:r w:rsidRPr="00C25398">
        <w:t>reviewed simulator activity requirements</w:t>
      </w:r>
    </w:p>
    <w:p w:rsidR="00000000" w:rsidRPr="00C25398" w:rsidP="00C25398">
      <w:pPr>
        <w:pStyle w:val="ListBullet"/>
      </w:pPr>
      <w:r w:rsidRPr="00C25398">
        <w:t>completed operator log-in</w:t>
      </w:r>
    </w:p>
    <w:p w:rsidR="00000000" w:rsidRPr="00C25398" w:rsidP="00C25398">
      <w:pPr>
        <w:pStyle w:val="ListBullet"/>
      </w:pPr>
      <w:r w:rsidRPr="00C25398">
        <w:t>identified forest machine simulator controls and functions</w:t>
      </w:r>
    </w:p>
    <w:p w:rsidR="00000000" w:rsidRPr="00C25398" w:rsidP="00C25398">
      <w:pPr>
        <w:pStyle w:val="ListBullet"/>
      </w:pPr>
      <w:r w:rsidRPr="00C25398">
        <w:t>selected and used simulator controls to drive forest machine and perform basic machine crane functions</w:t>
      </w:r>
    </w:p>
    <w:p w:rsidR="00000000" w:rsidRPr="00C25398" w:rsidP="00C25398">
      <w:pPr>
        <w:pStyle w:val="ListBullet"/>
      </w:pPr>
      <w:r w:rsidRPr="00C25398">
        <w:t xml:space="preserve">optimised position of forest machine in the virtual forest environment and selected correct angle and alignment of boom and attachments during simulated operation </w:t>
      </w:r>
    </w:p>
    <w:p w:rsidR="00000000" w:rsidRPr="00C25398" w:rsidP="00C25398">
      <w:pPr>
        <w:pStyle w:val="ListBullet"/>
      </w:pPr>
      <w:r w:rsidRPr="00C25398">
        <w:t>responded to variation in production targets, tree type, slope and terrain characteristics d</w:t>
      </w:r>
      <w:r w:rsidRPr="00C25398">
        <w:t xml:space="preserve">uring simulation </w:t>
      </w:r>
    </w:p>
    <w:p w:rsidR="00000000" w:rsidRPr="00C25398" w:rsidP="00C25398">
      <w:pPr>
        <w:pStyle w:val="ListBullet"/>
      </w:pPr>
      <w:r w:rsidRPr="00C25398">
        <w:t>responded to on-screen and instructor advice and take corrective actions as required</w:t>
      </w:r>
    </w:p>
    <w:p w:rsidR="00000000" w:rsidRPr="00C25398" w:rsidP="00C25398">
      <w:pPr>
        <w:pStyle w:val="ListBullet"/>
      </w:pPr>
      <w:r w:rsidRPr="00C25398">
        <w:t>reviewed personal performance data on operation of forest machine simulator. </w:t>
      </w: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11" w:name="O_1209652"/>
      <w:bookmarkEnd w:id="11"/>
      <w:r w:rsidRPr="00C25398">
        <w:t>Knowledge Evidence</w:t>
      </w:r>
    </w:p>
    <w:p w:rsidR="00000000" w:rsidRPr="00C25398" w:rsidP="006634DA">
      <w:pPr>
        <w:pStyle w:val="BodyText"/>
      </w:pPr>
      <w:r w:rsidRPr="00C25398">
        <w:t>An individual must be able to demonstrate the knowledge required to perform the tasks outlined in the elements and performance criteria of this unit. This includes knowledge of:</w:t>
      </w:r>
    </w:p>
    <w:p w:rsidR="00000000" w:rsidRPr="00C25398" w:rsidP="00C25398">
      <w:pPr>
        <w:pStyle w:val="ListBullet"/>
      </w:pPr>
      <w:r w:rsidRPr="00C25398">
        <w:t>types, uses, capacity of forest machines</w:t>
      </w:r>
    </w:p>
    <w:p w:rsidR="00000000" w:rsidRPr="00C25398" w:rsidP="00C25398">
      <w:pPr>
        <w:pStyle w:val="ListBullet"/>
      </w:pPr>
      <w:r w:rsidRPr="00C25398">
        <w:t>pre-operational checks for forest ma</w:t>
      </w:r>
      <w:r w:rsidRPr="00C25398">
        <w:t>chines, including service points</w:t>
      </w:r>
    </w:p>
    <w:p w:rsidR="00000000" w:rsidRPr="00C25398" w:rsidP="00C25398">
      <w:pPr>
        <w:pStyle w:val="ListBullet"/>
      </w:pPr>
      <w:r w:rsidRPr="00C25398">
        <w:t>basic components of forest machines</w:t>
      </w:r>
    </w:p>
    <w:p w:rsidR="00000000" w:rsidRPr="00C25398" w:rsidP="00C25398">
      <w:pPr>
        <w:pStyle w:val="ListBullet"/>
      </w:pPr>
      <w:r w:rsidRPr="00C25398">
        <w:t>forest machine hand controls and functions</w:t>
      </w:r>
    </w:p>
    <w:p w:rsidR="00000000" w:rsidRPr="00C25398" w:rsidP="00C25398">
      <w:pPr>
        <w:pStyle w:val="ListBullet"/>
      </w:pPr>
      <w:r w:rsidRPr="00C25398">
        <w:t>operator techniques for safe and efficient operations of forest machines</w:t>
      </w:r>
    </w:p>
    <w:p w:rsidR="00000000" w:rsidRPr="00C25398" w:rsidP="00C25398">
      <w:pPr>
        <w:pStyle w:val="ListBullet"/>
      </w:pPr>
      <w:r w:rsidRPr="00C25398">
        <w:t>basic machine alignment and boom geometry</w:t>
      </w:r>
    </w:p>
    <w:p w:rsidR="00000000" w:rsidRPr="00C25398" w:rsidP="00C25398">
      <w:pPr>
        <w:pStyle w:val="ListBullet"/>
      </w:pPr>
      <w:r w:rsidRPr="00C25398">
        <w:t xml:space="preserve">basic terminology related to </w:t>
      </w:r>
      <w:r w:rsidRPr="00C25398">
        <w:t>forest machine operations</w:t>
      </w:r>
    </w:p>
    <w:p w:rsidR="00000000" w:rsidRPr="00C25398" w:rsidP="00C25398">
      <w:pPr>
        <w:pStyle w:val="ListBullet"/>
      </w:pPr>
      <w:r w:rsidRPr="00C25398">
        <w:t>basic effects of slope, weather and terrain conditions on forest machine stability and operation</w:t>
      </w:r>
    </w:p>
    <w:p w:rsidR="00000000" w:rsidRPr="00C25398" w:rsidP="00C25398">
      <w:pPr>
        <w:pStyle w:val="ListBullet"/>
      </w:pPr>
      <w:r w:rsidRPr="00C25398">
        <w:t xml:space="preserve">basic work site and communication requirements </w:t>
      </w:r>
    </w:p>
    <w:p w:rsidR="00000000" w:rsidRPr="00C25398" w:rsidP="00C25398">
      <w:pPr>
        <w:pStyle w:val="ListBullet"/>
      </w:pPr>
      <w:r w:rsidRPr="00C25398">
        <w:t>hazardous or safe working zones in forest machine operations </w:t>
      </w:r>
    </w:p>
    <w:p w:rsidR="00000000" w:rsidRPr="00C25398" w:rsidP="00C25398">
      <w:pPr>
        <w:pStyle w:val="ListBullet"/>
      </w:pPr>
      <w:r w:rsidRPr="00C25398">
        <w:t xml:space="preserve">health and operational </w:t>
      </w:r>
      <w:r w:rsidRPr="00C25398">
        <w:t>hazards or risks related to forest machine operations</w:t>
      </w:r>
    </w:p>
    <w:p w:rsidR="00000000" w:rsidRPr="00C25398" w:rsidP="00C25398">
      <w:pPr>
        <w:pStyle w:val="ListBullet"/>
      </w:pPr>
      <w:r w:rsidRPr="00C25398">
        <w:t>personal protective equipment required in forest machine operations.</w:t>
      </w:r>
    </w:p>
    <w:p w:rsidR="00000000" w:rsidRPr="00C25398" w:rsidP="00C25398">
      <w:pPr>
        <w:pStyle w:val="AllowPageBreak"/>
      </w:pPr>
    </w:p>
    <w:p w:rsidR="00000000" w:rsidRPr="00C25398" w:rsidP="00C25398">
      <w:pPr>
        <w:pStyle w:val="Heading1"/>
      </w:pPr>
      <w:bookmarkStart w:id="12" w:name="O_1209653"/>
      <w:bookmarkEnd w:id="12"/>
      <w:r w:rsidRPr="00C25398">
        <w:t>Assessment Conditions</w:t>
      </w:r>
    </w:p>
    <w:p w:rsidR="00000000" w:rsidRPr="00C25398" w:rsidP="006634DA">
      <w:pPr>
        <w:pStyle w:val="BodyText"/>
      </w:pPr>
      <w:r w:rsidRPr="00C25398">
        <w:t xml:space="preserve">Assessment of the skills in this unit of competency must take place under the following conditions: </w:t>
      </w:r>
    </w:p>
    <w:p w:rsidR="00000000" w:rsidRPr="00C25398" w:rsidP="00C25398">
      <w:pPr>
        <w:pStyle w:val="ListBullet"/>
      </w:pPr>
      <w:r w:rsidRPr="00C25398">
        <w:t>physical conditions:</w:t>
      </w:r>
    </w:p>
    <w:p w:rsidR="00000000" w:rsidRPr="00C25398" w:rsidP="00C25398">
      <w:pPr>
        <w:pStyle w:val="ListBullet2"/>
      </w:pPr>
      <w:r w:rsidRPr="00C25398">
        <w:t>skills must be demonstrated in a simulated environment that represents forest machine operations consistent with workplace condition</w:t>
      </w:r>
      <w:r w:rsidRPr="00C25398">
        <w:t>s</w:t>
      </w:r>
    </w:p>
    <w:p w:rsidR="00000000" w:rsidRPr="00C25398" w:rsidP="00C25398">
      <w:pPr>
        <w:pStyle w:val="ListBullet"/>
      </w:pPr>
      <w:r w:rsidRPr="00C25398">
        <w:t>resources, equipment and materials:</w:t>
      </w:r>
    </w:p>
    <w:p w:rsidR="00000000" w:rsidRPr="00C25398" w:rsidP="00C25398">
      <w:pPr>
        <w:pStyle w:val="ListBullet2"/>
      </w:pPr>
      <w:r w:rsidRPr="00C25398">
        <w:t xml:space="preserve">forest machine simulator. </w:t>
      </w:r>
    </w:p>
    <w:p w:rsidR="00000000" w:rsidRPr="00C25398" w:rsidP="006634DA">
      <w:pPr>
        <w:pStyle w:val="BodyText"/>
      </w:pPr>
      <w:r w:rsidRPr="00C25398">
        <w:t>Assessors of this unit must satisfy the requirements for assessors in applicable vocational education and training legislation, frameworks and/or standards.</w:t>
      </w:r>
    </w:p>
    <w:p w:rsidR="00000000" w:rsidRPr="00C25398" w:rsidP="00C25398">
      <w:pPr>
        <w:pStyle w:val="Heading1"/>
      </w:pPr>
      <w:bookmarkStart w:id="13" w:name="O_1209656"/>
      <w:bookmarkEnd w:id="13"/>
      <w:r w:rsidRPr="00C25398">
        <w:t>Links</w:t>
      </w:r>
    </w:p>
    <w:p w:rsidR="00000000" w:rsidRPr="00C25398" w:rsidP="006634DA">
      <w:pPr>
        <w:pStyle w:val="BodyText"/>
      </w:pPr>
      <w:r w:rsidRPr="00C25398">
        <w:t>Compani</w:t>
      </w:r>
      <w:r w:rsidRPr="00C25398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03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5398" w:rsidP="00C25398"/>
    <w:sectPr w:rsidSect="00C25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 w:rsidRPr="006634DA" w:rsidP="00663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DA" w:rsidP="00C25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4DA" w:rsidP="00C25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34DA" w:rsidP="00C25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 w:rsidP="00C25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4DA">
      <w:t>Approved</w:t>
    </w:r>
    <w:r w:rsidR="006634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4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4DA">
      <w:rPr>
        <w:noProof/>
      </w:rPr>
      <w:t>4</w:t>
    </w:r>
    <w:r>
      <w:rPr>
        <w:noProof/>
      </w:rPr>
      <w:fldChar w:fldCharType="end"/>
    </w:r>
  </w:p>
  <w:p w:rsidR="00C25398" w:rsidP="00C25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4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4DA">
      <w:t>Skills Insight</w:t>
    </w:r>
    <w:r w:rsidR="006634DA">
      <w:fldChar w:fldCharType="end"/>
    </w:r>
  </w:p>
  <w:p w:rsidR="00C25398" w:rsidP="00C25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398" w:rsidRPr="006634DA" w:rsidP="00663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DA" w:rsidRPr="002D2AF8" w:rsidP="00C25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FWPHAR2210 Operate a forest machine simulator in a virtual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634DA" w:rsidP="00C25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98" w:rsidRPr="002D2AF8" w:rsidP="00C25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4DA">
      <w:t>FWPHAR2210 Operate a forest machine simulator in a virtual environment</w:t>
    </w:r>
    <w:r w:rsidR="006634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4DA">
      <w:rPr>
        <w:noProof/>
      </w:rPr>
      <w:t>1 March 2025</w:t>
    </w:r>
    <w:r>
      <w:fldChar w:fldCharType="end"/>
    </w:r>
  </w:p>
  <w:p w:rsidR="00C25398" w:rsidP="00C25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4E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8F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80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398"/>
  </w:style>
  <w:style w:type="character" w:customStyle="1" w:styleId="Heading1Char">
    <w:name w:val="Heading 1 Char"/>
    <w:basedOn w:val="DefaultParagraphFont"/>
    <w:link w:val="Heading1"/>
    <w:rsid w:val="00C25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3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3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5398"/>
    <w:rPr>
      <w:i/>
    </w:rPr>
  </w:style>
  <w:style w:type="paragraph" w:customStyle="1" w:styleId="SuperHeading">
    <w:name w:val="SuperHeading"/>
    <w:basedOn w:val="Normal"/>
    <w:rsid w:val="00C25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5398"/>
    <w:rPr>
      <w:b/>
    </w:rPr>
  </w:style>
  <w:style w:type="character" w:customStyle="1" w:styleId="Heading2Char">
    <w:name w:val="Heading 2 Char"/>
    <w:basedOn w:val="DefaultParagraphFont"/>
    <w:link w:val="Heading2"/>
    <w:rsid w:val="00C25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398"/>
    <w:rPr>
      <w:b/>
      <w:spacing w:val="0"/>
    </w:rPr>
  </w:style>
  <w:style w:type="paragraph" w:customStyle="1" w:styleId="SuperTitle">
    <w:name w:val="SuperTitle"/>
    <w:basedOn w:val="Title"/>
    <w:rsid w:val="00C25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398"/>
  </w:style>
  <w:style w:type="paragraph" w:styleId="TableofFigures">
    <w:name w:val="table of figures"/>
    <w:basedOn w:val="Normal"/>
    <w:next w:val="Normal"/>
    <w:semiHidden/>
    <w:rsid w:val="00C25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398"/>
    <w:rPr>
      <w:rFonts w:ascii="Wingdings" w:hAnsi="Wingdings"/>
    </w:rPr>
  </w:style>
  <w:style w:type="paragraph" w:customStyle="1" w:styleId="TableHeading">
    <w:name w:val="Table Heading"/>
    <w:basedOn w:val="HeadingBase"/>
    <w:rsid w:val="00C25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398"/>
    <w:rPr>
      <w:color w:val="0033CC"/>
      <w:u w:val="none"/>
    </w:rPr>
  </w:style>
  <w:style w:type="paragraph" w:customStyle="1" w:styleId="BodyTextRight">
    <w:name w:val="Body Text Right"/>
    <w:basedOn w:val="BodyText"/>
    <w:rsid w:val="00C25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398"/>
    <w:rPr>
      <w:sz w:val="32"/>
    </w:rPr>
  </w:style>
  <w:style w:type="paragraph" w:customStyle="1" w:styleId="HeadingProcedure">
    <w:name w:val="Heading Procedure"/>
    <w:basedOn w:val="HeadingBase"/>
    <w:next w:val="Normal"/>
    <w:rsid w:val="00C25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398"/>
    <w:pPr>
      <w:spacing w:before="60" w:after="60"/>
    </w:pPr>
  </w:style>
  <w:style w:type="paragraph" w:styleId="ListContinue">
    <w:name w:val="List Continue"/>
    <w:basedOn w:val="List"/>
    <w:rsid w:val="00C25398"/>
    <w:pPr>
      <w:ind w:firstLine="0"/>
    </w:pPr>
  </w:style>
  <w:style w:type="paragraph" w:customStyle="1" w:styleId="ListNote">
    <w:name w:val="List Note"/>
    <w:basedOn w:val="List"/>
    <w:rsid w:val="00C25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398"/>
    <w:rPr>
      <w:rFonts w:ascii="Courier New" w:hAnsi="Courier New"/>
    </w:rPr>
  </w:style>
  <w:style w:type="paragraph" w:customStyle="1" w:styleId="NoteBullet">
    <w:name w:val="Note Bullet"/>
    <w:basedOn w:val="Note"/>
    <w:rsid w:val="00C25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398"/>
    <w:rPr>
      <w:b/>
      <w:smallCaps/>
    </w:rPr>
  </w:style>
  <w:style w:type="paragraph" w:customStyle="1" w:styleId="TableListNumber">
    <w:name w:val="Table List Number"/>
    <w:basedOn w:val="ListNumber"/>
    <w:rsid w:val="00C25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398"/>
    <w:pPr>
      <w:numPr>
        <w:numId w:val="9"/>
      </w:numPr>
    </w:pPr>
  </w:style>
  <w:style w:type="paragraph" w:customStyle="1" w:styleId="ListAlpha2">
    <w:name w:val="List Alpha 2"/>
    <w:basedOn w:val="List2"/>
    <w:rsid w:val="00C25398"/>
    <w:pPr>
      <w:numPr>
        <w:numId w:val="8"/>
      </w:numPr>
    </w:pPr>
  </w:style>
  <w:style w:type="paragraph" w:styleId="List2">
    <w:name w:val="List 2"/>
    <w:basedOn w:val="BodyText"/>
    <w:rsid w:val="00C25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398"/>
    <w:pPr>
      <w:numPr>
        <w:numId w:val="4"/>
      </w:numPr>
    </w:pPr>
  </w:style>
  <w:style w:type="paragraph" w:styleId="ListContinue2">
    <w:name w:val="List Continue 2"/>
    <w:basedOn w:val="List2"/>
    <w:rsid w:val="00C25398"/>
    <w:pPr>
      <w:ind w:firstLine="0"/>
    </w:pPr>
  </w:style>
  <w:style w:type="paragraph" w:styleId="ListContinue3">
    <w:name w:val="List Continue 3"/>
    <w:basedOn w:val="List3"/>
    <w:rsid w:val="00C25398"/>
    <w:pPr>
      <w:ind w:left="1021" w:firstLine="0"/>
    </w:pPr>
  </w:style>
  <w:style w:type="paragraph" w:styleId="ListContinue4">
    <w:name w:val="List Continue 4"/>
    <w:basedOn w:val="List4"/>
    <w:rsid w:val="00C25398"/>
    <w:pPr>
      <w:ind w:firstLine="0"/>
    </w:pPr>
  </w:style>
  <w:style w:type="paragraph" w:styleId="ListContinue5">
    <w:name w:val="List Continue 5"/>
    <w:basedOn w:val="List5"/>
    <w:rsid w:val="00C25398"/>
    <w:pPr>
      <w:ind w:firstLine="0"/>
    </w:pPr>
  </w:style>
  <w:style w:type="paragraph" w:styleId="ListNumber3">
    <w:name w:val="List Number 3"/>
    <w:basedOn w:val="List3"/>
    <w:rsid w:val="00C25398"/>
    <w:pPr>
      <w:numPr>
        <w:numId w:val="5"/>
      </w:numPr>
    </w:pPr>
  </w:style>
  <w:style w:type="paragraph" w:styleId="ListNumber4">
    <w:name w:val="List Number 4"/>
    <w:basedOn w:val="List4"/>
    <w:rsid w:val="00C25398"/>
    <w:pPr>
      <w:numPr>
        <w:numId w:val="6"/>
      </w:numPr>
    </w:pPr>
  </w:style>
  <w:style w:type="paragraph" w:styleId="ListNumber5">
    <w:name w:val="List Number 5"/>
    <w:basedOn w:val="List5"/>
    <w:rsid w:val="00C25398"/>
    <w:pPr>
      <w:numPr>
        <w:numId w:val="7"/>
      </w:numPr>
    </w:pPr>
  </w:style>
  <w:style w:type="paragraph" w:styleId="BlockText">
    <w:name w:val="Block Text"/>
    <w:basedOn w:val="Normal"/>
    <w:rsid w:val="00C25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398"/>
    <w:rPr>
      <w:sz w:val="16"/>
      <w:vertAlign w:val="superscript"/>
    </w:rPr>
  </w:style>
  <w:style w:type="character" w:customStyle="1" w:styleId="Symbols">
    <w:name w:val="Symbols"/>
    <w:basedOn w:val="DefaultParagraphFont"/>
    <w:rsid w:val="00C25398"/>
    <w:rPr>
      <w:rFonts w:ascii="Symbol" w:hAnsi="Symbol"/>
    </w:rPr>
  </w:style>
  <w:style w:type="character" w:customStyle="1" w:styleId="MenuOptions">
    <w:name w:val="Menu Options"/>
    <w:basedOn w:val="DefaultParagraphFont"/>
    <w:rsid w:val="00C25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398"/>
    <w:rPr>
      <w:b/>
    </w:rPr>
  </w:style>
  <w:style w:type="character" w:customStyle="1" w:styleId="Underlined">
    <w:name w:val="Underlined"/>
    <w:basedOn w:val="DefaultParagraphFont"/>
    <w:rsid w:val="00C25398"/>
    <w:rPr>
      <w:u w:val="single"/>
    </w:rPr>
  </w:style>
  <w:style w:type="paragraph" w:customStyle="1" w:styleId="TableBodyTextRight">
    <w:name w:val="Table Body Text Right"/>
    <w:basedOn w:val="TableBodyText"/>
    <w:rsid w:val="00C25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398"/>
    <w:rPr>
      <w:sz w:val="18"/>
    </w:rPr>
  </w:style>
  <w:style w:type="paragraph" w:customStyle="1" w:styleId="BodySmallRight">
    <w:name w:val="Body Small Right"/>
    <w:basedOn w:val="BodyTextRight"/>
    <w:rsid w:val="00C25398"/>
    <w:rPr>
      <w:sz w:val="18"/>
      <w:szCs w:val="18"/>
    </w:rPr>
  </w:style>
  <w:style w:type="paragraph" w:customStyle="1" w:styleId="MarginEdition">
    <w:name w:val="Margin Edition"/>
    <w:basedOn w:val="MarginNote"/>
    <w:rsid w:val="00C25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398"/>
    <w:rPr>
      <w:sz w:val="2"/>
      <w:szCs w:val="2"/>
    </w:rPr>
  </w:style>
  <w:style w:type="character" w:customStyle="1" w:styleId="Small">
    <w:name w:val="Small"/>
    <w:basedOn w:val="DefaultParagraphFont"/>
    <w:rsid w:val="00C25398"/>
    <w:rPr>
      <w:sz w:val="16"/>
    </w:rPr>
  </w:style>
  <w:style w:type="paragraph" w:customStyle="1" w:styleId="WideTable">
    <w:name w:val="Wide Table"/>
    <w:basedOn w:val="Normal"/>
    <w:rsid w:val="00C25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398"/>
  </w:style>
  <w:style w:type="paragraph" w:styleId="Quote">
    <w:name w:val="Quote"/>
    <w:basedOn w:val="Heading1"/>
    <w:link w:val="QuoteChar"/>
    <w:qFormat/>
    <w:rsid w:val="00C25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398"/>
    <w:pPr>
      <w:pageBreakBefore/>
    </w:pPr>
  </w:style>
  <w:style w:type="paragraph" w:customStyle="1" w:styleId="Border">
    <w:name w:val="Border"/>
    <w:basedOn w:val="Normal"/>
    <w:qFormat/>
    <w:rsid w:val="00C25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398"/>
    <w:rPr>
      <w:u w:val="single"/>
    </w:rPr>
  </w:style>
  <w:style w:type="character" w:customStyle="1" w:styleId="BoldandItalics">
    <w:name w:val="Bold and Italics"/>
    <w:qFormat/>
    <w:rsid w:val="00C25398"/>
    <w:rPr>
      <w:b/>
      <w:i/>
      <w:u w:val="none"/>
    </w:rPr>
  </w:style>
  <w:style w:type="paragraph" w:styleId="BalloonText">
    <w:name w:val="Balloon Text"/>
    <w:basedOn w:val="Normal"/>
    <w:link w:val="BalloonTextChar"/>
    <w:rsid w:val="00C25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3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3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6160</Characters>
  <Application>Microsoft Office Word</Application>
  <DocSecurity>0</DocSecurity>
  <Lines>192</Lines>
  <Paragraphs>120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FWPHAR2210 Operate a forest machine simulator in a virtual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