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3544" w:rsidP="00A835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FWPHAR2208 Operate a mobile chipper/mulcher</w:t>
      </w:r>
      <w:r>
        <w:fldChar w:fldCharType="end"/>
      </w:r>
    </w:p>
    <w:p w:rsidR="00A83544" w:rsidP="00A83544">
      <w:pPr>
        <w:pStyle w:val="Version"/>
        <w:sectPr w:rsidSect="005F7C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7C4D" w:rsidP="005F7C4D">
      <w:pPr>
        <w:pStyle w:val="SuperHeading"/>
      </w:pPr>
      <w:r w:rsidRPr="005F7C4D">
        <w:t>FWPHAR2208 Operate a mobile chipper/mulcher</w:t>
      </w:r>
    </w:p>
    <w:p w:rsidR="00000000" w:rsidRPr="005F7C4D" w:rsidP="005F7C4D">
      <w:pPr>
        <w:pStyle w:val="Heading1"/>
      </w:pPr>
      <w:bookmarkStart w:id="1" w:name="O_1102076"/>
      <w:bookmarkEnd w:id="1"/>
      <w:r w:rsidRPr="005F7C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7C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4D">
            <w:pPr>
              <w:pStyle w:val="BodyTextBold"/>
              <w:rPr>
                <w:lang w:val="en-NZ"/>
              </w:rPr>
            </w:pPr>
            <w:r w:rsidRPr="005F7C4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4D">
            <w:pPr>
              <w:pStyle w:val="BodyTextBold"/>
              <w:rPr>
                <w:lang w:val="en-NZ"/>
              </w:rPr>
            </w:pPr>
            <w:r w:rsidRPr="005F7C4D">
              <w:t>Comments</w:t>
            </w:r>
          </w:p>
        </w:tc>
      </w:tr>
      <w:tr w:rsidTr="005F7C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4D">
            <w:pPr>
              <w:pStyle w:val="BodyText"/>
              <w:rPr>
                <w:lang w:val="en-NZ"/>
              </w:rPr>
            </w:pPr>
            <w:r w:rsidRPr="005F7C4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C4D" w:rsidP="005F7C4D">
            <w:pPr>
              <w:pStyle w:val="BodyText"/>
            </w:pPr>
            <w:r w:rsidRPr="005F7C4D">
              <w:t>This version released with FWP Forest and Wood Products Training Package Version 6.0.</w:t>
            </w:r>
          </w:p>
        </w:tc>
      </w:tr>
    </w:tbl>
    <w:p w:rsidR="00000000" w:rsidRPr="005F7C4D" w:rsidP="005F7C4D">
      <w:pPr>
        <w:pStyle w:val="BodyText"/>
      </w:pPr>
    </w:p>
    <w:p w:rsidR="00000000" w:rsidRPr="005F7C4D" w:rsidP="005F7C4D">
      <w:pPr>
        <w:pStyle w:val="AllowPageBreak"/>
      </w:pPr>
    </w:p>
    <w:p w:rsidR="00000000" w:rsidRPr="005F7C4D" w:rsidP="005F7C4D">
      <w:pPr>
        <w:pStyle w:val="Heading1"/>
      </w:pPr>
      <w:bookmarkStart w:id="2" w:name="O_1102077"/>
      <w:bookmarkEnd w:id="2"/>
      <w:r w:rsidRPr="005F7C4D">
        <w:t>Application</w:t>
      </w:r>
    </w:p>
    <w:p w:rsidR="00000000" w:rsidRPr="005F7C4D" w:rsidP="00A83544">
      <w:pPr>
        <w:pStyle w:val="BodyText"/>
      </w:pPr>
      <w:r w:rsidRPr="005F7C4D">
        <w:t xml:space="preserve">This unit of competency describes the skills and knowledge required to operate </w:t>
      </w:r>
      <w:r w:rsidRPr="005F7C4D">
        <w:t xml:space="preserve">a hand-fed or machine-fed mobile chipping or mulching unit to chip or mulch timber refuse such as branches and other timber waste. </w:t>
      </w:r>
    </w:p>
    <w:p w:rsidR="00000000" w:rsidRPr="005F7C4D" w:rsidP="00A83544">
      <w:pPr>
        <w:pStyle w:val="BodyText"/>
      </w:pPr>
      <w:r w:rsidRPr="005F7C4D">
        <w:t>The unit applies to individuals who operate mobile chippers/mulchers as part of arboriculture, forestry, agriculture, conser</w:t>
      </w:r>
      <w:r w:rsidRPr="005F7C4D">
        <w:t xml:space="preserve">vation and land management, local government, emergency services and other government agency operations. </w:t>
      </w:r>
    </w:p>
    <w:p w:rsidR="00000000" w:rsidRPr="005F7C4D" w:rsidP="00A83544">
      <w:pPr>
        <w:pStyle w:val="BodyText"/>
      </w:pPr>
      <w:r w:rsidRPr="005F7C4D">
        <w:t>All work must be carried out to comply with workplace procedures, according to state/territory health and safety regulations, legislation and standard</w:t>
      </w:r>
      <w:r w:rsidRPr="005F7C4D">
        <w:t>s that apply to the workplace.</w:t>
      </w:r>
    </w:p>
    <w:p w:rsidR="00000000" w:rsidRPr="005F7C4D" w:rsidP="00A83544">
      <w:pPr>
        <w:pStyle w:val="BodyText"/>
      </w:pPr>
      <w:r w:rsidRPr="005F7C4D">
        <w:t>No licensing, legislative or certification requirements apply to this unit at the time of publication.</w:t>
      </w:r>
    </w:p>
    <w:p w:rsidR="00000000" w:rsidRPr="005F7C4D" w:rsidP="005F7C4D">
      <w:pPr>
        <w:pStyle w:val="Heading1"/>
      </w:pPr>
      <w:bookmarkStart w:id="3" w:name="O_1102078"/>
      <w:bookmarkEnd w:id="3"/>
      <w:r w:rsidRPr="005F7C4D">
        <w:t>Pre-requisite Unit</w:t>
      </w:r>
    </w:p>
    <w:p w:rsidR="00000000" w:rsidRPr="005F7C4D" w:rsidP="00A83544">
      <w:pPr>
        <w:pStyle w:val="BodyText"/>
      </w:pPr>
      <w:r w:rsidRPr="005F7C4D">
        <w:t>Nil</w:t>
      </w:r>
    </w:p>
    <w:p w:rsidR="00000000" w:rsidRPr="005F7C4D" w:rsidP="005F7C4D">
      <w:pPr>
        <w:pStyle w:val="Heading1"/>
      </w:pPr>
      <w:bookmarkStart w:id="4" w:name="O_1102080"/>
      <w:bookmarkEnd w:id="4"/>
      <w:r w:rsidRPr="005F7C4D">
        <w:t>Unit Sector</w:t>
      </w:r>
    </w:p>
    <w:p w:rsidR="00000000" w:rsidRPr="005F7C4D" w:rsidP="00A83544">
      <w:pPr>
        <w:pStyle w:val="BodyText"/>
      </w:pPr>
      <w:r w:rsidRPr="005F7C4D">
        <w:t>Harvesting and Haulage (HAR)</w:t>
      </w:r>
    </w:p>
    <w:p w:rsidR="00000000" w:rsidRPr="005F7C4D" w:rsidP="005F7C4D">
      <w:pPr>
        <w:pStyle w:val="Heading1"/>
      </w:pPr>
      <w:bookmarkStart w:id="5" w:name="O_1102081"/>
      <w:bookmarkEnd w:id="5"/>
      <w:r w:rsidRPr="005F7C4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35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4D">
            <w:pPr>
              <w:pStyle w:val="BodyTextBold"/>
              <w:rPr>
                <w:lang w:val="en-NZ"/>
              </w:rPr>
            </w:pPr>
            <w:r w:rsidRPr="005F7C4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4D">
            <w:pPr>
              <w:pStyle w:val="BodyTextBold"/>
              <w:rPr>
                <w:lang w:val="en-NZ"/>
              </w:rPr>
            </w:pPr>
            <w:r w:rsidRPr="005F7C4D">
              <w:t>Performance Criteria</w:t>
            </w:r>
          </w:p>
        </w:tc>
      </w:tr>
      <w:tr w:rsidTr="00A835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C4D" w:rsidP="005F7C4D">
            <w:pPr>
              <w:pStyle w:val="BodyText"/>
            </w:pPr>
            <w:r w:rsidRPr="005F7C4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4D">
            <w:pPr>
              <w:pStyle w:val="BodyText"/>
              <w:rPr>
                <w:lang w:val="en-NZ"/>
              </w:rPr>
            </w:pPr>
            <w:r w:rsidRPr="005F7C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35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4D">
            <w:pPr>
              <w:pStyle w:val="BodyText"/>
              <w:rPr>
                <w:lang w:val="en-NZ"/>
              </w:rPr>
            </w:pPr>
            <w:r w:rsidRPr="005F7C4D">
              <w:t>1. Prepare for chipping or mulching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C4D" w:rsidP="005F7C4D">
            <w:pPr>
              <w:pStyle w:val="BodyText"/>
            </w:pPr>
            <w:r w:rsidRPr="005F7C4D">
              <w:t>1.1 Determine jo</w:t>
            </w:r>
            <w:r w:rsidRPr="005F7C4D">
              <w:t>b requirements from work order or instruction and, where required, seek clarification from appropriate personnel</w:t>
            </w:r>
          </w:p>
          <w:p w:rsidR="00000000" w:rsidRPr="005F7C4D" w:rsidP="005F7C4D">
            <w:pPr>
              <w:pStyle w:val="BodyText"/>
            </w:pPr>
            <w:r w:rsidRPr="005F7C4D">
              <w:t xml:space="preserve">1.2 Confirm safety and environmental protection requirements for the </w:t>
            </w:r>
            <w:r w:rsidRPr="005F7C4D">
              <w:t>task according to workplace procedures</w:t>
            </w:r>
          </w:p>
          <w:p w:rsidR="00000000" w:rsidRPr="005F7C4D" w:rsidP="005F7C4D">
            <w:pPr>
              <w:pStyle w:val="BodyText"/>
            </w:pPr>
            <w:r w:rsidRPr="005F7C4D">
              <w:t>1.3 Identify, assess and take actio</w:t>
            </w:r>
            <w:r w:rsidRPr="005F7C4D">
              <w:t>ns to mitigate risks and hazards associated with operating mobile chippers/mulchers</w:t>
            </w:r>
          </w:p>
          <w:p w:rsidR="00000000" w:rsidRPr="005F7C4D" w:rsidP="005F7C4D">
            <w:pPr>
              <w:pStyle w:val="BodyText"/>
            </w:pPr>
            <w:r w:rsidRPr="005F7C4D">
              <w:t>1.4 Identify type and quantity of material to be chipped or mulched</w:t>
            </w:r>
          </w:p>
          <w:p w:rsidR="00000000" w:rsidRPr="005F7C4D" w:rsidP="005F7C4D">
            <w:pPr>
              <w:pStyle w:val="BodyText"/>
            </w:pPr>
            <w:r w:rsidRPr="005F7C4D">
              <w:t>1.5 Plan chipping/mulching activities according to work order or instruction and environmental conditions</w:t>
            </w:r>
          </w:p>
          <w:p w:rsidR="00000000" w:rsidRPr="005F7C4D" w:rsidP="005F7C4D">
            <w:pPr>
              <w:pStyle w:val="BodyText"/>
            </w:pPr>
            <w:r w:rsidRPr="005F7C4D">
              <w:t>1.6 Consult and maintain communication with team members and other appropriate personnel to ensure that work is coordinated effectively with others in</w:t>
            </w:r>
            <w:r w:rsidRPr="005F7C4D">
              <w:t xml:space="preserve"> the workplace</w:t>
            </w:r>
          </w:p>
          <w:p w:rsidR="00000000" w:rsidRPr="005F7C4D" w:rsidP="005F7C4D">
            <w:pPr>
              <w:pStyle w:val="BodyText"/>
            </w:pPr>
            <w:r w:rsidRPr="005F7C4D">
              <w:t>1.7 Select, fit and use personal protective equipment</w:t>
            </w:r>
          </w:p>
          <w:p w:rsidR="00000000" w:rsidP="005F7C4D">
            <w:pPr>
              <w:pStyle w:val="BodyText"/>
              <w:rPr>
                <w:lang w:val="en-NZ"/>
              </w:rPr>
            </w:pPr>
            <w:r w:rsidRPr="005F7C4D">
              <w:t>1.8 Obtain tools and equipment needed for the work, and check for correct operation and safety</w:t>
            </w:r>
          </w:p>
        </w:tc>
      </w:tr>
      <w:tr w:rsidTr="00A835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4D">
            <w:pPr>
              <w:pStyle w:val="BodyText"/>
              <w:rPr>
                <w:lang w:val="en-NZ"/>
              </w:rPr>
            </w:pPr>
            <w:r w:rsidRPr="005F7C4D">
              <w:t>2. Chip or mulch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C4D" w:rsidP="005F7C4D">
            <w:pPr>
              <w:pStyle w:val="BodyText"/>
            </w:pPr>
            <w:r w:rsidRPr="005F7C4D">
              <w:t>2.1 Reject material assessed as unsuitable for chipping or mulchi</w:t>
            </w:r>
            <w:r w:rsidRPr="005F7C4D">
              <w:t>ng, and dispose of or recycle according to workplace and environmental protection practices</w:t>
            </w:r>
          </w:p>
          <w:p w:rsidR="00000000" w:rsidRPr="005F7C4D" w:rsidP="005F7C4D">
            <w:pPr>
              <w:pStyle w:val="BodyText"/>
            </w:pPr>
            <w:r w:rsidRPr="005F7C4D">
              <w:t xml:space="preserve">2.2 Use equipment according to workplace safety procedures, manufacturer instructions and environmental protection requirements </w:t>
            </w:r>
          </w:p>
          <w:p w:rsidR="00000000" w:rsidRPr="005F7C4D" w:rsidP="005F7C4D">
            <w:pPr>
              <w:pStyle w:val="BodyText"/>
            </w:pPr>
            <w:r w:rsidRPr="005F7C4D">
              <w:t>2.3 Position, secure and set up chi</w:t>
            </w:r>
            <w:r w:rsidRPr="005F7C4D">
              <w:t>pping and mulching unit according to manufacturer specifications and required size</w:t>
            </w:r>
          </w:p>
          <w:p w:rsidR="00000000" w:rsidRPr="005F7C4D" w:rsidP="005F7C4D">
            <w:pPr>
              <w:pStyle w:val="BodyText"/>
            </w:pPr>
            <w:r w:rsidRPr="005F7C4D">
              <w:t>2.4 Direct material into chipper or mulcher at rate applicable to machine capacity using safe methods for loading and feeding</w:t>
            </w:r>
          </w:p>
          <w:p w:rsidR="00000000" w:rsidRPr="005F7C4D" w:rsidP="005F7C4D">
            <w:pPr>
              <w:pStyle w:val="BodyText"/>
            </w:pPr>
            <w:r w:rsidRPr="005F7C4D">
              <w:t>2.5 Respond to critical situations requiring em</w:t>
            </w:r>
            <w:r w:rsidRPr="005F7C4D">
              <w:t>ergency shutdown to prevent personal injury or damage to machine or product</w:t>
            </w:r>
          </w:p>
          <w:p w:rsidR="00000000" w:rsidP="005F7C4D">
            <w:pPr>
              <w:pStyle w:val="BodyText"/>
              <w:rPr>
                <w:lang w:val="en-NZ"/>
              </w:rPr>
            </w:pPr>
            <w:r w:rsidRPr="005F7C4D">
              <w:t>2.6 Direct chipped or mulched material onto stock pile or transport vehicle if required</w:t>
            </w:r>
          </w:p>
        </w:tc>
      </w:tr>
      <w:tr w:rsidTr="00A835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4D">
            <w:pPr>
              <w:pStyle w:val="BodyText"/>
              <w:rPr>
                <w:lang w:val="en-NZ"/>
              </w:rPr>
            </w:pPr>
            <w:r w:rsidRPr="005F7C4D">
              <w:t>3.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C4D" w:rsidP="005F7C4D">
            <w:pPr>
              <w:pStyle w:val="BodyText"/>
            </w:pPr>
            <w:r w:rsidRPr="005F7C4D">
              <w:t>3.1 Follow workplace safety procedures and manufacturer in</w:t>
            </w:r>
            <w:r w:rsidRPr="005F7C4D">
              <w:t>structions to lock out equipment</w:t>
            </w:r>
          </w:p>
          <w:p w:rsidR="00000000" w:rsidRPr="005F7C4D" w:rsidP="005F7C4D">
            <w:pPr>
              <w:pStyle w:val="BodyText"/>
            </w:pPr>
            <w:r w:rsidRPr="005F7C4D">
              <w:t>3.2 Complete operational safety checks according to manufacturer recommendations</w:t>
            </w:r>
          </w:p>
          <w:p w:rsidR="00000000" w:rsidRPr="005F7C4D" w:rsidP="005F7C4D">
            <w:pPr>
              <w:pStyle w:val="BodyText"/>
            </w:pPr>
            <w:r w:rsidRPr="005F7C4D">
              <w:t>3.3 Check cutters for wear and damage as required or at intervals recommended by manufacturer</w:t>
            </w:r>
          </w:p>
          <w:p w:rsidR="00000000" w:rsidRPr="005F7C4D" w:rsidP="005F7C4D">
            <w:pPr>
              <w:pStyle w:val="BodyText"/>
            </w:pPr>
            <w:r w:rsidRPr="005F7C4D">
              <w:t>3.4 Check and replenish fuel and lubricants acco</w:t>
            </w:r>
            <w:r w:rsidRPr="005F7C4D">
              <w:t>rding to manufacturer recommendations</w:t>
            </w:r>
          </w:p>
          <w:p w:rsidR="00000000" w:rsidRPr="005F7C4D" w:rsidP="005F7C4D">
            <w:pPr>
              <w:pStyle w:val="BodyText"/>
            </w:pPr>
            <w:r w:rsidRPr="005F7C4D">
              <w:t>3.5 Clean and store chipper/mulcher</w:t>
            </w:r>
          </w:p>
          <w:p w:rsidR="00000000" w:rsidRPr="005F7C4D" w:rsidP="005F7C4D">
            <w:pPr>
              <w:pStyle w:val="BodyText"/>
            </w:pPr>
            <w:r w:rsidRPr="005F7C4D">
              <w:t xml:space="preserve">3.6 Record and report production outcomes and equipment faults to </w:t>
            </w:r>
            <w:r w:rsidRPr="005F7C4D">
              <w:t>appropriate personnel</w:t>
            </w:r>
          </w:p>
        </w:tc>
      </w:tr>
    </w:tbl>
    <w:p w:rsidR="00000000" w:rsidRPr="005F7C4D" w:rsidP="005F7C4D">
      <w:pPr>
        <w:pStyle w:val="BodyText"/>
      </w:pPr>
    </w:p>
    <w:p w:rsidR="00000000" w:rsidRPr="005F7C4D" w:rsidP="005F7C4D">
      <w:pPr>
        <w:pStyle w:val="AllowPageBreak"/>
      </w:pPr>
    </w:p>
    <w:p w:rsidR="00000000" w:rsidRPr="005F7C4D" w:rsidP="005F7C4D">
      <w:pPr>
        <w:pStyle w:val="Heading1"/>
      </w:pPr>
      <w:bookmarkStart w:id="6" w:name="O_1102082"/>
      <w:bookmarkEnd w:id="6"/>
      <w:r w:rsidRPr="005F7C4D">
        <w:t>Foundation Skills</w:t>
      </w:r>
    </w:p>
    <w:p w:rsidR="00000000" w:rsidRPr="00A83544" w:rsidP="00A83544">
      <w:pPr>
        <w:pStyle w:val="BodyText"/>
        <w:rPr>
          <w:i/>
        </w:rPr>
      </w:pPr>
      <w:r w:rsidRPr="00A8354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7C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4D">
            <w:pPr>
              <w:pStyle w:val="BodyTextBold"/>
              <w:rPr>
                <w:lang w:val="en-NZ"/>
              </w:rPr>
            </w:pPr>
            <w:r w:rsidRPr="005F7C4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4D">
            <w:pPr>
              <w:pStyle w:val="BodyTextBold"/>
              <w:rPr>
                <w:lang w:val="en-NZ"/>
              </w:rPr>
            </w:pPr>
            <w:r w:rsidRPr="005F7C4D">
              <w:t>Description</w:t>
            </w:r>
          </w:p>
        </w:tc>
      </w:tr>
      <w:tr w:rsidTr="005F7C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4D">
            <w:pPr>
              <w:pStyle w:val="BodyText"/>
              <w:rPr>
                <w:lang w:val="en-NZ"/>
              </w:rPr>
            </w:pPr>
            <w:r w:rsidRPr="005F7C4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4D">
            <w:pPr>
              <w:pStyle w:val="ListBullet"/>
              <w:rPr>
                <w:lang w:val="en-NZ"/>
              </w:rPr>
            </w:pPr>
            <w:r w:rsidRPr="005F7C4D">
              <w:t>Interpret workplace documentation to</w:t>
            </w:r>
            <w:r w:rsidRPr="005F7C4D">
              <w:t xml:space="preserve"> determine requirements</w:t>
            </w:r>
          </w:p>
        </w:tc>
      </w:tr>
      <w:tr w:rsidTr="005F7C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4D">
            <w:pPr>
              <w:pStyle w:val="BodyText"/>
              <w:rPr>
                <w:lang w:val="en-NZ"/>
              </w:rPr>
            </w:pPr>
            <w:r w:rsidRPr="005F7C4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4D">
            <w:pPr>
              <w:pStyle w:val="ListBullet"/>
              <w:rPr>
                <w:lang w:val="en-NZ"/>
              </w:rPr>
            </w:pPr>
            <w:r w:rsidRPr="005F7C4D">
              <w:t>Use technical and workplace specific vocabulary to accurately and legibly complete workplace records and forms</w:t>
            </w:r>
          </w:p>
        </w:tc>
      </w:tr>
      <w:tr w:rsidTr="005F7C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4D">
            <w:pPr>
              <w:pStyle w:val="BodyText"/>
              <w:rPr>
                <w:lang w:val="en-NZ"/>
              </w:rPr>
            </w:pPr>
            <w:r w:rsidRPr="005F7C4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4D">
            <w:pPr>
              <w:pStyle w:val="ListBullet"/>
              <w:rPr>
                <w:lang w:val="en-NZ"/>
              </w:rPr>
            </w:pPr>
            <w:r w:rsidRPr="005F7C4D">
              <w:t>Ask questions and actively listen to clarify contents of work orders</w:t>
            </w:r>
          </w:p>
        </w:tc>
      </w:tr>
      <w:tr w:rsidTr="005F7C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4D">
            <w:pPr>
              <w:pStyle w:val="BodyText"/>
              <w:rPr>
                <w:lang w:val="en-NZ"/>
              </w:rPr>
            </w:pPr>
            <w:r w:rsidRPr="005F7C4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C4D" w:rsidP="005F7C4D">
            <w:pPr>
              <w:pStyle w:val="ListBullet"/>
            </w:pPr>
            <w:r w:rsidRPr="005F7C4D">
              <w:t>Identify quantities of required material within work orders</w:t>
            </w:r>
          </w:p>
          <w:p w:rsidR="00000000" w:rsidRPr="005F7C4D" w:rsidP="005F7C4D">
            <w:pPr>
              <w:pStyle w:val="ListBullet"/>
            </w:pPr>
            <w:r w:rsidRPr="005F7C4D">
              <w:t>Interpret basic numerical machine settings, and choose according to chip size</w:t>
            </w:r>
          </w:p>
          <w:p w:rsidR="00000000" w:rsidRPr="005F7C4D" w:rsidP="005F7C4D">
            <w:pPr>
              <w:pStyle w:val="ListBullet"/>
            </w:pPr>
            <w:r w:rsidRPr="005F7C4D">
              <w:t>Complete routine production records involving quantities tallied against orders</w:t>
            </w:r>
          </w:p>
        </w:tc>
      </w:tr>
    </w:tbl>
    <w:p w:rsidR="00000000" w:rsidRPr="005F7C4D" w:rsidP="005F7C4D">
      <w:pPr>
        <w:pStyle w:val="BodyText"/>
      </w:pPr>
    </w:p>
    <w:p w:rsidR="00000000" w:rsidRPr="005F7C4D" w:rsidP="005F7C4D">
      <w:pPr>
        <w:pStyle w:val="AllowPageBreak"/>
      </w:pPr>
    </w:p>
    <w:p w:rsidR="00000000" w:rsidRPr="005F7C4D" w:rsidP="005F7C4D">
      <w:pPr>
        <w:pStyle w:val="Heading1"/>
      </w:pPr>
      <w:bookmarkStart w:id="7" w:name="O_1102084"/>
      <w:bookmarkEnd w:id="7"/>
      <w:r w:rsidRPr="005F7C4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F7C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4D">
            <w:pPr>
              <w:pStyle w:val="BodyTextBold"/>
              <w:rPr>
                <w:lang w:val="en-NZ"/>
              </w:rPr>
            </w:pPr>
            <w:r w:rsidRPr="005F7C4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4D">
            <w:pPr>
              <w:pStyle w:val="BodyTextBold"/>
              <w:rPr>
                <w:lang w:val="en-NZ"/>
              </w:rPr>
            </w:pPr>
            <w:r w:rsidRPr="005F7C4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4D">
            <w:pPr>
              <w:pStyle w:val="BodyTextBold"/>
              <w:rPr>
                <w:lang w:val="en-NZ"/>
              </w:rPr>
            </w:pPr>
            <w:r w:rsidRPr="005F7C4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4D">
            <w:pPr>
              <w:pStyle w:val="BodyTextBold"/>
              <w:rPr>
                <w:lang w:val="en-NZ"/>
              </w:rPr>
            </w:pPr>
            <w:r w:rsidRPr="005F7C4D">
              <w:t>Equivalence status</w:t>
            </w:r>
          </w:p>
        </w:tc>
      </w:tr>
      <w:tr w:rsidTr="005F7C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4D">
            <w:pPr>
              <w:pStyle w:val="BodyText"/>
              <w:rPr>
                <w:lang w:val="en-NZ"/>
              </w:rPr>
            </w:pPr>
            <w:r w:rsidRPr="005F7C4D">
              <w:t>FWPHAR2208 Operate a mobile chipper/mulcher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4D">
            <w:pPr>
              <w:pStyle w:val="BodyText"/>
              <w:rPr>
                <w:lang w:val="en-NZ"/>
              </w:rPr>
            </w:pPr>
            <w:r w:rsidRPr="005F7C4D">
              <w:t>FWPHAR2206 Operate a mobile chipper/mulcher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C4D" w:rsidP="005F7C4D">
            <w:pPr>
              <w:pStyle w:val="BodyText"/>
            </w:pPr>
            <w:r w:rsidRPr="005F7C4D">
              <w:t>Clarified Application</w:t>
            </w:r>
          </w:p>
          <w:p w:rsidR="00000000" w:rsidRPr="005F7C4D" w:rsidP="005F7C4D">
            <w:pPr>
              <w:pStyle w:val="BodyText"/>
            </w:pPr>
            <w:r w:rsidRPr="005F7C4D">
              <w:t>Updated and added new Perform</w:t>
            </w:r>
            <w:r w:rsidRPr="005F7C4D">
              <w:t xml:space="preserve">ance Criteria </w:t>
            </w:r>
          </w:p>
          <w:p w:rsidR="00000000" w:rsidRPr="005F7C4D" w:rsidP="005F7C4D">
            <w:pPr>
              <w:pStyle w:val="BodyText"/>
            </w:pPr>
            <w:r w:rsidRPr="005F7C4D">
              <w:t xml:space="preserve">Re-titled Element </w:t>
            </w:r>
          </w:p>
          <w:p w:rsidR="00000000" w:rsidRPr="005F7C4D" w:rsidP="005F7C4D">
            <w:pPr>
              <w:pStyle w:val="BodyText"/>
            </w:pPr>
            <w:r w:rsidRPr="005F7C4D">
              <w:t>Added new knowledge items</w:t>
            </w:r>
          </w:p>
          <w:p w:rsidR="00000000" w:rsidP="005F7C4D">
            <w:pPr>
              <w:pStyle w:val="BodyText"/>
              <w:rPr>
                <w:lang w:val="en-NZ"/>
              </w:rPr>
            </w:pPr>
            <w:r w:rsidRPr="005F7C4D">
              <w:t>Updated Foundation Skills,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C4D" w:rsidP="005F7C4D">
            <w:pPr>
              <w:pStyle w:val="BodyText"/>
            </w:pPr>
            <w:r w:rsidRPr="005F7C4D">
              <w:t>Equivalent</w:t>
            </w:r>
          </w:p>
        </w:tc>
      </w:tr>
    </w:tbl>
    <w:p w:rsidR="00000000" w:rsidRPr="005F7C4D" w:rsidP="005F7C4D">
      <w:pPr>
        <w:pStyle w:val="BodyText"/>
      </w:pPr>
    </w:p>
    <w:p w:rsidR="00000000" w:rsidRPr="005F7C4D" w:rsidP="005F7C4D">
      <w:pPr>
        <w:pStyle w:val="AllowPageBreak"/>
      </w:pPr>
    </w:p>
    <w:p w:rsidR="00000000" w:rsidRPr="005F7C4D" w:rsidP="005F7C4D">
      <w:pPr>
        <w:pStyle w:val="Heading1"/>
      </w:pPr>
      <w:bookmarkStart w:id="8" w:name="O_1102091"/>
      <w:bookmarkEnd w:id="8"/>
      <w:r w:rsidRPr="005F7C4D">
        <w:t>Links</w:t>
      </w:r>
    </w:p>
    <w:p w:rsidR="00000000" w:rsidRPr="005F7C4D" w:rsidP="00A83544">
      <w:pPr>
        <w:pStyle w:val="BodyText"/>
      </w:pPr>
      <w:r w:rsidRPr="005F7C4D">
        <w:t>Companion Volumes, including Impl</w:t>
      </w:r>
      <w:r w:rsidRPr="005F7C4D">
        <w:t xml:space="preserve">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0423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F7C4D" w:rsidP="00A83544">
      <w:pPr>
        <w:pStyle w:val="BodyText"/>
        <w:sectPr w:rsidSect="005F7C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7C4D" w:rsidP="005F7C4D">
      <w:pPr>
        <w:pStyle w:val="SuperHeading"/>
      </w:pPr>
      <w:r w:rsidRPr="005F7C4D">
        <w:t>Assessment Requirements for FWPHAR2208 Operate a mobile chipper/mulcher</w:t>
      </w:r>
    </w:p>
    <w:p w:rsidR="00000000" w:rsidRPr="005F7C4D" w:rsidP="005F7C4D">
      <w:pPr>
        <w:pStyle w:val="Heading1"/>
      </w:pPr>
      <w:bookmarkStart w:id="9" w:name="O_1102086"/>
      <w:bookmarkEnd w:id="9"/>
      <w:r w:rsidRPr="005F7C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7C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4D">
            <w:pPr>
              <w:pStyle w:val="BodyTextBold"/>
              <w:rPr>
                <w:lang w:val="en-NZ"/>
              </w:rPr>
            </w:pPr>
            <w:r w:rsidRPr="005F7C4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4D">
            <w:pPr>
              <w:pStyle w:val="BodyTextBold"/>
              <w:rPr>
                <w:lang w:val="en-NZ"/>
              </w:rPr>
            </w:pPr>
            <w:r w:rsidRPr="005F7C4D">
              <w:t>Comments</w:t>
            </w:r>
          </w:p>
        </w:tc>
      </w:tr>
      <w:tr w:rsidTr="005F7C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4D">
            <w:pPr>
              <w:pStyle w:val="BodyText"/>
              <w:rPr>
                <w:lang w:val="en-NZ"/>
              </w:rPr>
            </w:pPr>
            <w:r w:rsidRPr="005F7C4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C4D" w:rsidP="005F7C4D">
            <w:pPr>
              <w:pStyle w:val="BodyText"/>
            </w:pPr>
            <w:r w:rsidRPr="005F7C4D">
              <w:t>This version released with FWP Forest and Wood Products Training Package Version 6.0.</w:t>
            </w:r>
          </w:p>
        </w:tc>
      </w:tr>
    </w:tbl>
    <w:p w:rsidR="00000000" w:rsidRPr="005F7C4D" w:rsidP="005F7C4D">
      <w:pPr>
        <w:pStyle w:val="BodyText"/>
      </w:pPr>
    </w:p>
    <w:p w:rsidR="00000000" w:rsidRPr="005F7C4D" w:rsidP="005F7C4D">
      <w:pPr>
        <w:pStyle w:val="AllowPageBreak"/>
      </w:pPr>
    </w:p>
    <w:p w:rsidR="00000000" w:rsidRPr="005F7C4D" w:rsidP="005F7C4D">
      <w:pPr>
        <w:pStyle w:val="Heading1"/>
      </w:pPr>
      <w:bookmarkStart w:id="10" w:name="O_1102087"/>
      <w:bookmarkEnd w:id="10"/>
      <w:r w:rsidRPr="005F7C4D">
        <w:t>Performance Evidence</w:t>
      </w:r>
    </w:p>
    <w:p w:rsidR="00000000" w:rsidRPr="005F7C4D" w:rsidP="00A83544">
      <w:pPr>
        <w:pStyle w:val="BodyText"/>
      </w:pPr>
      <w:r w:rsidRPr="005F7C4D">
        <w:t>An individual demonstrating competency must satisfy all of the elements and performance criteria in this unit.</w:t>
      </w:r>
    </w:p>
    <w:p w:rsidR="00000000" w:rsidRPr="005F7C4D" w:rsidP="00A83544">
      <w:pPr>
        <w:pStyle w:val="BodyText"/>
      </w:pPr>
      <w:r w:rsidRPr="005F7C4D">
        <w:t xml:space="preserve">There must be evidence that the individual has: </w:t>
      </w:r>
    </w:p>
    <w:p w:rsidR="00000000" w:rsidRPr="005F7C4D" w:rsidP="005F7C4D">
      <w:pPr>
        <w:pStyle w:val="ListBullet"/>
      </w:pPr>
      <w:r w:rsidRPr="005F7C4D">
        <w:t>assessed, planned and conducted the chipping or mulching of two different species of material</w:t>
      </w:r>
    </w:p>
    <w:p w:rsidR="00000000" w:rsidRPr="005F7C4D" w:rsidP="005F7C4D">
      <w:pPr>
        <w:pStyle w:val="ListBullet"/>
      </w:pPr>
      <w:r w:rsidRPr="005F7C4D">
        <w:t>f</w:t>
      </w:r>
      <w:r w:rsidRPr="005F7C4D">
        <w:t xml:space="preserve">ollowed workplace policy and procedures and current workplace health and safety legislation, regulations and related industry standards and codes of practice applicable to wood chipping or mulching operations </w:t>
      </w:r>
    </w:p>
    <w:p w:rsidR="00000000" w:rsidRPr="005F7C4D" w:rsidP="005F7C4D">
      <w:pPr>
        <w:pStyle w:val="ListBullet"/>
      </w:pPr>
      <w:r w:rsidRPr="005F7C4D">
        <w:t>inspected and carried out routine operator mai</w:t>
      </w:r>
      <w:r w:rsidRPr="005F7C4D">
        <w:t xml:space="preserve">ntenance on one mobile chipper/mulcher on one occasion according to manufacturer requirements. </w:t>
      </w:r>
    </w:p>
    <w:p w:rsidR="00000000" w:rsidRPr="005F7C4D" w:rsidP="005F7C4D">
      <w:pPr>
        <w:pStyle w:val="AllowPageBreak"/>
      </w:pPr>
    </w:p>
    <w:p w:rsidR="00000000" w:rsidRPr="005F7C4D" w:rsidP="005F7C4D">
      <w:pPr>
        <w:pStyle w:val="Heading1"/>
      </w:pPr>
      <w:bookmarkStart w:id="11" w:name="O_1102088"/>
      <w:bookmarkEnd w:id="11"/>
      <w:r w:rsidRPr="005F7C4D">
        <w:t>Knowledge Evidence</w:t>
      </w:r>
    </w:p>
    <w:p w:rsidR="00000000" w:rsidRPr="005F7C4D" w:rsidP="00A83544">
      <w:pPr>
        <w:pStyle w:val="BodyText"/>
      </w:pPr>
      <w:r w:rsidRPr="005F7C4D">
        <w:t>An individual must be able to demonstrate the knowledge required to perform the tasks outlined in the elements and performance criteria of this unit. This includes knowledge of:</w:t>
      </w:r>
    </w:p>
    <w:p w:rsidR="00000000" w:rsidRPr="005F7C4D" w:rsidP="005F7C4D">
      <w:pPr>
        <w:pStyle w:val="ListBullet"/>
      </w:pPr>
      <w:r w:rsidRPr="005F7C4D">
        <w:t>environmental protection practices related to wood chipping or mulching opera</w:t>
      </w:r>
      <w:r w:rsidRPr="005F7C4D">
        <w:t>tions:</w:t>
      </w:r>
    </w:p>
    <w:p w:rsidR="00000000" w:rsidRPr="005F7C4D" w:rsidP="005F7C4D">
      <w:pPr>
        <w:pStyle w:val="ListBullet2"/>
      </w:pPr>
      <w:r w:rsidRPr="005F7C4D">
        <w:t>energy use</w:t>
      </w:r>
    </w:p>
    <w:p w:rsidR="00000000" w:rsidRPr="005F7C4D" w:rsidP="005F7C4D">
      <w:pPr>
        <w:pStyle w:val="ListBullet2"/>
      </w:pPr>
      <w:r w:rsidRPr="005F7C4D">
        <w:t>cleaning plant, tools and equipment</w:t>
      </w:r>
    </w:p>
    <w:p w:rsidR="00000000" w:rsidRPr="005F7C4D" w:rsidP="005F7C4D">
      <w:pPr>
        <w:pStyle w:val="ListBullet2"/>
      </w:pPr>
      <w:r w:rsidRPr="005F7C4D">
        <w:t>disposing of, recycling and reusing waste products</w:t>
      </w:r>
    </w:p>
    <w:p w:rsidR="00000000" w:rsidRPr="005F7C4D" w:rsidP="005F7C4D">
      <w:pPr>
        <w:pStyle w:val="ListBullet"/>
      </w:pPr>
      <w:r w:rsidRPr="005F7C4D">
        <w:t>types of material suitable and unsuitable for chipping and mulching</w:t>
      </w:r>
    </w:p>
    <w:p w:rsidR="00000000" w:rsidRPr="005F7C4D" w:rsidP="005F7C4D">
      <w:pPr>
        <w:pStyle w:val="ListBullet"/>
      </w:pPr>
      <w:r w:rsidRPr="005F7C4D">
        <w:t xml:space="preserve">types, purpose, features and operation of mobile chipping and mulching units </w:t>
      </w:r>
    </w:p>
    <w:p w:rsidR="00000000" w:rsidRPr="005F7C4D" w:rsidP="005F7C4D">
      <w:pPr>
        <w:pStyle w:val="ListBullet"/>
      </w:pPr>
      <w:r w:rsidRPr="005F7C4D">
        <w:t>capacity of chippers and mulchers to cope with differing sizes and diameters of branch</w:t>
      </w:r>
    </w:p>
    <w:p w:rsidR="00000000" w:rsidRPr="005F7C4D" w:rsidP="005F7C4D">
      <w:pPr>
        <w:pStyle w:val="ListBullet"/>
      </w:pPr>
      <w:r w:rsidRPr="005F7C4D">
        <w:t>feed rates at which material is fed into chippers and mulchers to optimise output without damaging or blocking machinery</w:t>
      </w:r>
    </w:p>
    <w:p w:rsidR="00000000" w:rsidRPr="005F7C4D" w:rsidP="005F7C4D">
      <w:pPr>
        <w:pStyle w:val="ListBullet"/>
      </w:pPr>
      <w:r w:rsidRPr="005F7C4D">
        <w:t>feeding techniques to minimise operator exposure</w:t>
      </w:r>
      <w:r w:rsidRPr="005F7C4D">
        <w:t xml:space="preserve"> to injury</w:t>
      </w:r>
    </w:p>
    <w:p w:rsidR="00000000" w:rsidRPr="005F7C4D" w:rsidP="005F7C4D">
      <w:pPr>
        <w:pStyle w:val="ListBullet"/>
      </w:pPr>
      <w:r w:rsidRPr="005F7C4D">
        <w:t>techniques for loading chipped/mulched material into truck or transport vehicle</w:t>
      </w:r>
    </w:p>
    <w:p w:rsidR="00000000" w:rsidRPr="005F7C4D" w:rsidP="005F7C4D">
      <w:pPr>
        <w:pStyle w:val="ListBullet"/>
      </w:pPr>
      <w:r w:rsidRPr="005F7C4D">
        <w:t>criteria and methods for checking cutting blade condition</w:t>
      </w:r>
    </w:p>
    <w:p w:rsidR="00000000" w:rsidRPr="005F7C4D" w:rsidP="005F7C4D">
      <w:pPr>
        <w:pStyle w:val="ListBullet"/>
      </w:pPr>
      <w:r w:rsidRPr="005F7C4D">
        <w:t>operator maintenance procedures for fuelling, safety checks, cleaning, lubricating, operational adjustments</w:t>
      </w:r>
      <w:r w:rsidRPr="005F7C4D">
        <w:t xml:space="preserve"> and cutter inspection for wear or damage, replacement and disposal </w:t>
      </w:r>
    </w:p>
    <w:p w:rsidR="00000000" w:rsidRPr="005F7C4D" w:rsidP="005F7C4D">
      <w:pPr>
        <w:pStyle w:val="ListBullet"/>
      </w:pPr>
      <w:r w:rsidRPr="005F7C4D">
        <w:t>common hazards associated with chipping and mulching operations and methods to minimise associated risks</w:t>
      </w:r>
    </w:p>
    <w:p w:rsidR="00000000" w:rsidRPr="005F7C4D" w:rsidP="005F7C4D">
      <w:pPr>
        <w:pStyle w:val="ListBullet"/>
      </w:pPr>
      <w:r w:rsidRPr="005F7C4D">
        <w:t>workplace procedures specific to chipping and mulching:</w:t>
      </w:r>
    </w:p>
    <w:p w:rsidR="00000000" w:rsidRPr="005F7C4D" w:rsidP="005F7C4D">
      <w:pPr>
        <w:pStyle w:val="ListBullet2"/>
      </w:pPr>
      <w:r w:rsidRPr="005F7C4D">
        <w:t>workplace health and safety, with particular emphasis on equipment lock-out, use of personal protective equipment (PPE) and safe manual handling</w:t>
      </w:r>
    </w:p>
    <w:p w:rsidR="00000000" w:rsidRPr="005F7C4D" w:rsidP="005F7C4D">
      <w:pPr>
        <w:pStyle w:val="ListBullet2"/>
      </w:pPr>
      <w:r w:rsidRPr="005F7C4D">
        <w:t>communication reporting lines</w:t>
      </w:r>
    </w:p>
    <w:p w:rsidR="00000000" w:rsidRPr="005F7C4D" w:rsidP="005F7C4D">
      <w:pPr>
        <w:pStyle w:val="ListBullet2"/>
      </w:pPr>
      <w:r w:rsidRPr="005F7C4D">
        <w:t>recording and reporting production outcomes and equipment faults.</w:t>
      </w:r>
    </w:p>
    <w:p w:rsidR="00000000" w:rsidRPr="005F7C4D" w:rsidP="005F7C4D">
      <w:pPr>
        <w:pStyle w:val="AllowPageBreak"/>
      </w:pPr>
    </w:p>
    <w:p w:rsidR="00000000" w:rsidRPr="005F7C4D" w:rsidP="005F7C4D">
      <w:pPr>
        <w:pStyle w:val="Heading1"/>
      </w:pPr>
      <w:bookmarkStart w:id="12" w:name="O_1102089"/>
      <w:bookmarkEnd w:id="12"/>
      <w:r w:rsidRPr="005F7C4D">
        <w:t>Assessment Conditions</w:t>
      </w:r>
    </w:p>
    <w:p w:rsidR="00000000" w:rsidRPr="005F7C4D" w:rsidP="00A83544">
      <w:pPr>
        <w:pStyle w:val="BodyText"/>
      </w:pPr>
      <w:r w:rsidRPr="005F7C4D">
        <w:t>Assessment of the skills in this unit of competency must take place under the following conditions:</w:t>
      </w:r>
    </w:p>
    <w:p w:rsidR="00000000" w:rsidRPr="005F7C4D" w:rsidP="005F7C4D">
      <w:pPr>
        <w:pStyle w:val="ListBullet"/>
      </w:pPr>
      <w:r w:rsidRPr="005F7C4D">
        <w:t xml:space="preserve">physical conditions: </w:t>
      </w:r>
    </w:p>
    <w:p w:rsidR="00000000" w:rsidRPr="005F7C4D" w:rsidP="005F7C4D">
      <w:pPr>
        <w:pStyle w:val="ListBullet2"/>
      </w:pPr>
      <w:r w:rsidRPr="005F7C4D">
        <w:t>competency is to be assessed in the workplace or a simulated environment that accurately reflects performa</w:t>
      </w:r>
      <w:r w:rsidRPr="005F7C4D">
        <w:t>nce in a real workplace setting</w:t>
      </w:r>
    </w:p>
    <w:p w:rsidR="00000000" w:rsidRPr="005F7C4D" w:rsidP="005F7C4D">
      <w:pPr>
        <w:pStyle w:val="ListBullet"/>
      </w:pPr>
      <w:r w:rsidRPr="005F7C4D">
        <w:t>resources, equipment and materials:</w:t>
      </w:r>
    </w:p>
    <w:p w:rsidR="00000000" w:rsidRPr="005F7C4D" w:rsidP="005F7C4D">
      <w:pPr>
        <w:pStyle w:val="ListBullet2"/>
      </w:pPr>
      <w:r w:rsidRPr="005F7C4D">
        <w:t>mobile chipper or mulcher</w:t>
      </w:r>
    </w:p>
    <w:p w:rsidR="00000000" w:rsidRPr="005F7C4D" w:rsidP="005F7C4D">
      <w:pPr>
        <w:pStyle w:val="ListBullet2"/>
      </w:pPr>
      <w:r w:rsidRPr="005F7C4D">
        <w:t>truck or transport vehicle suitable for transporting chipped/mulched material if required by site requirements</w:t>
      </w:r>
    </w:p>
    <w:p w:rsidR="00000000" w:rsidRPr="005F7C4D" w:rsidP="005F7C4D">
      <w:pPr>
        <w:pStyle w:val="ListBullet2"/>
      </w:pPr>
      <w:r w:rsidRPr="005F7C4D">
        <w:t>material to chip or mulch</w:t>
      </w:r>
    </w:p>
    <w:p w:rsidR="00000000" w:rsidRPr="005F7C4D" w:rsidP="005F7C4D">
      <w:pPr>
        <w:pStyle w:val="ListBullet2"/>
      </w:pPr>
      <w:r w:rsidRPr="005F7C4D">
        <w:t xml:space="preserve">PPE required in chipping and mulching operations </w:t>
      </w:r>
    </w:p>
    <w:p w:rsidR="00000000" w:rsidRPr="005F7C4D" w:rsidP="005F7C4D">
      <w:pPr>
        <w:pStyle w:val="ListBullet2"/>
      </w:pPr>
      <w:r w:rsidRPr="005F7C4D">
        <w:t>communication system</w:t>
      </w:r>
    </w:p>
    <w:p w:rsidR="00000000" w:rsidRPr="005F7C4D" w:rsidP="005F7C4D">
      <w:pPr>
        <w:pStyle w:val="ListBullet"/>
      </w:pPr>
      <w:r w:rsidRPr="005F7C4D">
        <w:t>specifications:</w:t>
      </w:r>
    </w:p>
    <w:p w:rsidR="00000000" w:rsidRPr="005F7C4D" w:rsidP="005F7C4D">
      <w:pPr>
        <w:pStyle w:val="ListBullet2"/>
      </w:pPr>
      <w:r w:rsidRPr="005F7C4D">
        <w:t>access to workplace safety and environmental protection policies and procedures applicable to chipping or mulching operations</w:t>
      </w:r>
    </w:p>
    <w:p w:rsidR="00000000" w:rsidRPr="005F7C4D" w:rsidP="005F7C4D">
      <w:pPr>
        <w:pStyle w:val="ListBullet2"/>
      </w:pPr>
      <w:r w:rsidRPr="005F7C4D">
        <w:t>access to workplace standard operating pr</w:t>
      </w:r>
      <w:r w:rsidRPr="005F7C4D">
        <w:t>ocedures or operator manual for mobile chippers or mulchers.</w:t>
      </w:r>
    </w:p>
    <w:p w:rsidR="00000000" w:rsidRPr="005F7C4D" w:rsidP="00A83544">
      <w:pPr>
        <w:pStyle w:val="BodyText"/>
      </w:pPr>
      <w:r w:rsidRPr="005F7C4D">
        <w:t>Assessors of this unit must satisfy the requirements for assessors in applicable vocational education and training legislation, frameworks and/or standards.</w:t>
      </w:r>
    </w:p>
    <w:p w:rsidR="00000000" w:rsidRPr="005F7C4D" w:rsidP="005F7C4D">
      <w:pPr>
        <w:pStyle w:val="Heading1"/>
      </w:pPr>
      <w:bookmarkStart w:id="13" w:name="O_1102092"/>
      <w:bookmarkEnd w:id="13"/>
      <w:r w:rsidRPr="005F7C4D">
        <w:t>Links</w:t>
      </w:r>
    </w:p>
    <w:p w:rsidR="00000000" w:rsidRPr="005F7C4D" w:rsidP="00A83544">
      <w:pPr>
        <w:pStyle w:val="BodyText"/>
      </w:pPr>
      <w:r w:rsidRPr="005F7C4D">
        <w:t>Companion Vol</w:t>
      </w:r>
      <w:r w:rsidRPr="005F7C4D">
        <w:t xml:space="preserve">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0423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F7C4D" w:rsidP="005F7C4D"/>
    <w:sectPr w:rsidSect="005F7C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4D" w:rsidRPr="00A83544" w:rsidP="00A835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544" w:rsidP="005F7C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83544" w:rsidP="005F7C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83544" w:rsidP="005F7C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4D" w:rsidP="005F7C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3544">
      <w:t>Approved</w:t>
    </w:r>
    <w:r w:rsidR="00A835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354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3544">
      <w:rPr>
        <w:noProof/>
      </w:rPr>
      <w:t>5</w:t>
    </w:r>
    <w:r>
      <w:rPr>
        <w:noProof/>
      </w:rPr>
      <w:fldChar w:fldCharType="end"/>
    </w:r>
  </w:p>
  <w:p w:rsidR="005F7C4D" w:rsidP="005F7C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35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3544">
      <w:t>Skills Insight</w:t>
    </w:r>
    <w:r w:rsidR="00A83544">
      <w:fldChar w:fldCharType="end"/>
    </w:r>
  </w:p>
  <w:p w:rsidR="005F7C4D" w:rsidP="005F7C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5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7C4D" w:rsidRPr="00A83544" w:rsidP="00A835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544" w:rsidRPr="002D2AF8" w:rsidP="005F7C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FWPHAR2208 Operate a mobile chipper/mulcher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3544" w:rsidP="005F7C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4D" w:rsidRPr="002D2AF8" w:rsidP="005F7C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3544">
      <w:t>FWPHAR2208 Operate a mobile chipper/mulcher</w:t>
    </w:r>
    <w:r w:rsidR="00A835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3544">
      <w:rPr>
        <w:noProof/>
      </w:rPr>
      <w:t>2 March 2025</w:t>
    </w:r>
    <w:r>
      <w:fldChar w:fldCharType="end"/>
    </w:r>
  </w:p>
  <w:p w:rsidR="005F7C4D" w:rsidP="005F7C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063F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9472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F410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C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7C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7C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7C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7C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7C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7C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7C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7C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7C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7C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7C4D"/>
  </w:style>
  <w:style w:type="character" w:customStyle="1" w:styleId="Heading1Char">
    <w:name w:val="Heading 1 Char"/>
    <w:basedOn w:val="DefaultParagraphFont"/>
    <w:link w:val="Heading1"/>
    <w:rsid w:val="005F7C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7C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7C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7C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7C4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7C4D"/>
    <w:rPr>
      <w:i/>
    </w:rPr>
  </w:style>
  <w:style w:type="paragraph" w:customStyle="1" w:styleId="SuperHeading">
    <w:name w:val="SuperHeading"/>
    <w:basedOn w:val="Normal"/>
    <w:rsid w:val="005F7C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7C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F7C4D"/>
    <w:rPr>
      <w:b/>
    </w:rPr>
  </w:style>
  <w:style w:type="character" w:customStyle="1" w:styleId="Heading2Char">
    <w:name w:val="Heading 2 Char"/>
    <w:basedOn w:val="DefaultParagraphFont"/>
    <w:link w:val="Heading2"/>
    <w:rsid w:val="005F7C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7C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7C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7C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7C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7C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7C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7C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7C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7C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7C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7C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7C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7C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7C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7C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7C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7C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7C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7C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7C4D"/>
    <w:rPr>
      <w:b/>
      <w:spacing w:val="0"/>
    </w:rPr>
  </w:style>
  <w:style w:type="paragraph" w:customStyle="1" w:styleId="SuperTitle">
    <w:name w:val="SuperTitle"/>
    <w:basedOn w:val="Title"/>
    <w:rsid w:val="005F7C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7C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7C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7C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7C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7C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7C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7C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7C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7C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7C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7C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7C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7C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7C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7C4D"/>
  </w:style>
  <w:style w:type="paragraph" w:styleId="TableofFigures">
    <w:name w:val="table of figures"/>
    <w:basedOn w:val="Normal"/>
    <w:next w:val="Normal"/>
    <w:semiHidden/>
    <w:rsid w:val="005F7C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7C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7C4D"/>
    <w:rPr>
      <w:rFonts w:ascii="Wingdings" w:hAnsi="Wingdings"/>
    </w:rPr>
  </w:style>
  <w:style w:type="paragraph" w:customStyle="1" w:styleId="TableHeading">
    <w:name w:val="Table Heading"/>
    <w:basedOn w:val="HeadingBase"/>
    <w:rsid w:val="005F7C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7C4D"/>
    <w:rPr>
      <w:color w:val="0033CC"/>
      <w:u w:val="none"/>
    </w:rPr>
  </w:style>
  <w:style w:type="paragraph" w:customStyle="1" w:styleId="BodyTextRight">
    <w:name w:val="Body Text Right"/>
    <w:basedOn w:val="BodyText"/>
    <w:rsid w:val="005F7C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7C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7C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7C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7C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7C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7C4D"/>
    <w:rPr>
      <w:sz w:val="32"/>
    </w:rPr>
  </w:style>
  <w:style w:type="paragraph" w:customStyle="1" w:styleId="HeadingProcedure">
    <w:name w:val="Heading Procedure"/>
    <w:basedOn w:val="HeadingBase"/>
    <w:next w:val="Normal"/>
    <w:rsid w:val="005F7C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7C4D"/>
    <w:pPr>
      <w:spacing w:before="60" w:after="60"/>
    </w:pPr>
  </w:style>
  <w:style w:type="paragraph" w:styleId="ListContinue">
    <w:name w:val="List Continue"/>
    <w:basedOn w:val="List"/>
    <w:rsid w:val="005F7C4D"/>
    <w:pPr>
      <w:ind w:firstLine="0"/>
    </w:pPr>
  </w:style>
  <w:style w:type="paragraph" w:customStyle="1" w:styleId="ListNote">
    <w:name w:val="List Note"/>
    <w:basedOn w:val="List"/>
    <w:rsid w:val="005F7C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7C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7C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7C4D"/>
    <w:rPr>
      <w:rFonts w:ascii="Courier New" w:hAnsi="Courier New"/>
    </w:rPr>
  </w:style>
  <w:style w:type="paragraph" w:customStyle="1" w:styleId="NoteBullet">
    <w:name w:val="Note Bullet"/>
    <w:basedOn w:val="Note"/>
    <w:rsid w:val="005F7C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7C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7C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7C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7C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7C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7C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7C4D"/>
    <w:rPr>
      <w:b/>
      <w:smallCaps/>
    </w:rPr>
  </w:style>
  <w:style w:type="paragraph" w:customStyle="1" w:styleId="TableListNumber">
    <w:name w:val="Table List Number"/>
    <w:basedOn w:val="ListNumber"/>
    <w:rsid w:val="005F7C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7C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7C4D"/>
    <w:pPr>
      <w:numPr>
        <w:numId w:val="9"/>
      </w:numPr>
    </w:pPr>
  </w:style>
  <w:style w:type="paragraph" w:customStyle="1" w:styleId="ListAlpha2">
    <w:name w:val="List Alpha 2"/>
    <w:basedOn w:val="List2"/>
    <w:rsid w:val="005F7C4D"/>
    <w:pPr>
      <w:numPr>
        <w:numId w:val="8"/>
      </w:numPr>
    </w:pPr>
  </w:style>
  <w:style w:type="paragraph" w:styleId="List2">
    <w:name w:val="List 2"/>
    <w:basedOn w:val="BodyText"/>
    <w:rsid w:val="005F7C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7C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7C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7C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7C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7C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7C4D"/>
    <w:pPr>
      <w:numPr>
        <w:numId w:val="4"/>
      </w:numPr>
    </w:pPr>
  </w:style>
  <w:style w:type="paragraph" w:styleId="ListContinue2">
    <w:name w:val="List Continue 2"/>
    <w:basedOn w:val="List2"/>
    <w:rsid w:val="005F7C4D"/>
    <w:pPr>
      <w:ind w:firstLine="0"/>
    </w:pPr>
  </w:style>
  <w:style w:type="paragraph" w:styleId="ListContinue3">
    <w:name w:val="List Continue 3"/>
    <w:basedOn w:val="List3"/>
    <w:rsid w:val="005F7C4D"/>
    <w:pPr>
      <w:ind w:left="1021" w:firstLine="0"/>
    </w:pPr>
  </w:style>
  <w:style w:type="paragraph" w:styleId="ListContinue4">
    <w:name w:val="List Continue 4"/>
    <w:basedOn w:val="List4"/>
    <w:rsid w:val="005F7C4D"/>
    <w:pPr>
      <w:ind w:firstLine="0"/>
    </w:pPr>
  </w:style>
  <w:style w:type="paragraph" w:styleId="ListContinue5">
    <w:name w:val="List Continue 5"/>
    <w:basedOn w:val="List5"/>
    <w:rsid w:val="005F7C4D"/>
    <w:pPr>
      <w:ind w:firstLine="0"/>
    </w:pPr>
  </w:style>
  <w:style w:type="paragraph" w:styleId="ListNumber3">
    <w:name w:val="List Number 3"/>
    <w:basedOn w:val="List3"/>
    <w:rsid w:val="005F7C4D"/>
    <w:pPr>
      <w:numPr>
        <w:numId w:val="5"/>
      </w:numPr>
    </w:pPr>
  </w:style>
  <w:style w:type="paragraph" w:styleId="ListNumber4">
    <w:name w:val="List Number 4"/>
    <w:basedOn w:val="List4"/>
    <w:rsid w:val="005F7C4D"/>
    <w:pPr>
      <w:numPr>
        <w:numId w:val="6"/>
      </w:numPr>
    </w:pPr>
  </w:style>
  <w:style w:type="paragraph" w:styleId="ListNumber5">
    <w:name w:val="List Number 5"/>
    <w:basedOn w:val="List5"/>
    <w:rsid w:val="005F7C4D"/>
    <w:pPr>
      <w:numPr>
        <w:numId w:val="7"/>
      </w:numPr>
    </w:pPr>
  </w:style>
  <w:style w:type="paragraph" w:styleId="BlockText">
    <w:name w:val="Block Text"/>
    <w:basedOn w:val="Normal"/>
    <w:rsid w:val="005F7C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7C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7C4D"/>
    <w:rPr>
      <w:sz w:val="16"/>
      <w:vertAlign w:val="superscript"/>
    </w:rPr>
  </w:style>
  <w:style w:type="character" w:customStyle="1" w:styleId="Symbols">
    <w:name w:val="Symbols"/>
    <w:basedOn w:val="DefaultParagraphFont"/>
    <w:rsid w:val="005F7C4D"/>
    <w:rPr>
      <w:rFonts w:ascii="Symbol" w:hAnsi="Symbol"/>
    </w:rPr>
  </w:style>
  <w:style w:type="character" w:customStyle="1" w:styleId="MenuOptions">
    <w:name w:val="Menu Options"/>
    <w:basedOn w:val="DefaultParagraphFont"/>
    <w:rsid w:val="005F7C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7C4D"/>
    <w:rPr>
      <w:b/>
    </w:rPr>
  </w:style>
  <w:style w:type="character" w:customStyle="1" w:styleId="Underlined">
    <w:name w:val="Underlined"/>
    <w:basedOn w:val="DefaultParagraphFont"/>
    <w:rsid w:val="005F7C4D"/>
    <w:rPr>
      <w:u w:val="single"/>
    </w:rPr>
  </w:style>
  <w:style w:type="paragraph" w:customStyle="1" w:styleId="TableBodyTextRight">
    <w:name w:val="Table Body Text Right"/>
    <w:basedOn w:val="TableBodyText"/>
    <w:rsid w:val="005F7C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7C4D"/>
    <w:rPr>
      <w:sz w:val="18"/>
    </w:rPr>
  </w:style>
  <w:style w:type="paragraph" w:customStyle="1" w:styleId="BodySmallRight">
    <w:name w:val="Body Small Right"/>
    <w:basedOn w:val="BodyTextRight"/>
    <w:rsid w:val="005F7C4D"/>
    <w:rPr>
      <w:sz w:val="18"/>
      <w:szCs w:val="18"/>
    </w:rPr>
  </w:style>
  <w:style w:type="paragraph" w:customStyle="1" w:styleId="MarginEdition">
    <w:name w:val="Margin Edition"/>
    <w:basedOn w:val="MarginNote"/>
    <w:rsid w:val="005F7C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7C4D"/>
    <w:rPr>
      <w:sz w:val="2"/>
      <w:szCs w:val="2"/>
    </w:rPr>
  </w:style>
  <w:style w:type="character" w:customStyle="1" w:styleId="Small">
    <w:name w:val="Small"/>
    <w:basedOn w:val="DefaultParagraphFont"/>
    <w:rsid w:val="005F7C4D"/>
    <w:rPr>
      <w:sz w:val="16"/>
    </w:rPr>
  </w:style>
  <w:style w:type="paragraph" w:customStyle="1" w:styleId="WideTable">
    <w:name w:val="Wide Table"/>
    <w:basedOn w:val="Normal"/>
    <w:rsid w:val="005F7C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7C4D"/>
  </w:style>
  <w:style w:type="paragraph" w:styleId="Quote">
    <w:name w:val="Quote"/>
    <w:basedOn w:val="Heading1"/>
    <w:link w:val="QuoteChar"/>
    <w:qFormat/>
    <w:rsid w:val="005F7C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7C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7C4D"/>
    <w:pPr>
      <w:pageBreakBefore/>
    </w:pPr>
  </w:style>
  <w:style w:type="paragraph" w:customStyle="1" w:styleId="Border">
    <w:name w:val="Border"/>
    <w:basedOn w:val="Normal"/>
    <w:qFormat/>
    <w:rsid w:val="005F7C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7C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C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C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7C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7C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7C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7C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7C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7C4D"/>
    <w:rPr>
      <w:u w:val="single"/>
    </w:rPr>
  </w:style>
  <w:style w:type="character" w:customStyle="1" w:styleId="BoldandItalics">
    <w:name w:val="Bold and Italics"/>
    <w:qFormat/>
    <w:rsid w:val="005F7C4D"/>
    <w:rPr>
      <w:b/>
      <w:i/>
      <w:u w:val="none"/>
    </w:rPr>
  </w:style>
  <w:style w:type="paragraph" w:styleId="BalloonText">
    <w:name w:val="Balloon Text"/>
    <w:basedOn w:val="Normal"/>
    <w:link w:val="BalloonTextChar"/>
    <w:rsid w:val="005F7C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7C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7C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7C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7C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7C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7C4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835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1127</Words>
  <Characters>7331</Characters>
  <Application>Microsoft Office Word</Application>
  <DocSecurity>0</DocSecurity>
  <Lines>222</Lines>
  <Paragraphs>143</Paragraphs>
  <ScaleCrop>false</ScaleCrop>
  <Company>Author-it Software Corporation Ltd.</Company>
  <LinksUpToDate>false</LinksUpToDate>
  <CharactersWithSpaces>8315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FWPHAR2208 Operate a mobile chipper/mulcher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2025-03-01T18:19:00Z</dcterms:created>
  <dcterms:modified xsi:type="dcterms:W3CDTF">2025-03-01T18:19:00Z</dcterms:modified>
</cp:coreProperties>
</file>