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6CEC" w:rsidP="00BA6C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FWPHAR2202 Perform landing duties (chaser)</w:t>
      </w:r>
      <w:r>
        <w:fldChar w:fldCharType="end"/>
      </w:r>
    </w:p>
    <w:p w:rsidR="00BA6CEC" w:rsidP="00BA6CEC">
      <w:pPr>
        <w:pStyle w:val="Version"/>
        <w:sectPr w:rsidSect="00FC03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0378" w:rsidP="00FC0378">
      <w:pPr>
        <w:pStyle w:val="SuperHeading"/>
      </w:pPr>
      <w:r w:rsidRPr="00FC0378">
        <w:t>FWPHAR2202 Perform landing duties (chaser)</w:t>
      </w:r>
    </w:p>
    <w:p w:rsidR="00000000" w:rsidRPr="00FC0378" w:rsidP="00FC0378">
      <w:pPr>
        <w:pStyle w:val="Heading1"/>
      </w:pPr>
      <w:bookmarkStart w:id="1" w:name="O_1102057"/>
      <w:bookmarkEnd w:id="1"/>
      <w:r w:rsidRPr="00FC03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C0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378">
            <w:pPr>
              <w:pStyle w:val="BodyTextBold"/>
              <w:rPr>
                <w:lang w:val="en-NZ"/>
              </w:rPr>
            </w:pPr>
            <w:r w:rsidRPr="00FC037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378">
            <w:pPr>
              <w:pStyle w:val="BodyTextBold"/>
              <w:rPr>
                <w:lang w:val="en-NZ"/>
              </w:rPr>
            </w:pPr>
            <w:r w:rsidRPr="00FC0378">
              <w:t>Comments</w:t>
            </w:r>
          </w:p>
        </w:tc>
      </w:tr>
      <w:tr w:rsidTr="00FC0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378">
            <w:pPr>
              <w:pStyle w:val="BodyText"/>
              <w:rPr>
                <w:lang w:val="en-NZ"/>
              </w:rPr>
            </w:pPr>
            <w:r w:rsidRPr="00FC037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378" w:rsidP="00FC0378">
            <w:pPr>
              <w:pStyle w:val="BodyText"/>
            </w:pPr>
            <w:r w:rsidRPr="00FC0378">
              <w:t>This version released with FWP Forest and Wood Products Training Package Version 6.0.</w:t>
            </w:r>
          </w:p>
        </w:tc>
      </w:tr>
    </w:tbl>
    <w:p w:rsidR="00000000" w:rsidRPr="00FC0378" w:rsidP="00FC0378">
      <w:pPr>
        <w:pStyle w:val="BodyText"/>
      </w:pPr>
    </w:p>
    <w:p w:rsidR="00000000" w:rsidRPr="00FC0378" w:rsidP="00FC0378">
      <w:pPr>
        <w:pStyle w:val="AllowPageBreak"/>
      </w:pPr>
    </w:p>
    <w:p w:rsidR="00000000" w:rsidRPr="00FC0378" w:rsidP="00FC0378">
      <w:pPr>
        <w:pStyle w:val="Heading1"/>
      </w:pPr>
      <w:bookmarkStart w:id="2" w:name="O_1102058"/>
      <w:bookmarkEnd w:id="2"/>
      <w:r w:rsidRPr="00FC0378">
        <w:t>Application</w:t>
      </w:r>
    </w:p>
    <w:p w:rsidR="00000000" w:rsidRPr="00FC0378" w:rsidP="00BA6CEC">
      <w:pPr>
        <w:pStyle w:val="BodyText"/>
      </w:pPr>
      <w:r w:rsidRPr="00FC0378">
        <w:t>This unit of competency describes the skills and knowledge required to direct the placem</w:t>
      </w:r>
      <w:r w:rsidRPr="00FC0378">
        <w:t xml:space="preserve">ent of logs brought to the landing by cable operations and unhook the logs from chokers. </w:t>
      </w:r>
    </w:p>
    <w:p w:rsidR="00000000" w:rsidRPr="00FC0378" w:rsidP="00BA6CEC">
      <w:pPr>
        <w:pStyle w:val="BodyText"/>
      </w:pPr>
      <w:r w:rsidRPr="00FC0378">
        <w:t>The unit applies to individuals who work as chaser operators in cable logging operations in a forest or plantation harvesting environment.</w:t>
      </w:r>
    </w:p>
    <w:p w:rsidR="00000000" w:rsidRPr="00FC0378" w:rsidP="00BA6CEC">
      <w:pPr>
        <w:pStyle w:val="BodyText"/>
      </w:pPr>
      <w:r w:rsidRPr="00FC0378">
        <w:t>All work must be carried ou</w:t>
      </w:r>
      <w:r w:rsidRPr="00FC0378">
        <w:t>t to comply with workplace procedures, according to state/territory health and safety regulations, legislation, standards and codes of practice that apply to the workplace.</w:t>
      </w:r>
    </w:p>
    <w:p w:rsidR="00000000" w:rsidRPr="00FC0378" w:rsidP="00BA6CEC">
      <w:pPr>
        <w:pStyle w:val="BodyText"/>
      </w:pPr>
      <w:r w:rsidRPr="00FC0378">
        <w:t>No licensing, legislative or certification requirements apply to this unit at the t</w:t>
      </w:r>
      <w:r w:rsidRPr="00FC0378">
        <w:t>ime of publication.</w:t>
      </w:r>
    </w:p>
    <w:p w:rsidR="00000000" w:rsidRPr="00FC0378" w:rsidP="00FC0378">
      <w:pPr>
        <w:pStyle w:val="Heading1"/>
      </w:pPr>
      <w:bookmarkStart w:id="3" w:name="O_1102059"/>
      <w:bookmarkEnd w:id="3"/>
      <w:r w:rsidRPr="00FC0378">
        <w:t>Pre-requisite Unit</w:t>
      </w:r>
    </w:p>
    <w:p w:rsidR="00000000" w:rsidRPr="00FC0378" w:rsidP="00BA6CEC">
      <w:pPr>
        <w:pStyle w:val="BodyText"/>
      </w:pPr>
      <w:r w:rsidRPr="00FC0378">
        <w:t>Nil</w:t>
      </w:r>
    </w:p>
    <w:p w:rsidR="00000000" w:rsidRPr="00FC0378" w:rsidP="00FC0378">
      <w:pPr>
        <w:pStyle w:val="Heading1"/>
      </w:pPr>
      <w:bookmarkStart w:id="4" w:name="O_1102061"/>
      <w:bookmarkEnd w:id="4"/>
      <w:r w:rsidRPr="00FC0378">
        <w:t>Unit Sector</w:t>
      </w:r>
    </w:p>
    <w:p w:rsidR="00000000" w:rsidRPr="00FC0378" w:rsidP="00BA6CEC">
      <w:pPr>
        <w:pStyle w:val="BodyText"/>
      </w:pPr>
      <w:r w:rsidRPr="00FC0378">
        <w:t>Harvesting and Haulage (HAR)</w:t>
      </w:r>
    </w:p>
    <w:p w:rsidR="00000000" w:rsidRPr="00FC0378" w:rsidP="00FC0378">
      <w:pPr>
        <w:pStyle w:val="Heading1"/>
      </w:pPr>
      <w:bookmarkStart w:id="5" w:name="O_1102062"/>
      <w:bookmarkEnd w:id="5"/>
      <w:r w:rsidRPr="00FC037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A6C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378">
            <w:pPr>
              <w:pStyle w:val="BodyTextBold"/>
              <w:rPr>
                <w:lang w:val="en-NZ"/>
              </w:rPr>
            </w:pPr>
            <w:r w:rsidRPr="00FC037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378">
            <w:pPr>
              <w:pStyle w:val="BodyTextBold"/>
              <w:rPr>
                <w:lang w:val="en-NZ"/>
              </w:rPr>
            </w:pPr>
            <w:r w:rsidRPr="00FC0378">
              <w:t>Performance Criteria</w:t>
            </w:r>
          </w:p>
        </w:tc>
      </w:tr>
      <w:tr w:rsidTr="00BA6C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2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378" w:rsidP="00FC0378">
            <w:pPr>
              <w:pStyle w:val="BodyText"/>
            </w:pPr>
            <w:r w:rsidRPr="00FC037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378">
            <w:pPr>
              <w:pStyle w:val="BodyText"/>
              <w:rPr>
                <w:lang w:val="en-NZ"/>
              </w:rPr>
            </w:pPr>
            <w:r w:rsidRPr="00FC03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6C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378">
            <w:pPr>
              <w:pStyle w:val="BodyText"/>
              <w:rPr>
                <w:lang w:val="en-NZ"/>
              </w:rPr>
            </w:pPr>
            <w:r w:rsidRPr="00FC0378">
              <w:t>1. Prepare for chaser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378" w:rsidP="00FC0378">
            <w:pPr>
              <w:pStyle w:val="BodyText"/>
            </w:pPr>
            <w:r w:rsidRPr="00FC0378">
              <w:t>1.1 Determine job requirements from work order or instruction and, where required, seek clarification from appropriate personn</w:t>
            </w:r>
            <w:r w:rsidRPr="00FC0378">
              <w:t>el</w:t>
            </w:r>
          </w:p>
          <w:p w:rsidR="00000000" w:rsidRPr="00FC0378" w:rsidP="00FC0378">
            <w:pPr>
              <w:pStyle w:val="BodyText"/>
            </w:pPr>
            <w:r w:rsidRPr="00FC0378">
              <w:t>1.2 Confirm safety and environmental protection requirements for the job according to workplace procedures</w:t>
            </w:r>
          </w:p>
          <w:p w:rsidR="00000000" w:rsidRPr="00FC0378" w:rsidP="00FC0378">
            <w:pPr>
              <w:pStyle w:val="BodyText"/>
            </w:pPr>
            <w:r w:rsidRPr="00FC0378">
              <w:t>1.3 Identify, assess and take actions to mitigate risks and hazards associated with chaser activities in a cable logging operation</w:t>
            </w:r>
          </w:p>
          <w:p w:rsidR="00000000" w:rsidRPr="00FC0378" w:rsidP="00FC0378">
            <w:pPr>
              <w:pStyle w:val="BodyText"/>
            </w:pPr>
            <w:r w:rsidRPr="00FC0378">
              <w:t>1.4 Plan chaser activities according to work order or instructions</w:t>
            </w:r>
          </w:p>
          <w:p w:rsidR="00000000" w:rsidRPr="00FC0378" w:rsidP="00FC0378">
            <w:pPr>
              <w:pStyle w:val="BodyText"/>
            </w:pPr>
            <w:r w:rsidRPr="00FC0378">
              <w:t>1.5 Consult with team members and other appropriate personnel to ensure that work is coordinated effectively with others in the workplace</w:t>
            </w:r>
          </w:p>
          <w:p w:rsidR="00000000" w:rsidRPr="00FC0378" w:rsidP="00FC0378">
            <w:pPr>
              <w:pStyle w:val="BodyText"/>
            </w:pPr>
            <w:r w:rsidRPr="00FC0378">
              <w:t>1.6 Select, fit and use personal protective equipme</w:t>
            </w:r>
            <w:r w:rsidRPr="00FC0378">
              <w:t>nt</w:t>
            </w:r>
          </w:p>
          <w:p w:rsidR="00000000" w:rsidP="00FC0378">
            <w:pPr>
              <w:pStyle w:val="BodyText"/>
              <w:rPr>
                <w:lang w:val="en-NZ"/>
              </w:rPr>
            </w:pPr>
            <w:r w:rsidRPr="00FC0378">
              <w:t>1.7 Obtain tools and equipment needed for the work, and check for correct operation and safety</w:t>
            </w:r>
          </w:p>
        </w:tc>
      </w:tr>
      <w:tr w:rsidTr="00BA6C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378">
            <w:pPr>
              <w:pStyle w:val="BodyText"/>
              <w:rPr>
                <w:lang w:val="en-NZ"/>
              </w:rPr>
            </w:pPr>
            <w:r w:rsidRPr="00FC0378">
              <w:t>2. Land and unhook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378" w:rsidP="00FC0378">
            <w:pPr>
              <w:pStyle w:val="BodyText"/>
            </w:pPr>
            <w:r w:rsidRPr="00FC0378">
              <w:t>2.1 Identify audible or visual signal system to be used</w:t>
            </w:r>
          </w:p>
          <w:p w:rsidR="00000000" w:rsidRPr="00FC0378" w:rsidP="00FC0378">
            <w:pPr>
              <w:pStyle w:val="BodyText"/>
            </w:pPr>
            <w:r w:rsidRPr="00FC0378">
              <w:t>2.2 Monitor the safety of turns entering landing area, and assist yarder to p</w:t>
            </w:r>
            <w:r w:rsidRPr="00FC0378">
              <w:t>lace them using signals according to cable logging code of practice</w:t>
            </w:r>
          </w:p>
          <w:p w:rsidR="00000000" w:rsidRPr="00FC0378" w:rsidP="00FC0378">
            <w:pPr>
              <w:pStyle w:val="BodyText"/>
            </w:pPr>
            <w:r w:rsidRPr="00FC0378">
              <w:t>2.3 Check that logs have at least two-thirds of their weight on the landing before release</w:t>
            </w:r>
          </w:p>
          <w:p w:rsidR="00000000" w:rsidRPr="00FC0378" w:rsidP="00FC0378">
            <w:pPr>
              <w:pStyle w:val="BodyText"/>
            </w:pPr>
            <w:r w:rsidRPr="00FC0378">
              <w:t>2.4 Check stability of logs and unhook when rigging is slackened</w:t>
            </w:r>
          </w:p>
          <w:p w:rsidR="00000000" w:rsidRPr="00FC0378" w:rsidP="00FC0378">
            <w:pPr>
              <w:pStyle w:val="BodyText"/>
            </w:pPr>
            <w:r w:rsidRPr="00FC0378">
              <w:t>2.5 Assist with installation, re</w:t>
            </w:r>
            <w:r w:rsidRPr="00FC0378">
              <w:t>moval, adjustment and checking of rigging as required</w:t>
            </w:r>
          </w:p>
          <w:p w:rsidR="00000000" w:rsidRPr="00FC0378" w:rsidP="00FC0378">
            <w:pPr>
              <w:pStyle w:val="BodyText"/>
            </w:pPr>
            <w:r w:rsidRPr="00FC0378">
              <w:t>2.6 Record and report chaser safety and equipment faults to appropriate personnel</w:t>
            </w:r>
          </w:p>
          <w:p w:rsidR="00000000" w:rsidRPr="00FC0378" w:rsidP="00FC0378">
            <w:pPr>
              <w:pStyle w:val="BodyText"/>
            </w:pPr>
            <w:r w:rsidRPr="00FC0378">
              <w:t>2.7 Assist with line shifts under direction of appropriate personnel</w:t>
            </w:r>
          </w:p>
        </w:tc>
      </w:tr>
    </w:tbl>
    <w:p w:rsidR="00000000" w:rsidRPr="00FC0378" w:rsidP="00FC0378">
      <w:pPr>
        <w:pStyle w:val="BodyText"/>
      </w:pPr>
    </w:p>
    <w:p w:rsidR="00000000" w:rsidRPr="00FC0378" w:rsidP="00FC0378">
      <w:pPr>
        <w:pStyle w:val="AllowPageBreak"/>
      </w:pPr>
    </w:p>
    <w:p w:rsidR="00000000" w:rsidRPr="00FC0378" w:rsidP="00FC0378">
      <w:pPr>
        <w:pStyle w:val="Heading1"/>
      </w:pPr>
      <w:bookmarkStart w:id="6" w:name="O_1102063"/>
      <w:bookmarkEnd w:id="6"/>
      <w:r w:rsidRPr="00FC0378">
        <w:t>Foundation Skills</w:t>
      </w:r>
    </w:p>
    <w:p w:rsidR="00000000" w:rsidRPr="00BA6CEC" w:rsidP="00BA6CEC">
      <w:pPr>
        <w:pStyle w:val="BodyText"/>
        <w:rPr>
          <w:i/>
        </w:rPr>
      </w:pPr>
      <w:r w:rsidRPr="00BA6CEC">
        <w:rPr>
          <w:rStyle w:val="Emphasis"/>
        </w:rPr>
        <w:t>This section</w:t>
      </w:r>
      <w:r w:rsidRPr="00BA6CEC">
        <w:rPr>
          <w:rStyle w:val="Emphasis"/>
        </w:rPr>
        <w:t xml:space="preserve">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C0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378">
            <w:pPr>
              <w:pStyle w:val="BodyTextBold"/>
              <w:rPr>
                <w:lang w:val="en-NZ"/>
              </w:rPr>
            </w:pPr>
            <w:r w:rsidRPr="00FC037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378">
            <w:pPr>
              <w:pStyle w:val="BodyTextBold"/>
              <w:rPr>
                <w:lang w:val="en-NZ"/>
              </w:rPr>
            </w:pPr>
            <w:r w:rsidRPr="00FC0378">
              <w:t>Description</w:t>
            </w:r>
          </w:p>
        </w:tc>
      </w:tr>
      <w:tr w:rsidTr="00FC0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378">
            <w:pPr>
              <w:pStyle w:val="BodyText"/>
              <w:rPr>
                <w:lang w:val="en-NZ"/>
              </w:rPr>
            </w:pPr>
            <w:r w:rsidRPr="00FC0378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378">
            <w:pPr>
              <w:pStyle w:val="ListBullet"/>
              <w:rPr>
                <w:lang w:val="en-NZ"/>
              </w:rPr>
            </w:pPr>
            <w:r w:rsidRPr="00FC0378">
              <w:t>Interpret workplace documentation and signage to determine requirements</w:t>
            </w:r>
          </w:p>
        </w:tc>
      </w:tr>
      <w:tr w:rsidTr="00FC0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378">
            <w:pPr>
              <w:pStyle w:val="BodyText"/>
              <w:rPr>
                <w:lang w:val="en-NZ"/>
              </w:rPr>
            </w:pPr>
            <w:r w:rsidRPr="00FC0378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378">
            <w:pPr>
              <w:pStyle w:val="ListBullet"/>
              <w:rPr>
                <w:lang w:val="en-NZ"/>
              </w:rPr>
            </w:pPr>
            <w:r w:rsidRPr="00FC0378">
              <w:t>Use technical and workplace specific vocabulary to accurately and legibly complete workplace records and forms</w:t>
            </w:r>
          </w:p>
        </w:tc>
      </w:tr>
      <w:tr w:rsidTr="00FC0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378">
            <w:pPr>
              <w:pStyle w:val="BodyText"/>
              <w:rPr>
                <w:lang w:val="en-NZ"/>
              </w:rPr>
            </w:pPr>
            <w:r w:rsidRPr="00FC0378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378">
            <w:pPr>
              <w:pStyle w:val="ListBullet"/>
              <w:rPr>
                <w:lang w:val="en-NZ"/>
              </w:rPr>
            </w:pPr>
            <w:r w:rsidRPr="00FC0378">
              <w:t>Ask questions to clarify contents of work order or instruction</w:t>
            </w:r>
          </w:p>
        </w:tc>
      </w:tr>
      <w:tr w:rsidTr="00FC0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378">
            <w:pPr>
              <w:pStyle w:val="BodyText"/>
              <w:rPr>
                <w:lang w:val="en-NZ"/>
              </w:rPr>
            </w:pPr>
            <w:r w:rsidRPr="00FC0378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378" w:rsidP="00FC0378">
            <w:pPr>
              <w:pStyle w:val="ListBullet"/>
            </w:pPr>
            <w:r w:rsidRPr="00FC0378">
              <w:t>Use methods to measure, calculate and estimate distances</w:t>
            </w:r>
          </w:p>
        </w:tc>
      </w:tr>
    </w:tbl>
    <w:p w:rsidR="00000000" w:rsidRPr="00FC0378" w:rsidP="00FC0378">
      <w:pPr>
        <w:pStyle w:val="BodyText"/>
      </w:pPr>
    </w:p>
    <w:p w:rsidR="00000000" w:rsidRPr="00FC0378" w:rsidP="00FC0378">
      <w:pPr>
        <w:pStyle w:val="AllowPageBreak"/>
      </w:pPr>
    </w:p>
    <w:p w:rsidR="00000000" w:rsidRPr="00FC0378" w:rsidP="00FC0378">
      <w:pPr>
        <w:pStyle w:val="Heading1"/>
      </w:pPr>
      <w:bookmarkStart w:id="7" w:name="O_1102065"/>
      <w:bookmarkEnd w:id="7"/>
      <w:r w:rsidRPr="00FC037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C0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378">
            <w:pPr>
              <w:pStyle w:val="BodyTextBold"/>
              <w:rPr>
                <w:lang w:val="en-NZ"/>
              </w:rPr>
            </w:pPr>
            <w:r w:rsidRPr="00FC037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378">
            <w:pPr>
              <w:pStyle w:val="BodyTextBold"/>
              <w:rPr>
                <w:lang w:val="en-NZ"/>
              </w:rPr>
            </w:pPr>
            <w:r w:rsidRPr="00FC037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378">
            <w:pPr>
              <w:pStyle w:val="BodyTextBold"/>
              <w:rPr>
                <w:lang w:val="en-NZ"/>
              </w:rPr>
            </w:pPr>
            <w:r w:rsidRPr="00FC037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378">
            <w:pPr>
              <w:pStyle w:val="BodyTextBold"/>
              <w:rPr>
                <w:lang w:val="en-NZ"/>
              </w:rPr>
            </w:pPr>
            <w:r w:rsidRPr="00FC0378">
              <w:t>Equivalence status</w:t>
            </w:r>
          </w:p>
        </w:tc>
      </w:tr>
      <w:tr w:rsidTr="00FC0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378">
            <w:pPr>
              <w:pStyle w:val="BodyText"/>
              <w:rPr>
                <w:lang w:val="en-NZ"/>
              </w:rPr>
            </w:pPr>
            <w:r w:rsidRPr="00FC0378">
              <w:t>FWPHAR2202 Perform landing duties (chaser)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378">
            <w:pPr>
              <w:pStyle w:val="BodyText"/>
              <w:rPr>
                <w:lang w:val="en-NZ"/>
              </w:rPr>
            </w:pPr>
            <w:r w:rsidRPr="00FC0378">
              <w:t>FWPHAR2204 Perform landing duties (chaser)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378" w:rsidP="00FC0378">
            <w:pPr>
              <w:pStyle w:val="BodyText"/>
            </w:pPr>
            <w:r w:rsidRPr="00FC0378">
              <w:t>Minor updates to Application, Performance Criteria and Knowledge Evidence</w:t>
            </w:r>
          </w:p>
          <w:p w:rsidR="00000000" w:rsidRPr="00FC0378" w:rsidP="00FC0378">
            <w:pPr>
              <w:pStyle w:val="BodyText"/>
            </w:pPr>
            <w:r w:rsidRPr="00FC0378">
              <w:t xml:space="preserve">Added new Performance Criteria </w:t>
            </w:r>
          </w:p>
          <w:p w:rsidR="00000000" w:rsidRPr="00FC0378" w:rsidP="00FC0378">
            <w:pPr>
              <w:pStyle w:val="BodyText"/>
            </w:pPr>
            <w:r w:rsidRPr="00FC0378">
              <w:t xml:space="preserve">Merged two Elements </w:t>
            </w:r>
          </w:p>
          <w:p w:rsidR="00000000" w:rsidP="00FC0378">
            <w:pPr>
              <w:pStyle w:val="BodyText"/>
              <w:rPr>
                <w:lang w:val="en-NZ"/>
              </w:rPr>
            </w:pPr>
            <w:r w:rsidRPr="00FC0378">
              <w:t>Updated Foundation Skil</w:t>
            </w:r>
            <w:r w:rsidRPr="00FC0378">
              <w:t>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378" w:rsidP="00FC0378">
            <w:pPr>
              <w:pStyle w:val="BodyText"/>
            </w:pPr>
            <w:r w:rsidRPr="00FC0378">
              <w:t>Equivalent</w:t>
            </w:r>
          </w:p>
          <w:p w:rsidR="00000000" w:rsidRPr="00FC0378" w:rsidP="00FC0378">
            <w:pPr>
              <w:pStyle w:val="BodyText"/>
            </w:pPr>
          </w:p>
        </w:tc>
      </w:tr>
    </w:tbl>
    <w:p w:rsidR="00000000" w:rsidRPr="00FC0378" w:rsidP="00FC0378">
      <w:pPr>
        <w:pStyle w:val="BodyText"/>
      </w:pPr>
    </w:p>
    <w:p w:rsidR="00000000" w:rsidRPr="00FC0378" w:rsidP="00FC0378">
      <w:pPr>
        <w:pStyle w:val="AllowPageBreak"/>
      </w:pPr>
    </w:p>
    <w:p w:rsidR="00000000" w:rsidRPr="00FC0378" w:rsidP="00FC0378">
      <w:pPr>
        <w:pStyle w:val="Heading1"/>
      </w:pPr>
      <w:bookmarkStart w:id="8" w:name="O_1102072"/>
      <w:bookmarkEnd w:id="8"/>
      <w:r w:rsidRPr="00FC0378">
        <w:t>Links</w:t>
      </w:r>
    </w:p>
    <w:p w:rsidR="00000000" w:rsidRPr="00FC0378" w:rsidP="00BA6CEC">
      <w:pPr>
        <w:pStyle w:val="BodyText"/>
      </w:pPr>
      <w:r w:rsidRPr="00FC037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D038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C0378" w:rsidP="00BA6CEC">
      <w:pPr>
        <w:pStyle w:val="BodyText"/>
        <w:sectPr w:rsidSect="00FC03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0378" w:rsidP="00FC0378">
      <w:pPr>
        <w:pStyle w:val="SuperHeading"/>
      </w:pPr>
      <w:r w:rsidRPr="00FC0378">
        <w:t>Assessment Requirements for FWPHAR2202 Perform landing duties (chaser)</w:t>
      </w:r>
    </w:p>
    <w:p w:rsidR="00000000" w:rsidRPr="00FC0378" w:rsidP="00FC0378">
      <w:pPr>
        <w:pStyle w:val="Heading1"/>
      </w:pPr>
      <w:bookmarkStart w:id="9" w:name="O_1102067"/>
      <w:bookmarkEnd w:id="9"/>
      <w:r w:rsidRPr="00FC03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C0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378">
            <w:pPr>
              <w:pStyle w:val="BodyTextBold"/>
              <w:rPr>
                <w:lang w:val="en-NZ"/>
              </w:rPr>
            </w:pPr>
            <w:r w:rsidRPr="00FC037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378">
            <w:pPr>
              <w:pStyle w:val="BodyTextBold"/>
              <w:rPr>
                <w:lang w:val="en-NZ"/>
              </w:rPr>
            </w:pPr>
            <w:r w:rsidRPr="00FC0378">
              <w:t>Comments</w:t>
            </w:r>
          </w:p>
        </w:tc>
      </w:tr>
      <w:tr w:rsidTr="00FC0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378">
            <w:pPr>
              <w:pStyle w:val="BodyText"/>
              <w:rPr>
                <w:lang w:val="en-NZ"/>
              </w:rPr>
            </w:pPr>
            <w:r w:rsidRPr="00FC037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378" w:rsidP="00FC0378">
            <w:pPr>
              <w:pStyle w:val="BodyText"/>
            </w:pPr>
            <w:r w:rsidRPr="00FC0378">
              <w:t>This version released with FWP Forest and Wood Products Training Package</w:t>
            </w:r>
            <w:r w:rsidRPr="00FC0378">
              <w:t xml:space="preserve"> Version 6.0.</w:t>
            </w:r>
          </w:p>
        </w:tc>
      </w:tr>
    </w:tbl>
    <w:p w:rsidR="00000000" w:rsidRPr="00FC0378" w:rsidP="00FC0378">
      <w:pPr>
        <w:pStyle w:val="BodyText"/>
      </w:pPr>
    </w:p>
    <w:p w:rsidR="00000000" w:rsidRPr="00FC0378" w:rsidP="00FC0378">
      <w:pPr>
        <w:pStyle w:val="AllowPageBreak"/>
      </w:pPr>
    </w:p>
    <w:p w:rsidR="00000000" w:rsidRPr="00FC0378" w:rsidP="00FC0378">
      <w:pPr>
        <w:pStyle w:val="Heading1"/>
      </w:pPr>
      <w:bookmarkStart w:id="10" w:name="O_1102068"/>
      <w:bookmarkEnd w:id="10"/>
      <w:r w:rsidRPr="00FC0378">
        <w:t>Performance Evidence</w:t>
      </w:r>
    </w:p>
    <w:p w:rsidR="00000000" w:rsidRPr="00FC0378" w:rsidP="00BA6CEC">
      <w:pPr>
        <w:pStyle w:val="BodyText"/>
      </w:pPr>
      <w:r w:rsidRPr="00FC0378">
        <w:t xml:space="preserve">An individual demonstrating competency must satisfy all of the elements and performance criteria in this unit. </w:t>
      </w:r>
    </w:p>
    <w:p w:rsidR="00000000" w:rsidRPr="00FC0378" w:rsidP="00BA6CEC">
      <w:pPr>
        <w:pStyle w:val="BodyText"/>
      </w:pPr>
      <w:r w:rsidRPr="00FC0378">
        <w:t>There must be evidence that, on at least one occasion, the individual has:</w:t>
      </w:r>
    </w:p>
    <w:p w:rsidR="00000000" w:rsidRPr="00FC0378" w:rsidP="00FC0378">
      <w:pPr>
        <w:pStyle w:val="ListBullet"/>
      </w:pPr>
      <w:r w:rsidRPr="00FC0378">
        <w:t xml:space="preserve">planned and </w:t>
      </w:r>
      <w:r w:rsidRPr="00FC0378">
        <w:t>unhooked four turns, with at least one of these turns containing multiple logs, following workplace policies and procedures and related industry codes of practice for log recovery operations</w:t>
      </w:r>
    </w:p>
    <w:p w:rsidR="00000000" w:rsidRPr="00FC0378" w:rsidP="00FC0378">
      <w:pPr>
        <w:pStyle w:val="ListBullet"/>
      </w:pPr>
      <w:r w:rsidRPr="00FC0378">
        <w:t>assisted in shifting lines according to instructions.</w:t>
      </w:r>
    </w:p>
    <w:p w:rsidR="00000000" w:rsidRPr="00FC0378" w:rsidP="00FC0378">
      <w:pPr>
        <w:pStyle w:val="AllowPageBreak"/>
      </w:pPr>
    </w:p>
    <w:p w:rsidR="00000000" w:rsidRPr="00FC0378" w:rsidP="00FC0378">
      <w:pPr>
        <w:pStyle w:val="Heading1"/>
      </w:pPr>
      <w:bookmarkStart w:id="11" w:name="O_1102069"/>
      <w:bookmarkEnd w:id="11"/>
      <w:r w:rsidRPr="00FC0378">
        <w:t>Knowledge Evidence</w:t>
      </w:r>
    </w:p>
    <w:p w:rsidR="00000000" w:rsidRPr="00FC0378" w:rsidP="00BA6CEC">
      <w:pPr>
        <w:pStyle w:val="BodyText"/>
      </w:pPr>
      <w:r w:rsidRPr="00FC0378">
        <w:t>An individual must be able to demonstrate the knowledge required to perform the tasks outlined in the elements and performance criteria of this unit. This includes knowledge of:</w:t>
      </w:r>
    </w:p>
    <w:p w:rsidR="00000000" w:rsidRPr="00FC0378" w:rsidP="00FC0378">
      <w:pPr>
        <w:pStyle w:val="ListBullet"/>
      </w:pPr>
      <w:r w:rsidRPr="00FC0378">
        <w:t>content and application of applicable state or territory code of practice relevant to log recovery activities</w:t>
      </w:r>
    </w:p>
    <w:p w:rsidR="00000000" w:rsidRPr="00FC0378" w:rsidP="00FC0378">
      <w:pPr>
        <w:pStyle w:val="ListBullet"/>
      </w:pPr>
      <w:r w:rsidRPr="00FC0378">
        <w:t>environmental protection practices for forest and plantation operations:</w:t>
      </w:r>
    </w:p>
    <w:p w:rsidR="00000000" w:rsidRPr="00FC0378" w:rsidP="00FC0378">
      <w:pPr>
        <w:pStyle w:val="ListBullet2"/>
      </w:pPr>
      <w:r w:rsidRPr="00FC0378">
        <w:t>safe disposal of waste material</w:t>
      </w:r>
    </w:p>
    <w:p w:rsidR="00000000" w:rsidRPr="00FC0378" w:rsidP="00FC0378">
      <w:pPr>
        <w:pStyle w:val="ListBullet"/>
      </w:pPr>
      <w:r w:rsidRPr="00FC0378">
        <w:t>key features of varying site conditions</w:t>
      </w:r>
      <w:r w:rsidRPr="00FC0378">
        <w:t>, hazards and their effects on log recovery</w:t>
      </w:r>
    </w:p>
    <w:p w:rsidR="00000000" w:rsidRPr="00FC0378" w:rsidP="00FC0378">
      <w:pPr>
        <w:pStyle w:val="ListBullet"/>
      </w:pPr>
      <w:r w:rsidRPr="00FC0378">
        <w:t>characteristics of trees and logs that affect chaser operations in a harvesting environment</w:t>
      </w:r>
    </w:p>
    <w:p w:rsidR="00000000" w:rsidRPr="00FC0378" w:rsidP="00FC0378">
      <w:pPr>
        <w:pStyle w:val="ListBullet"/>
      </w:pPr>
      <w:r w:rsidRPr="00FC0378">
        <w:t>techniques used by chasers to unhook logs at the landing site</w:t>
      </w:r>
    </w:p>
    <w:p w:rsidR="00000000" w:rsidRPr="00FC0378" w:rsidP="00FC0378">
      <w:pPr>
        <w:pStyle w:val="ListBullet"/>
      </w:pPr>
      <w:r w:rsidRPr="00FC0378">
        <w:t>key features of signal systems used for log recovery activ</w:t>
      </w:r>
      <w:r w:rsidRPr="00FC0378">
        <w:t>ities:</w:t>
      </w:r>
    </w:p>
    <w:p w:rsidR="00000000" w:rsidRPr="00FC0378" w:rsidP="00FC0378">
      <w:pPr>
        <w:pStyle w:val="ListBullet2"/>
      </w:pPr>
      <w:r w:rsidRPr="00FC0378">
        <w:t>tooter signals</w:t>
      </w:r>
    </w:p>
    <w:p w:rsidR="00000000" w:rsidRPr="00FC0378" w:rsidP="00FC0378">
      <w:pPr>
        <w:pStyle w:val="ListBullet2"/>
      </w:pPr>
      <w:r w:rsidRPr="00FC0378">
        <w:t>two-way radio</w:t>
      </w:r>
    </w:p>
    <w:p w:rsidR="00000000" w:rsidRPr="00FC0378" w:rsidP="00FC0378">
      <w:pPr>
        <w:pStyle w:val="ListBullet2"/>
      </w:pPr>
      <w:r w:rsidRPr="00FC0378">
        <w:t>visual signals</w:t>
      </w:r>
    </w:p>
    <w:p w:rsidR="00000000" w:rsidRPr="00FC0378" w:rsidP="00FC0378">
      <w:pPr>
        <w:pStyle w:val="ListBullet"/>
      </w:pPr>
      <w:r w:rsidRPr="00FC0378">
        <w:t>industry codes of practice for communication of log extraction signals</w:t>
      </w:r>
    </w:p>
    <w:p w:rsidR="00000000" w:rsidRPr="00FC0378" w:rsidP="00FC0378">
      <w:pPr>
        <w:pStyle w:val="ListBullet"/>
      </w:pPr>
      <w:r w:rsidRPr="00FC0378">
        <w:t>workplace procedures specific to log recovery activities, including:</w:t>
      </w:r>
    </w:p>
    <w:p w:rsidR="00000000" w:rsidRPr="00FC0378" w:rsidP="00FC0378">
      <w:pPr>
        <w:pStyle w:val="ListBullet2"/>
      </w:pPr>
      <w:r w:rsidRPr="00FC0378">
        <w:t>workplace health and safety with particular emphasis on equipment lock-out, use of personal protective equipment (PPE), safe manual handling and fire prevention measures</w:t>
      </w:r>
    </w:p>
    <w:p w:rsidR="00000000" w:rsidRPr="00FC0378" w:rsidP="00FC0378">
      <w:pPr>
        <w:pStyle w:val="ListBullet2"/>
      </w:pPr>
      <w:r w:rsidRPr="00FC0378">
        <w:t>communication reporting lines</w:t>
      </w:r>
    </w:p>
    <w:p w:rsidR="00000000" w:rsidRPr="00FC0378" w:rsidP="00FC0378">
      <w:pPr>
        <w:pStyle w:val="ListBullet2"/>
      </w:pPr>
      <w:r w:rsidRPr="00FC0378">
        <w:t>reporting chaser safety and equipment faults.</w:t>
      </w:r>
    </w:p>
    <w:p w:rsidR="00000000" w:rsidRPr="00FC0378" w:rsidP="00FC0378">
      <w:pPr>
        <w:pStyle w:val="AllowPageBreak"/>
      </w:pPr>
    </w:p>
    <w:p w:rsidR="00000000" w:rsidRPr="00FC0378" w:rsidP="00FC0378">
      <w:pPr>
        <w:pStyle w:val="Heading1"/>
      </w:pPr>
      <w:bookmarkStart w:id="12" w:name="O_1102070"/>
      <w:bookmarkEnd w:id="12"/>
      <w:r w:rsidRPr="00FC0378">
        <w:t>Assessment Conditions</w:t>
      </w:r>
    </w:p>
    <w:p w:rsidR="00000000" w:rsidRPr="00FC0378" w:rsidP="00BA6CEC">
      <w:pPr>
        <w:pStyle w:val="BodyText"/>
      </w:pPr>
      <w:r w:rsidRPr="00FC0378">
        <w:t>Assessment of the skills in this unit of competency must take place under the following conditions:</w:t>
      </w:r>
    </w:p>
    <w:p w:rsidR="00000000" w:rsidRPr="00FC0378" w:rsidP="00FC0378">
      <w:pPr>
        <w:pStyle w:val="ListBullet"/>
      </w:pPr>
      <w:r w:rsidRPr="00FC0378">
        <w:t>physical conditions:</w:t>
      </w:r>
    </w:p>
    <w:p w:rsidR="00000000" w:rsidRPr="00FC0378" w:rsidP="00FC0378">
      <w:pPr>
        <w:pStyle w:val="ListBullet2"/>
      </w:pPr>
      <w:r w:rsidRPr="00FC0378">
        <w:t xml:space="preserve">skills must be demonstrated on a working cable logging operation </w:t>
      </w:r>
    </w:p>
    <w:p w:rsidR="00000000" w:rsidRPr="00FC0378" w:rsidP="00FC0378">
      <w:pPr>
        <w:pStyle w:val="ListBullet"/>
      </w:pPr>
      <w:r w:rsidRPr="00FC0378">
        <w:t>resources, equipment and materials:</w:t>
      </w:r>
    </w:p>
    <w:p w:rsidR="00000000" w:rsidRPr="00FC0378" w:rsidP="00FC0378">
      <w:pPr>
        <w:pStyle w:val="ListBullet2"/>
      </w:pPr>
      <w:r w:rsidRPr="00FC0378">
        <w:t>active cable logging system</w:t>
      </w:r>
    </w:p>
    <w:p w:rsidR="00000000" w:rsidRPr="00FC0378" w:rsidP="00FC0378">
      <w:pPr>
        <w:pStyle w:val="ListBullet2"/>
      </w:pPr>
      <w:r w:rsidRPr="00FC0378">
        <w:t>PPE required in cable logging operations</w:t>
      </w:r>
    </w:p>
    <w:p w:rsidR="00000000" w:rsidRPr="00FC0378" w:rsidP="00FC0378">
      <w:pPr>
        <w:pStyle w:val="ListBullet"/>
      </w:pPr>
      <w:r w:rsidRPr="00FC0378">
        <w:t>specifications:</w:t>
      </w:r>
    </w:p>
    <w:p w:rsidR="00000000" w:rsidRPr="00FC0378" w:rsidP="00FC0378">
      <w:pPr>
        <w:pStyle w:val="ListBullet2"/>
      </w:pPr>
      <w:r w:rsidRPr="00FC0378">
        <w:t>access to workplace safety and environmental protection policies and procedures applicable to log recovery and cable logging activities</w:t>
      </w:r>
    </w:p>
    <w:p w:rsidR="00000000" w:rsidRPr="00FC0378" w:rsidP="00FC0378">
      <w:pPr>
        <w:pStyle w:val="ListBullet2"/>
      </w:pPr>
      <w:r w:rsidRPr="00FC0378">
        <w:t>access to workplace standard op</w:t>
      </w:r>
      <w:r w:rsidRPr="00FC0378">
        <w:t>erating procedures or operator manual for cable logging equipment.</w:t>
      </w:r>
    </w:p>
    <w:p w:rsidR="00000000" w:rsidRPr="00FC0378" w:rsidP="00BA6CEC">
      <w:pPr>
        <w:pStyle w:val="BodyText"/>
      </w:pPr>
      <w:r w:rsidRPr="00FC0378">
        <w:t>Assessors of this unit must satisfy the requirements for assessors in applicable vocational education and training legislation, frameworks and/or standards.</w:t>
      </w:r>
    </w:p>
    <w:p w:rsidR="00000000" w:rsidRPr="00FC0378" w:rsidP="00FC0378">
      <w:pPr>
        <w:pStyle w:val="Heading1"/>
      </w:pPr>
      <w:bookmarkStart w:id="13" w:name="O_1102073"/>
      <w:bookmarkEnd w:id="13"/>
      <w:r w:rsidRPr="00FC0378">
        <w:t>Links</w:t>
      </w:r>
    </w:p>
    <w:p w:rsidR="00000000" w:rsidRPr="00FC0378" w:rsidP="00BA6CEC">
      <w:pPr>
        <w:pStyle w:val="BodyText"/>
      </w:pPr>
      <w:r w:rsidRPr="00FC0378">
        <w:t>Compani</w:t>
      </w:r>
      <w:r w:rsidRPr="00FC0378">
        <w:t xml:space="preserve">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D038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C0378" w:rsidP="00FC0378"/>
    <w:sectPr w:rsidSect="00FC03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3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378" w:rsidRPr="00BA6CEC" w:rsidP="00BA6C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3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CEC" w:rsidP="00FC03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6CEC" w:rsidP="00FC03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A6CEC" w:rsidP="00FC03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378" w:rsidP="00FC03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6CEC">
      <w:t>Approved</w:t>
    </w:r>
    <w:r w:rsidR="00BA6C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6CE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6CEC">
      <w:rPr>
        <w:noProof/>
      </w:rPr>
      <w:t>4</w:t>
    </w:r>
    <w:r>
      <w:rPr>
        <w:noProof/>
      </w:rPr>
      <w:fldChar w:fldCharType="end"/>
    </w:r>
  </w:p>
  <w:p w:rsidR="00FC0378" w:rsidP="00FC03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6C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6CEC">
      <w:t>Skills Insight</w:t>
    </w:r>
    <w:r w:rsidR="00BA6CEC">
      <w:fldChar w:fldCharType="end"/>
    </w:r>
  </w:p>
  <w:p w:rsidR="00FC0378" w:rsidP="00FC03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3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C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0378" w:rsidRPr="00BA6CEC" w:rsidP="00BA6C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3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CEC" w:rsidRPr="002D2AF8" w:rsidP="00FC03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FWPHAR2202 Perform landing duties (chaser)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6CEC" w:rsidP="00FC03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378" w:rsidRPr="002D2AF8" w:rsidP="00FC03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6CEC">
      <w:t>FWPHAR2202 Perform landing duties (chaser)</w:t>
    </w:r>
    <w:r w:rsidR="00BA6C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6CEC">
      <w:rPr>
        <w:noProof/>
      </w:rPr>
      <w:t>2 March 2025</w:t>
    </w:r>
    <w:r>
      <w:fldChar w:fldCharType="end"/>
    </w:r>
  </w:p>
  <w:p w:rsidR="00FC0378" w:rsidP="00FC03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8672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9EDA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1CBA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3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03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03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03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03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03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03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03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03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03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03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0378"/>
  </w:style>
  <w:style w:type="character" w:customStyle="1" w:styleId="Heading1Char">
    <w:name w:val="Heading 1 Char"/>
    <w:basedOn w:val="DefaultParagraphFont"/>
    <w:link w:val="Heading1"/>
    <w:rsid w:val="00FC03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03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03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03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03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C0378"/>
    <w:rPr>
      <w:i/>
    </w:rPr>
  </w:style>
  <w:style w:type="paragraph" w:customStyle="1" w:styleId="SuperHeading">
    <w:name w:val="SuperHeading"/>
    <w:basedOn w:val="Normal"/>
    <w:rsid w:val="00FC03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03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C0378"/>
    <w:rPr>
      <w:b/>
    </w:rPr>
  </w:style>
  <w:style w:type="character" w:customStyle="1" w:styleId="Heading2Char">
    <w:name w:val="Heading 2 Char"/>
    <w:basedOn w:val="DefaultParagraphFont"/>
    <w:link w:val="Heading2"/>
    <w:rsid w:val="00FC03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03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03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0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0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0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0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03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03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03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03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03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03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03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03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03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03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03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03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03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0378"/>
    <w:rPr>
      <w:b/>
      <w:spacing w:val="0"/>
    </w:rPr>
  </w:style>
  <w:style w:type="paragraph" w:customStyle="1" w:styleId="SuperTitle">
    <w:name w:val="SuperTitle"/>
    <w:basedOn w:val="Title"/>
    <w:rsid w:val="00FC03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03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03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03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03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03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03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03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03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03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03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03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03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03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03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0378"/>
  </w:style>
  <w:style w:type="paragraph" w:styleId="TableofFigures">
    <w:name w:val="table of figures"/>
    <w:basedOn w:val="Normal"/>
    <w:next w:val="Normal"/>
    <w:semiHidden/>
    <w:rsid w:val="00FC03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03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0378"/>
    <w:rPr>
      <w:rFonts w:ascii="Wingdings" w:hAnsi="Wingdings"/>
    </w:rPr>
  </w:style>
  <w:style w:type="paragraph" w:customStyle="1" w:styleId="TableHeading">
    <w:name w:val="Table Heading"/>
    <w:basedOn w:val="HeadingBase"/>
    <w:rsid w:val="00FC03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0378"/>
    <w:rPr>
      <w:color w:val="0033CC"/>
      <w:u w:val="none"/>
    </w:rPr>
  </w:style>
  <w:style w:type="paragraph" w:customStyle="1" w:styleId="BodyTextRight">
    <w:name w:val="Body Text Right"/>
    <w:basedOn w:val="BodyText"/>
    <w:rsid w:val="00FC03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03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03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03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03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03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0378"/>
    <w:rPr>
      <w:sz w:val="32"/>
    </w:rPr>
  </w:style>
  <w:style w:type="paragraph" w:customStyle="1" w:styleId="HeadingProcedure">
    <w:name w:val="Heading Procedure"/>
    <w:basedOn w:val="HeadingBase"/>
    <w:next w:val="Normal"/>
    <w:rsid w:val="00FC03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0378"/>
    <w:pPr>
      <w:spacing w:before="60" w:after="60"/>
    </w:pPr>
  </w:style>
  <w:style w:type="paragraph" w:styleId="ListContinue">
    <w:name w:val="List Continue"/>
    <w:basedOn w:val="List"/>
    <w:rsid w:val="00FC0378"/>
    <w:pPr>
      <w:ind w:firstLine="0"/>
    </w:pPr>
  </w:style>
  <w:style w:type="paragraph" w:customStyle="1" w:styleId="ListNote">
    <w:name w:val="List Note"/>
    <w:basedOn w:val="List"/>
    <w:rsid w:val="00FC03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03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03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0378"/>
    <w:rPr>
      <w:rFonts w:ascii="Courier New" w:hAnsi="Courier New"/>
    </w:rPr>
  </w:style>
  <w:style w:type="paragraph" w:customStyle="1" w:styleId="NoteBullet">
    <w:name w:val="Note Bullet"/>
    <w:basedOn w:val="Note"/>
    <w:rsid w:val="00FC03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03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03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03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03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03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03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0378"/>
    <w:rPr>
      <w:b/>
      <w:smallCaps/>
    </w:rPr>
  </w:style>
  <w:style w:type="paragraph" w:customStyle="1" w:styleId="TableListNumber">
    <w:name w:val="Table List Number"/>
    <w:basedOn w:val="ListNumber"/>
    <w:rsid w:val="00FC03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03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0378"/>
    <w:pPr>
      <w:numPr>
        <w:numId w:val="9"/>
      </w:numPr>
    </w:pPr>
  </w:style>
  <w:style w:type="paragraph" w:customStyle="1" w:styleId="ListAlpha2">
    <w:name w:val="List Alpha 2"/>
    <w:basedOn w:val="List2"/>
    <w:rsid w:val="00FC0378"/>
    <w:pPr>
      <w:numPr>
        <w:numId w:val="8"/>
      </w:numPr>
    </w:pPr>
  </w:style>
  <w:style w:type="paragraph" w:styleId="List2">
    <w:name w:val="List 2"/>
    <w:basedOn w:val="BodyText"/>
    <w:rsid w:val="00FC03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03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03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03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03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03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0378"/>
    <w:pPr>
      <w:numPr>
        <w:numId w:val="4"/>
      </w:numPr>
    </w:pPr>
  </w:style>
  <w:style w:type="paragraph" w:styleId="ListContinue2">
    <w:name w:val="List Continue 2"/>
    <w:basedOn w:val="List2"/>
    <w:rsid w:val="00FC0378"/>
    <w:pPr>
      <w:ind w:firstLine="0"/>
    </w:pPr>
  </w:style>
  <w:style w:type="paragraph" w:styleId="ListContinue3">
    <w:name w:val="List Continue 3"/>
    <w:basedOn w:val="List3"/>
    <w:rsid w:val="00FC0378"/>
    <w:pPr>
      <w:ind w:left="1021" w:firstLine="0"/>
    </w:pPr>
  </w:style>
  <w:style w:type="paragraph" w:styleId="ListContinue4">
    <w:name w:val="List Continue 4"/>
    <w:basedOn w:val="List4"/>
    <w:rsid w:val="00FC0378"/>
    <w:pPr>
      <w:ind w:firstLine="0"/>
    </w:pPr>
  </w:style>
  <w:style w:type="paragraph" w:styleId="ListContinue5">
    <w:name w:val="List Continue 5"/>
    <w:basedOn w:val="List5"/>
    <w:rsid w:val="00FC0378"/>
    <w:pPr>
      <w:ind w:firstLine="0"/>
    </w:pPr>
  </w:style>
  <w:style w:type="paragraph" w:styleId="ListNumber3">
    <w:name w:val="List Number 3"/>
    <w:basedOn w:val="List3"/>
    <w:rsid w:val="00FC0378"/>
    <w:pPr>
      <w:numPr>
        <w:numId w:val="5"/>
      </w:numPr>
    </w:pPr>
  </w:style>
  <w:style w:type="paragraph" w:styleId="ListNumber4">
    <w:name w:val="List Number 4"/>
    <w:basedOn w:val="List4"/>
    <w:rsid w:val="00FC0378"/>
    <w:pPr>
      <w:numPr>
        <w:numId w:val="6"/>
      </w:numPr>
    </w:pPr>
  </w:style>
  <w:style w:type="paragraph" w:styleId="ListNumber5">
    <w:name w:val="List Number 5"/>
    <w:basedOn w:val="List5"/>
    <w:rsid w:val="00FC0378"/>
    <w:pPr>
      <w:numPr>
        <w:numId w:val="7"/>
      </w:numPr>
    </w:pPr>
  </w:style>
  <w:style w:type="paragraph" w:styleId="BlockText">
    <w:name w:val="Block Text"/>
    <w:basedOn w:val="Normal"/>
    <w:rsid w:val="00FC03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03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0378"/>
    <w:rPr>
      <w:sz w:val="16"/>
      <w:vertAlign w:val="superscript"/>
    </w:rPr>
  </w:style>
  <w:style w:type="character" w:customStyle="1" w:styleId="Symbols">
    <w:name w:val="Symbols"/>
    <w:basedOn w:val="DefaultParagraphFont"/>
    <w:rsid w:val="00FC0378"/>
    <w:rPr>
      <w:rFonts w:ascii="Symbol" w:hAnsi="Symbol"/>
    </w:rPr>
  </w:style>
  <w:style w:type="character" w:customStyle="1" w:styleId="MenuOptions">
    <w:name w:val="Menu Options"/>
    <w:basedOn w:val="DefaultParagraphFont"/>
    <w:rsid w:val="00FC03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0378"/>
    <w:rPr>
      <w:b/>
    </w:rPr>
  </w:style>
  <w:style w:type="character" w:customStyle="1" w:styleId="Underlined">
    <w:name w:val="Underlined"/>
    <w:basedOn w:val="DefaultParagraphFont"/>
    <w:rsid w:val="00FC0378"/>
    <w:rPr>
      <w:u w:val="single"/>
    </w:rPr>
  </w:style>
  <w:style w:type="paragraph" w:customStyle="1" w:styleId="TableBodyTextRight">
    <w:name w:val="Table Body Text Right"/>
    <w:basedOn w:val="TableBodyText"/>
    <w:rsid w:val="00FC03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0378"/>
    <w:rPr>
      <w:sz w:val="18"/>
    </w:rPr>
  </w:style>
  <w:style w:type="paragraph" w:customStyle="1" w:styleId="BodySmallRight">
    <w:name w:val="Body Small Right"/>
    <w:basedOn w:val="BodyTextRight"/>
    <w:rsid w:val="00FC0378"/>
    <w:rPr>
      <w:sz w:val="18"/>
      <w:szCs w:val="18"/>
    </w:rPr>
  </w:style>
  <w:style w:type="paragraph" w:customStyle="1" w:styleId="MarginEdition">
    <w:name w:val="Margin Edition"/>
    <w:basedOn w:val="MarginNote"/>
    <w:rsid w:val="00FC03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0378"/>
    <w:rPr>
      <w:sz w:val="2"/>
      <w:szCs w:val="2"/>
    </w:rPr>
  </w:style>
  <w:style w:type="character" w:customStyle="1" w:styleId="Small">
    <w:name w:val="Small"/>
    <w:basedOn w:val="DefaultParagraphFont"/>
    <w:rsid w:val="00FC0378"/>
    <w:rPr>
      <w:sz w:val="16"/>
    </w:rPr>
  </w:style>
  <w:style w:type="paragraph" w:customStyle="1" w:styleId="WideTable">
    <w:name w:val="Wide Table"/>
    <w:basedOn w:val="Normal"/>
    <w:rsid w:val="00FC03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0378"/>
  </w:style>
  <w:style w:type="paragraph" w:styleId="Quote">
    <w:name w:val="Quote"/>
    <w:basedOn w:val="Heading1"/>
    <w:link w:val="QuoteChar"/>
    <w:qFormat/>
    <w:rsid w:val="00FC03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03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0378"/>
    <w:pPr>
      <w:pageBreakBefore/>
    </w:pPr>
  </w:style>
  <w:style w:type="paragraph" w:customStyle="1" w:styleId="Border">
    <w:name w:val="Border"/>
    <w:basedOn w:val="Normal"/>
    <w:qFormat/>
    <w:rsid w:val="00FC03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03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3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3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03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03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03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03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03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0378"/>
    <w:rPr>
      <w:u w:val="single"/>
    </w:rPr>
  </w:style>
  <w:style w:type="character" w:customStyle="1" w:styleId="BoldandItalics">
    <w:name w:val="Bold and Italics"/>
    <w:qFormat/>
    <w:rsid w:val="00FC0378"/>
    <w:rPr>
      <w:b/>
      <w:i/>
      <w:u w:val="none"/>
    </w:rPr>
  </w:style>
  <w:style w:type="paragraph" w:styleId="BalloonText">
    <w:name w:val="Balloon Text"/>
    <w:basedOn w:val="Normal"/>
    <w:link w:val="BalloonTextChar"/>
    <w:rsid w:val="00FC03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03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03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03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03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03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03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A6C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914</Words>
  <Characters>5756</Characters>
  <Application>Microsoft Office Word</Application>
  <DocSecurity>0</DocSecurity>
  <Lines>185</Lines>
  <Paragraphs>125</Paragraphs>
  <ScaleCrop>false</ScaleCrop>
  <Company>Author-it Software Corporation Ltd.</Company>
  <LinksUpToDate>false</LinksUpToDate>
  <CharactersWithSpaces>6545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FWPHAR2202 Perform landing duties (chaser)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2025-03-01T20:40:00Z</dcterms:created>
  <dcterms:modified xsi:type="dcterms:W3CDTF">2025-03-01T20:40:00Z</dcterms:modified>
</cp:coreProperties>
</file>