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083C" w:rsidP="00B508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FWPFRM5011 Quality assure forestry data acquisition by unmanned aerial vehicle (UAV)</w:t>
      </w:r>
      <w:r>
        <w:fldChar w:fldCharType="end"/>
      </w:r>
    </w:p>
    <w:p w:rsidR="00B5083C" w:rsidP="00B5083C">
      <w:pPr>
        <w:pStyle w:val="Version"/>
        <w:sectPr w:rsidSect="00B566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6666" w:rsidP="00B56666">
      <w:pPr>
        <w:pStyle w:val="SuperHeading"/>
      </w:pPr>
      <w:r w:rsidRPr="00B56666">
        <w:t>Assessment Requirements for FWPFRM5011 Quality assure forestry data acquisition by unmanned aerial vehicle (UAV)</w:t>
      </w:r>
    </w:p>
    <w:p w:rsidR="00000000" w:rsidRPr="00B56666" w:rsidP="00B56666">
      <w:pPr>
        <w:pStyle w:val="Heading1"/>
      </w:pPr>
      <w:bookmarkStart w:id="1" w:name="O_1209631"/>
      <w:bookmarkEnd w:id="1"/>
      <w:r w:rsidRPr="00B5666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566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666">
            <w:pPr>
              <w:pStyle w:val="BodyTextBold"/>
              <w:rPr>
                <w:lang w:val="en-NZ"/>
              </w:rPr>
            </w:pPr>
            <w:r w:rsidRPr="00B5666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666">
            <w:pPr>
              <w:pStyle w:val="BodyTextBold"/>
              <w:rPr>
                <w:lang w:val="en-NZ"/>
              </w:rPr>
            </w:pPr>
            <w:r w:rsidRPr="00B56666">
              <w:t>Comments</w:t>
            </w:r>
          </w:p>
        </w:tc>
      </w:tr>
      <w:tr w:rsidTr="00B566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666">
            <w:pPr>
              <w:pStyle w:val="BodyText"/>
              <w:rPr>
                <w:lang w:val="en-NZ"/>
              </w:rPr>
            </w:pPr>
            <w:r w:rsidRPr="00B5666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666" w:rsidP="00B56666">
            <w:pPr>
              <w:pStyle w:val="BodyText"/>
            </w:pPr>
            <w:r w:rsidRPr="00B56666">
              <w:t>This version released with FWP Forest and Wood Products Training Package Version 7.0.</w:t>
            </w:r>
          </w:p>
        </w:tc>
      </w:tr>
    </w:tbl>
    <w:p w:rsidR="00000000" w:rsidRPr="00B56666" w:rsidP="00B56666">
      <w:pPr>
        <w:pStyle w:val="BodyText"/>
      </w:pPr>
    </w:p>
    <w:p w:rsidR="00000000" w:rsidRPr="00B56666" w:rsidP="00B56666">
      <w:pPr>
        <w:pStyle w:val="AllowPageBreak"/>
      </w:pPr>
    </w:p>
    <w:p w:rsidR="00000000" w:rsidRPr="00B56666" w:rsidP="00B56666">
      <w:pPr>
        <w:pStyle w:val="Heading1"/>
      </w:pPr>
      <w:bookmarkStart w:id="2" w:name="O_1209632"/>
      <w:bookmarkEnd w:id="2"/>
      <w:r w:rsidRPr="00B56666">
        <w:t>Performance Evidence</w:t>
      </w:r>
    </w:p>
    <w:p w:rsidR="00000000" w:rsidRPr="00B56666" w:rsidP="00B5083C">
      <w:pPr>
        <w:pStyle w:val="BodyText"/>
      </w:pPr>
      <w:r w:rsidRPr="00B56666">
        <w:t xml:space="preserve">An individual demonstrating competency must satisfy all of the elements and performance criteria in this unit. </w:t>
      </w:r>
    </w:p>
    <w:p w:rsidR="00000000" w:rsidRPr="00B56666" w:rsidP="00B5083C">
      <w:pPr>
        <w:pStyle w:val="BodyText"/>
      </w:pPr>
      <w:r w:rsidRPr="00B56666">
        <w:t>There must be ev</w:t>
      </w:r>
      <w:r w:rsidRPr="00B56666">
        <w:t xml:space="preserve">idence that the individual has planned, conducted and reported on pre-flight and post-flight quality assurance checks of forestry data acquisition for three unmanned aerial vehicle (UAV) flights. </w:t>
      </w:r>
    </w:p>
    <w:p w:rsidR="00000000" w:rsidRPr="00B56666" w:rsidP="00B5083C">
      <w:pPr>
        <w:pStyle w:val="BodyText"/>
      </w:pPr>
      <w:r w:rsidRPr="00B56666">
        <w:t>In undertaking this activity, the individual has:</w:t>
      </w:r>
    </w:p>
    <w:p w:rsidR="00000000" w:rsidRPr="00B56666" w:rsidP="00B56666">
      <w:pPr>
        <w:pStyle w:val="ListBullet"/>
      </w:pPr>
      <w:r w:rsidRPr="00B56666">
        <w:t>confirme</w:t>
      </w:r>
      <w:r w:rsidRPr="00B56666">
        <w:t>d quality assurance checkpoints and associated quality criteria for UAV forestry data acquisition</w:t>
      </w:r>
    </w:p>
    <w:p w:rsidR="00000000" w:rsidRPr="00B56666" w:rsidP="00B56666">
      <w:pPr>
        <w:pStyle w:val="ListBullet"/>
      </w:pPr>
      <w:r w:rsidRPr="00B56666">
        <w:t>checked UAV forestry data acquisition against quality criteria</w:t>
      </w:r>
    </w:p>
    <w:p w:rsidR="00000000" w:rsidRPr="00B56666" w:rsidP="00B56666">
      <w:pPr>
        <w:pStyle w:val="ListBullet"/>
      </w:pPr>
      <w:r w:rsidRPr="00B56666">
        <w:t xml:space="preserve">produced final compliance and quality assurance report to validate that UAV forestry data is accurate, reliable and fit for use </w:t>
      </w:r>
    </w:p>
    <w:p w:rsidR="00000000" w:rsidRPr="00B56666" w:rsidP="00B56666">
      <w:pPr>
        <w:pStyle w:val="ListBullet"/>
      </w:pPr>
      <w:r w:rsidRPr="00B56666">
        <w:t>forwarded forestry data files for processing.</w:t>
      </w:r>
    </w:p>
    <w:p w:rsidR="00000000" w:rsidRPr="00B56666" w:rsidP="00B56666">
      <w:pPr>
        <w:pStyle w:val="AllowPageBreak"/>
      </w:pPr>
    </w:p>
    <w:p w:rsidR="00000000" w:rsidRPr="00B56666" w:rsidP="00B56666">
      <w:pPr>
        <w:pStyle w:val="Heading1"/>
      </w:pPr>
      <w:bookmarkStart w:id="3" w:name="O_1209633"/>
      <w:bookmarkEnd w:id="3"/>
      <w:r w:rsidRPr="00B56666">
        <w:t>Knowledge Evidence</w:t>
      </w:r>
    </w:p>
    <w:p w:rsidR="00000000" w:rsidRPr="00B56666" w:rsidP="00B5083C">
      <w:pPr>
        <w:pStyle w:val="BodyText"/>
      </w:pPr>
      <w:r w:rsidRPr="00B56666">
        <w:t>An individual must be able to demonstrate t</w:t>
      </w:r>
      <w:r w:rsidRPr="00B56666">
        <w:t>he knowledge required to perform the tasks outlined in the elements and performance criteria of this unit. This includes knowledge of:</w:t>
      </w:r>
    </w:p>
    <w:p w:rsidR="00000000" w:rsidRPr="00B56666" w:rsidP="00B56666">
      <w:pPr>
        <w:pStyle w:val="ListBullet"/>
      </w:pPr>
      <w:r w:rsidRPr="00B56666">
        <w:t>problems associated with UAV data acquisition:</w:t>
      </w:r>
    </w:p>
    <w:p w:rsidR="00000000" w:rsidRPr="00B56666" w:rsidP="00B56666">
      <w:pPr>
        <w:pStyle w:val="ListBullet2"/>
      </w:pPr>
      <w:r w:rsidRPr="00B56666">
        <w:t>equipment and sensor</w:t>
      </w:r>
    </w:p>
    <w:p w:rsidR="00000000" w:rsidRPr="00B56666" w:rsidP="00B56666">
      <w:pPr>
        <w:pStyle w:val="ListBullet2"/>
      </w:pPr>
      <w:r w:rsidRPr="00B56666">
        <w:t>data</w:t>
      </w:r>
    </w:p>
    <w:p w:rsidR="00000000" w:rsidRPr="00B56666" w:rsidP="00B56666">
      <w:pPr>
        <w:pStyle w:val="ListBullet2"/>
      </w:pPr>
      <w:r w:rsidRPr="00B56666">
        <w:t>data collection</w:t>
      </w:r>
    </w:p>
    <w:p w:rsidR="00000000" w:rsidRPr="00B56666" w:rsidP="00B56666">
      <w:pPr>
        <w:pStyle w:val="ListBullet2"/>
      </w:pPr>
      <w:r w:rsidRPr="00B56666">
        <w:t>data management</w:t>
      </w:r>
    </w:p>
    <w:p w:rsidR="00000000" w:rsidRPr="00B56666" w:rsidP="00B56666">
      <w:pPr>
        <w:pStyle w:val="ListBullet"/>
      </w:pPr>
      <w:r w:rsidRPr="00B56666">
        <w:t>UAV project p</w:t>
      </w:r>
      <w:r w:rsidRPr="00B56666">
        <w:t>lan checks:</w:t>
      </w:r>
    </w:p>
    <w:p w:rsidR="00000000" w:rsidRPr="00B56666" w:rsidP="00B56666">
      <w:pPr>
        <w:pStyle w:val="ListBullet2"/>
      </w:pPr>
      <w:r w:rsidRPr="00B56666">
        <w:t xml:space="preserve">flight plan </w:t>
      </w:r>
    </w:p>
    <w:p w:rsidR="00000000" w:rsidRPr="00B56666" w:rsidP="00B56666">
      <w:pPr>
        <w:pStyle w:val="ListBullet2"/>
      </w:pPr>
      <w:r w:rsidRPr="00B56666">
        <w:t xml:space="preserve">sensor settings </w:t>
      </w:r>
    </w:p>
    <w:p w:rsidR="00000000" w:rsidRPr="00B56666" w:rsidP="00B56666">
      <w:pPr>
        <w:pStyle w:val="ListBullet2"/>
      </w:pPr>
      <w:r w:rsidRPr="00B56666">
        <w:t xml:space="preserve">ground control plan </w:t>
      </w:r>
    </w:p>
    <w:p w:rsidR="00000000" w:rsidRPr="00B56666" w:rsidP="00B56666">
      <w:pPr>
        <w:pStyle w:val="ListBullet"/>
      </w:pPr>
      <w:r w:rsidRPr="00B56666">
        <w:t>standard UAV data checks:</w:t>
      </w:r>
    </w:p>
    <w:p w:rsidR="00000000" w:rsidRPr="00B56666" w:rsidP="00B56666">
      <w:pPr>
        <w:pStyle w:val="ListBullet2"/>
      </w:pPr>
      <w:r w:rsidRPr="00B56666">
        <w:t xml:space="preserve">delivery completeness and file corruption </w:t>
      </w:r>
    </w:p>
    <w:p w:rsidR="00000000" w:rsidRPr="00B56666" w:rsidP="00B56666">
      <w:pPr>
        <w:pStyle w:val="ListBullet2"/>
      </w:pPr>
      <w:r w:rsidRPr="00B56666">
        <w:t xml:space="preserve">file naming, attributes and coordinate system </w:t>
      </w:r>
    </w:p>
    <w:p w:rsidR="00000000" w:rsidRPr="00B56666" w:rsidP="00B56666">
      <w:pPr>
        <w:pStyle w:val="ListBullet2"/>
      </w:pPr>
      <w:r w:rsidRPr="00B56666">
        <w:t xml:space="preserve">form comparison </w:t>
      </w:r>
    </w:p>
    <w:p w:rsidR="00000000" w:rsidRPr="00B56666" w:rsidP="00B56666">
      <w:pPr>
        <w:pStyle w:val="ListBullet2"/>
      </w:pPr>
      <w:r w:rsidRPr="00B56666">
        <w:t xml:space="preserve">classification statistics </w:t>
      </w:r>
    </w:p>
    <w:p w:rsidR="00000000" w:rsidRPr="00B56666" w:rsidP="00B56666">
      <w:pPr>
        <w:pStyle w:val="ListBullet2"/>
      </w:pPr>
      <w:r w:rsidRPr="00B56666">
        <w:t xml:space="preserve">accuracy of control network </w:t>
      </w:r>
    </w:p>
    <w:p w:rsidR="00000000" w:rsidRPr="00B56666" w:rsidP="00B56666">
      <w:pPr>
        <w:pStyle w:val="ListBullet"/>
      </w:pPr>
      <w:r w:rsidRPr="00B56666">
        <w:t>UAV data specific checks:</w:t>
      </w:r>
    </w:p>
    <w:p w:rsidR="00000000" w:rsidRPr="00B56666" w:rsidP="00B56666">
      <w:pPr>
        <w:pStyle w:val="ListBullet2"/>
      </w:pPr>
      <w:r w:rsidRPr="00B56666">
        <w:t xml:space="preserve">imagery resolution and overlap </w:t>
      </w:r>
    </w:p>
    <w:p w:rsidR="00000000" w:rsidRPr="00B56666" w:rsidP="00B56666">
      <w:pPr>
        <w:pStyle w:val="ListBullet2"/>
      </w:pPr>
      <w:r w:rsidRPr="00B56666">
        <w:t xml:space="preserve">image quality </w:t>
      </w:r>
    </w:p>
    <w:p w:rsidR="00000000" w:rsidRPr="00B56666" w:rsidP="00B56666">
      <w:pPr>
        <w:pStyle w:val="ListBullet2"/>
      </w:pPr>
      <w:r w:rsidRPr="00B56666">
        <w:t xml:space="preserve">imagery-survey control alignment </w:t>
      </w:r>
    </w:p>
    <w:p w:rsidR="00000000" w:rsidRPr="00B56666" w:rsidP="00B56666">
      <w:pPr>
        <w:pStyle w:val="ListBullet2"/>
      </w:pPr>
      <w:r w:rsidRPr="00B56666">
        <w:t xml:space="preserve">point cloud quality assessment and vertical accuracy </w:t>
      </w:r>
    </w:p>
    <w:p w:rsidR="00000000" w:rsidRPr="00B56666" w:rsidP="00B56666">
      <w:pPr>
        <w:pStyle w:val="ListBullet2"/>
      </w:pPr>
      <w:r w:rsidRPr="00B56666">
        <w:t xml:space="preserve">DSM quality assessment and accuracy </w:t>
      </w:r>
    </w:p>
    <w:p w:rsidR="00000000" w:rsidRPr="00B56666" w:rsidP="00B56666">
      <w:pPr>
        <w:pStyle w:val="ListBullet2"/>
      </w:pPr>
      <w:r w:rsidRPr="00B56666">
        <w:t>existence of data</w:t>
      </w:r>
    </w:p>
    <w:p w:rsidR="00000000" w:rsidRPr="00B56666" w:rsidP="00B56666">
      <w:pPr>
        <w:pStyle w:val="ListBullet2"/>
      </w:pPr>
      <w:r w:rsidRPr="00B56666">
        <w:t>data extent and coverage</w:t>
      </w:r>
    </w:p>
    <w:p w:rsidR="00000000" w:rsidRPr="00B56666" w:rsidP="00B56666">
      <w:pPr>
        <w:pStyle w:val="ListBullet2"/>
      </w:pPr>
      <w:r w:rsidRPr="00B56666">
        <w:t>internal voids</w:t>
      </w:r>
    </w:p>
    <w:p w:rsidR="00000000" w:rsidRPr="00B56666" w:rsidP="00B56666">
      <w:pPr>
        <w:pStyle w:val="ListBullet"/>
      </w:pPr>
      <w:r w:rsidRPr="00B56666">
        <w:t>file formats</w:t>
      </w:r>
    </w:p>
    <w:p w:rsidR="00000000" w:rsidRPr="00B56666" w:rsidP="00B56666">
      <w:pPr>
        <w:pStyle w:val="ListBullet"/>
      </w:pPr>
      <w:r w:rsidRPr="00B56666">
        <w:t>compliance and quality assurance report:</w:t>
      </w:r>
    </w:p>
    <w:p w:rsidR="00000000" w:rsidRPr="00B56666" w:rsidP="00B56666">
      <w:pPr>
        <w:pStyle w:val="ListBullet2"/>
      </w:pPr>
      <w:r w:rsidRPr="00B56666">
        <w:t>format</w:t>
      </w:r>
    </w:p>
    <w:p w:rsidR="00000000" w:rsidRPr="00B56666" w:rsidP="00B56666">
      <w:pPr>
        <w:pStyle w:val="ListBullet2"/>
      </w:pPr>
      <w:r w:rsidRPr="00B56666">
        <w:t>procedures</w:t>
      </w:r>
    </w:p>
    <w:p w:rsidR="00000000" w:rsidRPr="00B56666" w:rsidP="00B56666">
      <w:pPr>
        <w:pStyle w:val="ListBullet"/>
      </w:pPr>
      <w:r w:rsidRPr="00B56666">
        <w:t>workflow for UAV data acquisition.</w:t>
      </w:r>
    </w:p>
    <w:p w:rsidR="00000000" w:rsidRPr="00B56666" w:rsidP="00B56666">
      <w:pPr>
        <w:pStyle w:val="AllowPageBreak"/>
      </w:pPr>
    </w:p>
    <w:p w:rsidR="00000000" w:rsidRPr="00B56666" w:rsidP="00B56666">
      <w:pPr>
        <w:pStyle w:val="Heading1"/>
      </w:pPr>
      <w:bookmarkStart w:id="4" w:name="O_1209634"/>
      <w:bookmarkEnd w:id="4"/>
      <w:r w:rsidRPr="00B56666">
        <w:t>Assessment Conditions</w:t>
      </w:r>
    </w:p>
    <w:p w:rsidR="00000000" w:rsidRPr="00B56666" w:rsidP="00B5083C">
      <w:pPr>
        <w:pStyle w:val="BodyText"/>
      </w:pPr>
      <w:r w:rsidRPr="00B56666">
        <w:t xml:space="preserve">Assessment of the skills in this unit of competency must take place under the following conditions: </w:t>
      </w:r>
    </w:p>
    <w:p w:rsidR="00000000" w:rsidRPr="00B56666" w:rsidP="00B56666">
      <w:pPr>
        <w:pStyle w:val="ListBullet"/>
      </w:pPr>
      <w:r w:rsidRPr="00B56666">
        <w:t>ph</w:t>
      </w:r>
      <w:r w:rsidRPr="00B56666">
        <w:t>ysical conditions:</w:t>
      </w:r>
    </w:p>
    <w:p w:rsidR="00000000" w:rsidRPr="00B56666" w:rsidP="00B56666">
      <w:pPr>
        <w:pStyle w:val="ListBullet2"/>
      </w:pPr>
      <w:r w:rsidRPr="00B56666">
        <w:t>skills must be demonstrated in a forest work environment or an environment that accurately represents workplace conditions</w:t>
      </w:r>
    </w:p>
    <w:p w:rsidR="00000000" w:rsidRPr="00B56666" w:rsidP="00B56666">
      <w:pPr>
        <w:pStyle w:val="ListBullet"/>
      </w:pPr>
      <w:r w:rsidRPr="00B56666">
        <w:t>resources, equipment and materials:</w:t>
      </w:r>
    </w:p>
    <w:p w:rsidR="00000000" w:rsidRPr="00B56666" w:rsidP="00B56666">
      <w:pPr>
        <w:pStyle w:val="ListBullet2"/>
      </w:pPr>
      <w:r w:rsidRPr="00B56666">
        <w:t>computer hardware and software</w:t>
      </w:r>
    </w:p>
    <w:p w:rsidR="00000000" w:rsidRPr="00B56666" w:rsidP="00B56666">
      <w:pPr>
        <w:pStyle w:val="ListBullet2"/>
      </w:pPr>
      <w:r w:rsidRPr="00B56666">
        <w:t>internet access</w:t>
      </w:r>
    </w:p>
    <w:p w:rsidR="00000000" w:rsidRPr="00B56666" w:rsidP="00B56666">
      <w:pPr>
        <w:pStyle w:val="ListBullet2"/>
      </w:pPr>
      <w:r w:rsidRPr="00B56666">
        <w:t>UAV data</w:t>
      </w:r>
    </w:p>
    <w:p w:rsidR="00000000" w:rsidRPr="00B56666" w:rsidP="00B56666">
      <w:pPr>
        <w:pStyle w:val="ListBullet"/>
      </w:pPr>
      <w:r w:rsidRPr="00B56666">
        <w:t>specifications:</w:t>
      </w:r>
    </w:p>
    <w:p w:rsidR="00000000" w:rsidRPr="00B56666" w:rsidP="00B56666">
      <w:pPr>
        <w:pStyle w:val="ListBullet2"/>
      </w:pPr>
      <w:r w:rsidRPr="00B56666">
        <w:t xml:space="preserve">work order or instruction detailing requirements for planning, conducting and reporting on pre-flight and post-flight quality assurance checks of UAV data acquisition </w:t>
      </w:r>
    </w:p>
    <w:p w:rsidR="00000000" w:rsidRPr="00B56666" w:rsidP="00B56666">
      <w:pPr>
        <w:pStyle w:val="ListBullet2"/>
      </w:pPr>
      <w:r w:rsidRPr="00B56666">
        <w:t>workplace policies and procedures that cover current Work Health and Safety Acts or Occu</w:t>
      </w:r>
      <w:r w:rsidRPr="00B56666">
        <w:t xml:space="preserve">pation Health and Safety Acts, regulations and related industry standards and codes of practice applicable to UAV operations </w:t>
      </w:r>
    </w:p>
    <w:p w:rsidR="00000000" w:rsidRPr="00B56666" w:rsidP="00B56666">
      <w:pPr>
        <w:pStyle w:val="ListBullet2"/>
      </w:pPr>
      <w:r w:rsidRPr="00B56666">
        <w:t>workplace policies and procedures that cover current Environment Protection Acts, regulations and related industry standards and c</w:t>
      </w:r>
      <w:r w:rsidRPr="00B56666">
        <w:t>odes of practice applicable to UAV operations</w:t>
      </w:r>
    </w:p>
    <w:p w:rsidR="00000000" w:rsidRPr="00B56666" w:rsidP="00B56666">
      <w:pPr>
        <w:pStyle w:val="ListBullet2"/>
      </w:pPr>
      <w:r w:rsidRPr="00B56666">
        <w:t xml:space="preserve">workplace safety and environmental protection plans </w:t>
      </w:r>
    </w:p>
    <w:p w:rsidR="00000000" w:rsidRPr="00B56666" w:rsidP="00B56666">
      <w:pPr>
        <w:pStyle w:val="ListBullet2"/>
      </w:pPr>
      <w:r w:rsidRPr="00B56666">
        <w:t>user manual and technical instructions for UAV equipment and related software.</w:t>
      </w:r>
    </w:p>
    <w:p w:rsidR="00000000" w:rsidRPr="00B56666" w:rsidP="00B5083C">
      <w:pPr>
        <w:pStyle w:val="BodyText"/>
      </w:pPr>
      <w:r w:rsidRPr="00B56666">
        <w:t>Assessors of this unit must satisfy the requirements for assessors in applicab</w:t>
      </w:r>
      <w:r w:rsidRPr="00B56666">
        <w:t>le vocational education and training legislation, frameworks and/or standards.</w:t>
      </w:r>
    </w:p>
    <w:p w:rsidR="00000000" w:rsidRPr="00B56666" w:rsidP="00B56666">
      <w:pPr>
        <w:pStyle w:val="Heading1"/>
      </w:pPr>
      <w:bookmarkStart w:id="5" w:name="O_1209637"/>
      <w:bookmarkEnd w:id="5"/>
      <w:r w:rsidRPr="00B56666">
        <w:t>Links</w:t>
      </w:r>
    </w:p>
    <w:p w:rsidR="00000000" w:rsidRPr="00B56666" w:rsidP="00B5083C">
      <w:pPr>
        <w:pStyle w:val="BodyText"/>
      </w:pPr>
      <w:r w:rsidRPr="00B5666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F50E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56666" w:rsidP="00B56666"/>
    <w:sectPr w:rsidSect="00B566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6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666" w:rsidRPr="00B5083C" w:rsidP="00B508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6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83C" w:rsidP="00B566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083C" w:rsidP="00B566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5083C" w:rsidP="00B566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6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8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6666" w:rsidRPr="00B5083C" w:rsidP="00B508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6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83C" w:rsidRPr="002D2AF8" w:rsidP="00B566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FWPFRM5011 Quality assure forestry data acquisition by unmanned aerial vehicle (UAV)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B5083C" w:rsidP="00B566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2CB3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723D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B609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6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66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66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66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66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66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66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66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66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66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66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6666"/>
  </w:style>
  <w:style w:type="character" w:customStyle="1" w:styleId="Heading1Char">
    <w:name w:val="Heading 1 Char"/>
    <w:basedOn w:val="DefaultParagraphFont"/>
    <w:link w:val="Heading1"/>
    <w:rsid w:val="00B566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66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66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666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5666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66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66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56666"/>
    <w:rPr>
      <w:b/>
    </w:rPr>
  </w:style>
  <w:style w:type="character" w:customStyle="1" w:styleId="Heading2Char">
    <w:name w:val="Heading 2 Char"/>
    <w:basedOn w:val="DefaultParagraphFont"/>
    <w:link w:val="Heading2"/>
    <w:rsid w:val="00B566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66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66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66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66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66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66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66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66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66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66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66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66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66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66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66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66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66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66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66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6666"/>
    <w:rPr>
      <w:b/>
      <w:spacing w:val="0"/>
    </w:rPr>
  </w:style>
  <w:style w:type="paragraph" w:customStyle="1" w:styleId="SuperTitle">
    <w:name w:val="SuperTitle"/>
    <w:basedOn w:val="Title"/>
    <w:rsid w:val="00B566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66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66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66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66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66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66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66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66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66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66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66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6666"/>
    <w:rPr>
      <w:i/>
    </w:rPr>
  </w:style>
  <w:style w:type="paragraph" w:styleId="Caption">
    <w:name w:val="caption"/>
    <w:basedOn w:val="BodyText"/>
    <w:next w:val="Normal"/>
    <w:qFormat/>
    <w:rsid w:val="00B566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66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66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6666"/>
  </w:style>
  <w:style w:type="paragraph" w:styleId="TableofFigures">
    <w:name w:val="table of figures"/>
    <w:basedOn w:val="Normal"/>
    <w:next w:val="Normal"/>
    <w:semiHidden/>
    <w:rsid w:val="00B566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66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6666"/>
    <w:rPr>
      <w:rFonts w:ascii="Wingdings" w:hAnsi="Wingdings"/>
    </w:rPr>
  </w:style>
  <w:style w:type="paragraph" w:customStyle="1" w:styleId="TableHeading">
    <w:name w:val="Table Heading"/>
    <w:basedOn w:val="HeadingBase"/>
    <w:rsid w:val="00B566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6666"/>
    <w:rPr>
      <w:color w:val="0033CC"/>
      <w:u w:val="none"/>
    </w:rPr>
  </w:style>
  <w:style w:type="paragraph" w:customStyle="1" w:styleId="BodyTextRight">
    <w:name w:val="Body Text Right"/>
    <w:basedOn w:val="BodyText"/>
    <w:rsid w:val="00B566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66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66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66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66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66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6666"/>
    <w:rPr>
      <w:sz w:val="32"/>
    </w:rPr>
  </w:style>
  <w:style w:type="paragraph" w:customStyle="1" w:styleId="HeadingProcedure">
    <w:name w:val="Heading Procedure"/>
    <w:basedOn w:val="HeadingBase"/>
    <w:next w:val="Normal"/>
    <w:rsid w:val="00B566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6666"/>
    <w:pPr>
      <w:spacing w:before="60" w:after="60"/>
    </w:pPr>
  </w:style>
  <w:style w:type="paragraph" w:styleId="ListContinue">
    <w:name w:val="List Continue"/>
    <w:basedOn w:val="List"/>
    <w:rsid w:val="00B56666"/>
    <w:pPr>
      <w:ind w:firstLine="0"/>
    </w:pPr>
  </w:style>
  <w:style w:type="paragraph" w:customStyle="1" w:styleId="ListNote">
    <w:name w:val="List Note"/>
    <w:basedOn w:val="List"/>
    <w:rsid w:val="00B566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66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66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6666"/>
    <w:rPr>
      <w:rFonts w:ascii="Courier New" w:hAnsi="Courier New"/>
    </w:rPr>
  </w:style>
  <w:style w:type="paragraph" w:customStyle="1" w:styleId="NoteBullet">
    <w:name w:val="Note Bullet"/>
    <w:basedOn w:val="Note"/>
    <w:rsid w:val="00B566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66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66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66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66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66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66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6666"/>
    <w:rPr>
      <w:b/>
      <w:smallCaps/>
    </w:rPr>
  </w:style>
  <w:style w:type="paragraph" w:customStyle="1" w:styleId="TableListNumber">
    <w:name w:val="Table List Number"/>
    <w:basedOn w:val="ListNumber"/>
    <w:rsid w:val="00B566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66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6666"/>
    <w:pPr>
      <w:numPr>
        <w:numId w:val="9"/>
      </w:numPr>
    </w:pPr>
  </w:style>
  <w:style w:type="paragraph" w:customStyle="1" w:styleId="ListAlpha2">
    <w:name w:val="List Alpha 2"/>
    <w:basedOn w:val="List2"/>
    <w:rsid w:val="00B56666"/>
    <w:pPr>
      <w:numPr>
        <w:numId w:val="8"/>
      </w:numPr>
    </w:pPr>
  </w:style>
  <w:style w:type="paragraph" w:styleId="List2">
    <w:name w:val="List 2"/>
    <w:basedOn w:val="BodyText"/>
    <w:rsid w:val="00B566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66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66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66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66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66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6666"/>
    <w:pPr>
      <w:numPr>
        <w:numId w:val="4"/>
      </w:numPr>
    </w:pPr>
  </w:style>
  <w:style w:type="paragraph" w:styleId="ListContinue2">
    <w:name w:val="List Continue 2"/>
    <w:basedOn w:val="List2"/>
    <w:rsid w:val="00B56666"/>
    <w:pPr>
      <w:ind w:firstLine="0"/>
    </w:pPr>
  </w:style>
  <w:style w:type="paragraph" w:styleId="ListContinue3">
    <w:name w:val="List Continue 3"/>
    <w:basedOn w:val="List3"/>
    <w:rsid w:val="00B56666"/>
    <w:pPr>
      <w:ind w:left="1021" w:firstLine="0"/>
    </w:pPr>
  </w:style>
  <w:style w:type="paragraph" w:styleId="ListContinue4">
    <w:name w:val="List Continue 4"/>
    <w:basedOn w:val="List4"/>
    <w:rsid w:val="00B56666"/>
    <w:pPr>
      <w:ind w:firstLine="0"/>
    </w:pPr>
  </w:style>
  <w:style w:type="paragraph" w:styleId="ListContinue5">
    <w:name w:val="List Continue 5"/>
    <w:basedOn w:val="List5"/>
    <w:rsid w:val="00B56666"/>
    <w:pPr>
      <w:ind w:firstLine="0"/>
    </w:pPr>
  </w:style>
  <w:style w:type="paragraph" w:styleId="ListNumber3">
    <w:name w:val="List Number 3"/>
    <w:basedOn w:val="List3"/>
    <w:rsid w:val="00B56666"/>
    <w:pPr>
      <w:numPr>
        <w:numId w:val="5"/>
      </w:numPr>
    </w:pPr>
  </w:style>
  <w:style w:type="paragraph" w:styleId="ListNumber4">
    <w:name w:val="List Number 4"/>
    <w:basedOn w:val="List4"/>
    <w:rsid w:val="00B56666"/>
    <w:pPr>
      <w:numPr>
        <w:numId w:val="6"/>
      </w:numPr>
    </w:pPr>
  </w:style>
  <w:style w:type="paragraph" w:styleId="ListNumber5">
    <w:name w:val="List Number 5"/>
    <w:basedOn w:val="List5"/>
    <w:rsid w:val="00B56666"/>
    <w:pPr>
      <w:numPr>
        <w:numId w:val="7"/>
      </w:numPr>
    </w:pPr>
  </w:style>
  <w:style w:type="paragraph" w:styleId="BlockText">
    <w:name w:val="Block Text"/>
    <w:basedOn w:val="Normal"/>
    <w:rsid w:val="00B566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66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6666"/>
    <w:rPr>
      <w:sz w:val="16"/>
      <w:vertAlign w:val="superscript"/>
    </w:rPr>
  </w:style>
  <w:style w:type="character" w:customStyle="1" w:styleId="Symbols">
    <w:name w:val="Symbols"/>
    <w:basedOn w:val="DefaultParagraphFont"/>
    <w:rsid w:val="00B56666"/>
    <w:rPr>
      <w:rFonts w:ascii="Symbol" w:hAnsi="Symbol"/>
    </w:rPr>
  </w:style>
  <w:style w:type="character" w:customStyle="1" w:styleId="MenuOptions">
    <w:name w:val="Menu Options"/>
    <w:basedOn w:val="DefaultParagraphFont"/>
    <w:rsid w:val="00B566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6666"/>
    <w:rPr>
      <w:b/>
    </w:rPr>
  </w:style>
  <w:style w:type="character" w:customStyle="1" w:styleId="Underlined">
    <w:name w:val="Underlined"/>
    <w:basedOn w:val="DefaultParagraphFont"/>
    <w:rsid w:val="00B56666"/>
    <w:rPr>
      <w:u w:val="single"/>
    </w:rPr>
  </w:style>
  <w:style w:type="paragraph" w:customStyle="1" w:styleId="TableBodyTextRight">
    <w:name w:val="Table Body Text Right"/>
    <w:basedOn w:val="TableBodyText"/>
    <w:rsid w:val="00B566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6666"/>
    <w:rPr>
      <w:sz w:val="18"/>
    </w:rPr>
  </w:style>
  <w:style w:type="paragraph" w:customStyle="1" w:styleId="BodySmallRight">
    <w:name w:val="Body Small Right"/>
    <w:basedOn w:val="BodyTextRight"/>
    <w:rsid w:val="00B56666"/>
    <w:rPr>
      <w:sz w:val="18"/>
      <w:szCs w:val="18"/>
    </w:rPr>
  </w:style>
  <w:style w:type="paragraph" w:customStyle="1" w:styleId="MarginEdition">
    <w:name w:val="Margin Edition"/>
    <w:basedOn w:val="MarginNote"/>
    <w:rsid w:val="00B566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6666"/>
    <w:rPr>
      <w:sz w:val="2"/>
      <w:szCs w:val="2"/>
    </w:rPr>
  </w:style>
  <w:style w:type="character" w:customStyle="1" w:styleId="Small">
    <w:name w:val="Small"/>
    <w:basedOn w:val="DefaultParagraphFont"/>
    <w:rsid w:val="00B56666"/>
    <w:rPr>
      <w:sz w:val="16"/>
    </w:rPr>
  </w:style>
  <w:style w:type="paragraph" w:customStyle="1" w:styleId="WideTable">
    <w:name w:val="Wide Table"/>
    <w:basedOn w:val="Normal"/>
    <w:rsid w:val="00B566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6666"/>
  </w:style>
  <w:style w:type="paragraph" w:styleId="Quote">
    <w:name w:val="Quote"/>
    <w:basedOn w:val="Heading1"/>
    <w:link w:val="QuoteChar"/>
    <w:qFormat/>
    <w:rsid w:val="00B566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66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6666"/>
    <w:pPr>
      <w:pageBreakBefore/>
    </w:pPr>
  </w:style>
  <w:style w:type="paragraph" w:customStyle="1" w:styleId="Border">
    <w:name w:val="Border"/>
    <w:basedOn w:val="Normal"/>
    <w:qFormat/>
    <w:rsid w:val="00B566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66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6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6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66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66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66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66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66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6666"/>
    <w:rPr>
      <w:u w:val="single"/>
    </w:rPr>
  </w:style>
  <w:style w:type="character" w:customStyle="1" w:styleId="BoldandItalics">
    <w:name w:val="Bold and Italics"/>
    <w:qFormat/>
    <w:rsid w:val="00B56666"/>
    <w:rPr>
      <w:b/>
      <w:i/>
      <w:u w:val="none"/>
    </w:rPr>
  </w:style>
  <w:style w:type="paragraph" w:styleId="BalloonText">
    <w:name w:val="Balloon Text"/>
    <w:basedOn w:val="Normal"/>
    <w:link w:val="BalloonTextChar"/>
    <w:rsid w:val="00B566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66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66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66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66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66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666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508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471</Words>
  <Characters>3139</Characters>
  <Application>Microsoft Office Word</Application>
  <DocSecurity>0</DocSecurity>
  <Lines>95</Lines>
  <Paragraphs>76</Paragraphs>
  <ScaleCrop>false</ScaleCrop>
  <Company>Author-it Software Corporation Ltd.</Company>
  <LinksUpToDate>false</LinksUpToDate>
  <CharactersWithSpaces>3534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FWPFRM5011 Quality assure forestry data acquisition by unmanned aerial vehicle (UAV)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2024-09-27T00:26:00Z</dcterms:created>
  <dcterms:modified xsi:type="dcterms:W3CDTF">2024-09-27T00:26:00Z</dcterms:modified>
</cp:coreProperties>
</file>