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B74" w:rsidP="006E6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FWPFRM5008 Create digital forest operational map</w:t>
      </w:r>
      <w:r>
        <w:fldChar w:fldCharType="end"/>
      </w:r>
    </w:p>
    <w:p w:rsidR="006E6B74" w:rsidP="006E6B74">
      <w:pPr>
        <w:pStyle w:val="Version"/>
        <w:sectPr w:rsidSect="00F82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C9A" w:rsidP="00F82C9A">
      <w:pPr>
        <w:pStyle w:val="SuperHeading"/>
      </w:pPr>
      <w:r w:rsidRPr="00F82C9A">
        <w:t>Assessment Requirements for FWPFRM5008 Create digital forest operational map</w:t>
      </w:r>
    </w:p>
    <w:p w:rsidR="00000000" w:rsidRPr="00F82C9A" w:rsidP="00F82C9A">
      <w:pPr>
        <w:pStyle w:val="Heading1"/>
      </w:pPr>
      <w:bookmarkStart w:id="1" w:name="O_1209574"/>
      <w:bookmarkEnd w:id="1"/>
      <w:r w:rsidRPr="00F82C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2C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9A">
            <w:pPr>
              <w:pStyle w:val="BodyTextBold"/>
              <w:rPr>
                <w:lang w:val="en-NZ"/>
              </w:rPr>
            </w:pPr>
            <w:r w:rsidRPr="00F82C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9A">
            <w:pPr>
              <w:pStyle w:val="BodyTextBold"/>
              <w:rPr>
                <w:lang w:val="en-NZ"/>
              </w:rPr>
            </w:pPr>
            <w:r w:rsidRPr="00F82C9A">
              <w:t>Comments</w:t>
            </w:r>
          </w:p>
        </w:tc>
      </w:tr>
      <w:tr w:rsidTr="00F82C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C9A">
            <w:pPr>
              <w:pStyle w:val="BodyText"/>
              <w:rPr>
                <w:lang w:val="en-NZ"/>
              </w:rPr>
            </w:pPr>
            <w:r w:rsidRPr="00F82C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C9A" w:rsidP="00F82C9A">
            <w:pPr>
              <w:pStyle w:val="BodyText"/>
            </w:pPr>
            <w:r w:rsidRPr="00F82C9A">
              <w:t>This version released with FWP Forest and Wood Products Training Package Version 7.0.</w:t>
            </w:r>
          </w:p>
        </w:tc>
      </w:tr>
    </w:tbl>
    <w:p w:rsidR="00000000" w:rsidRPr="00F82C9A" w:rsidP="00F82C9A">
      <w:pPr>
        <w:pStyle w:val="BodyText"/>
      </w:pPr>
    </w:p>
    <w:p w:rsidR="00000000" w:rsidRPr="00F82C9A" w:rsidP="00F82C9A">
      <w:pPr>
        <w:pStyle w:val="AllowPageBreak"/>
      </w:pPr>
    </w:p>
    <w:p w:rsidR="00000000" w:rsidRPr="00F82C9A" w:rsidP="00F82C9A">
      <w:pPr>
        <w:pStyle w:val="Heading1"/>
      </w:pPr>
      <w:bookmarkStart w:id="2" w:name="O_1209575"/>
      <w:bookmarkEnd w:id="2"/>
      <w:r w:rsidRPr="00F82C9A">
        <w:t>Performance Evidence</w:t>
      </w:r>
    </w:p>
    <w:p w:rsidR="00000000" w:rsidRPr="00F82C9A" w:rsidP="006E6B74">
      <w:pPr>
        <w:pStyle w:val="BodyText"/>
      </w:pPr>
      <w:r w:rsidRPr="00F82C9A">
        <w:t xml:space="preserve">An individual demonstrating competency must satisfy all of the elements and performance criteria in this unit. </w:t>
      </w:r>
    </w:p>
    <w:p w:rsidR="00000000" w:rsidRPr="00F82C9A" w:rsidP="006E6B74">
      <w:pPr>
        <w:pStyle w:val="BodyText"/>
      </w:pPr>
      <w:r w:rsidRPr="00F82C9A">
        <w:t>There must be evidence that the individual has used a Geographic Information System (GIS) software program to create and sh</w:t>
      </w:r>
      <w:r w:rsidRPr="00F82C9A">
        <w:t>are three forestry operational maps according to a work order or work instructions.</w:t>
      </w:r>
    </w:p>
    <w:p w:rsidR="00000000" w:rsidRPr="00F82C9A" w:rsidP="006E6B74">
      <w:pPr>
        <w:pStyle w:val="BodyText"/>
      </w:pPr>
      <w:r w:rsidRPr="00F82C9A">
        <w:t>In undertaking these activities, the individual has:</w:t>
      </w:r>
    </w:p>
    <w:p w:rsidR="00000000" w:rsidRPr="00F82C9A" w:rsidP="00F82C9A">
      <w:pPr>
        <w:pStyle w:val="ListBullet"/>
      </w:pPr>
      <w:r w:rsidRPr="00F82C9A">
        <w:t>confirmed format, extent, content, scale and intended use of map</w:t>
      </w:r>
    </w:p>
    <w:p w:rsidR="00000000" w:rsidRPr="00F82C9A" w:rsidP="00F82C9A">
      <w:pPr>
        <w:pStyle w:val="ListBullet"/>
      </w:pPr>
      <w:r w:rsidRPr="00F82C9A">
        <w:t>selected base map and added layers</w:t>
      </w:r>
    </w:p>
    <w:p w:rsidR="00000000" w:rsidRPr="00F82C9A" w:rsidP="00F82C9A">
      <w:pPr>
        <w:pStyle w:val="ListBullet"/>
      </w:pPr>
      <w:r w:rsidRPr="00F82C9A">
        <w:t>configured pop-ups and added item information to map</w:t>
      </w:r>
    </w:p>
    <w:p w:rsidR="00000000" w:rsidRPr="00F82C9A" w:rsidP="00F82C9A">
      <w:pPr>
        <w:pStyle w:val="ListBullet"/>
      </w:pPr>
      <w:r w:rsidRPr="00F82C9A">
        <w:t>proofed the draft map and fixed any errors</w:t>
      </w:r>
    </w:p>
    <w:p w:rsidR="00000000" w:rsidRPr="00F82C9A" w:rsidP="00F82C9A">
      <w:pPr>
        <w:pStyle w:val="ListBullet"/>
      </w:pPr>
      <w:r w:rsidRPr="00F82C9A">
        <w:t>saved and stored draft map</w:t>
      </w:r>
    </w:p>
    <w:p w:rsidR="00000000" w:rsidRPr="00F82C9A" w:rsidP="00F82C9A">
      <w:pPr>
        <w:pStyle w:val="ListBullet"/>
      </w:pPr>
      <w:r w:rsidRPr="00F82C9A">
        <w:t>shared draft map for review</w:t>
      </w:r>
    </w:p>
    <w:p w:rsidR="00000000" w:rsidRPr="00F82C9A" w:rsidP="00F82C9A">
      <w:pPr>
        <w:pStyle w:val="ListBullet"/>
      </w:pPr>
      <w:r w:rsidRPr="00F82C9A">
        <w:t>made changes to map based on feedback and workplace procedures</w:t>
      </w:r>
    </w:p>
    <w:p w:rsidR="00000000" w:rsidRPr="00F82C9A" w:rsidP="00F82C9A">
      <w:pPr>
        <w:pStyle w:val="ListBullet"/>
      </w:pPr>
      <w:r w:rsidRPr="00F82C9A">
        <w:t>saved and shared final version of map with</w:t>
      </w:r>
      <w:r w:rsidRPr="00F82C9A">
        <w:t xml:space="preserve"> intended users.</w:t>
      </w:r>
    </w:p>
    <w:p w:rsidR="00000000" w:rsidRPr="00F82C9A" w:rsidP="00F82C9A">
      <w:pPr>
        <w:pStyle w:val="AllowPageBreak"/>
      </w:pPr>
    </w:p>
    <w:p w:rsidR="00000000" w:rsidRPr="00F82C9A" w:rsidP="00F82C9A">
      <w:pPr>
        <w:pStyle w:val="Heading1"/>
      </w:pPr>
      <w:bookmarkStart w:id="3" w:name="O_1209576"/>
      <w:bookmarkEnd w:id="3"/>
      <w:r w:rsidRPr="00F82C9A">
        <w:t>Knowledge Evidence</w:t>
      </w:r>
    </w:p>
    <w:p w:rsidR="00000000" w:rsidRPr="00F82C9A" w:rsidP="006E6B74">
      <w:pPr>
        <w:pStyle w:val="BodyText"/>
      </w:pPr>
      <w:r w:rsidRPr="00F82C9A">
        <w:t>An individual must be able to demonstrate the knowledge required to perform the tasks outlined in the elements and performance criteria of this unit. This includes knowledge of:</w:t>
      </w:r>
    </w:p>
    <w:p w:rsidR="00000000" w:rsidRPr="00F82C9A" w:rsidP="00F82C9A">
      <w:pPr>
        <w:pStyle w:val="ListBullet"/>
      </w:pPr>
      <w:r w:rsidRPr="00F82C9A">
        <w:t>range and functionalit</w:t>
      </w:r>
      <w:r w:rsidRPr="00F82C9A">
        <w:t xml:space="preserve">y of GIS software packages </w:t>
      </w:r>
    </w:p>
    <w:p w:rsidR="00000000" w:rsidRPr="00F82C9A" w:rsidP="00F82C9A">
      <w:pPr>
        <w:pStyle w:val="ListBullet"/>
      </w:pPr>
      <w:r w:rsidRPr="00F82C9A">
        <w:t>basic GIS concepts:</w:t>
      </w:r>
    </w:p>
    <w:p w:rsidR="00000000" w:rsidRPr="00F82C9A" w:rsidP="00F82C9A">
      <w:pPr>
        <w:pStyle w:val="ListBullet2"/>
      </w:pPr>
      <w:r w:rsidRPr="00F82C9A">
        <w:t>sources and types of spatial data and projections</w:t>
      </w:r>
    </w:p>
    <w:p w:rsidR="00000000" w:rsidRPr="00F82C9A" w:rsidP="00F82C9A">
      <w:pPr>
        <w:pStyle w:val="ListBullet2"/>
      </w:pPr>
      <w:r w:rsidRPr="00F82C9A">
        <w:t>application areas</w:t>
      </w:r>
    </w:p>
    <w:p w:rsidR="00000000" w:rsidRPr="00F82C9A" w:rsidP="00F82C9A">
      <w:pPr>
        <w:pStyle w:val="ListBullet2"/>
      </w:pPr>
      <w:r w:rsidRPr="00F82C9A">
        <w:t>map features</w:t>
      </w:r>
    </w:p>
    <w:p w:rsidR="00000000" w:rsidRPr="00F82C9A" w:rsidP="00F82C9A">
      <w:pPr>
        <w:pStyle w:val="ListBullet2"/>
      </w:pPr>
      <w:r w:rsidRPr="00F82C9A">
        <w:t>map layers</w:t>
      </w:r>
    </w:p>
    <w:p w:rsidR="00000000" w:rsidRPr="00F82C9A" w:rsidP="00F82C9A">
      <w:pPr>
        <w:pStyle w:val="ListBullet"/>
      </w:pPr>
      <w:r w:rsidRPr="00F82C9A">
        <w:t>procedure to create digital maps:</w:t>
      </w:r>
    </w:p>
    <w:p w:rsidR="00000000" w:rsidRPr="00F82C9A" w:rsidP="00F82C9A">
      <w:pPr>
        <w:pStyle w:val="ListBullet2"/>
      </w:pPr>
      <w:r w:rsidRPr="00F82C9A">
        <w:t>choose base map</w:t>
      </w:r>
    </w:p>
    <w:p w:rsidR="00000000" w:rsidRPr="00F82C9A" w:rsidP="00F82C9A">
      <w:pPr>
        <w:pStyle w:val="ListBullet2"/>
      </w:pPr>
      <w:r w:rsidRPr="00F82C9A">
        <w:t xml:space="preserve">select data </w:t>
      </w:r>
    </w:p>
    <w:p w:rsidR="00000000" w:rsidRPr="00F82C9A" w:rsidP="00F82C9A">
      <w:pPr>
        <w:pStyle w:val="ListBullet2"/>
      </w:pPr>
      <w:r w:rsidRPr="00F82C9A">
        <w:t>add layers with relevant data</w:t>
      </w:r>
    </w:p>
    <w:p w:rsidR="00000000" w:rsidRPr="00F82C9A" w:rsidP="00F82C9A">
      <w:pPr>
        <w:pStyle w:val="ListBullet2"/>
      </w:pPr>
      <w:r w:rsidRPr="00F82C9A">
        <w:t>change styles</w:t>
      </w:r>
    </w:p>
    <w:p w:rsidR="00000000" w:rsidRPr="00F82C9A" w:rsidP="00F82C9A">
      <w:pPr>
        <w:pStyle w:val="ListBullet2"/>
      </w:pPr>
      <w:r w:rsidRPr="00F82C9A">
        <w:t>configure pop-ups</w:t>
      </w:r>
    </w:p>
    <w:p w:rsidR="00000000" w:rsidRPr="00F82C9A" w:rsidP="00F82C9A">
      <w:pPr>
        <w:pStyle w:val="ListBullet2"/>
      </w:pPr>
      <w:r w:rsidRPr="00F82C9A">
        <w:t>save map</w:t>
      </w:r>
    </w:p>
    <w:p w:rsidR="00000000" w:rsidRPr="00F82C9A" w:rsidP="00F82C9A">
      <w:pPr>
        <w:pStyle w:val="ListBullet2"/>
      </w:pPr>
      <w:r w:rsidRPr="00F82C9A">
        <w:t>proofread map</w:t>
      </w:r>
    </w:p>
    <w:p w:rsidR="00000000" w:rsidRPr="00F82C9A" w:rsidP="00F82C9A">
      <w:pPr>
        <w:pStyle w:val="ListBullet2"/>
      </w:pPr>
      <w:r w:rsidRPr="00F82C9A">
        <w:t>share map</w:t>
      </w:r>
    </w:p>
    <w:p w:rsidR="00000000" w:rsidRPr="00F82C9A" w:rsidP="00F82C9A">
      <w:pPr>
        <w:pStyle w:val="ListBullet"/>
      </w:pPr>
      <w:r w:rsidRPr="00F82C9A">
        <w:t>georeferencing maps</w:t>
      </w:r>
    </w:p>
    <w:p w:rsidR="00000000" w:rsidRPr="00F82C9A" w:rsidP="00F82C9A">
      <w:pPr>
        <w:pStyle w:val="ListBullet"/>
      </w:pPr>
      <w:r w:rsidRPr="00F82C9A">
        <w:t xml:space="preserve">reasons and procedures for checking accuracy, integrity and completeness of data </w:t>
      </w:r>
    </w:p>
    <w:p w:rsidR="00000000" w:rsidRPr="00F82C9A" w:rsidP="00F82C9A">
      <w:pPr>
        <w:pStyle w:val="ListBullet"/>
      </w:pPr>
      <w:r w:rsidRPr="00F82C9A">
        <w:t>fundamental features of maps:</w:t>
      </w:r>
    </w:p>
    <w:p w:rsidR="00000000" w:rsidRPr="00F82C9A" w:rsidP="00F82C9A">
      <w:pPr>
        <w:pStyle w:val="ListBullet2"/>
      </w:pPr>
      <w:r w:rsidRPr="00F82C9A">
        <w:t>title</w:t>
      </w:r>
    </w:p>
    <w:p w:rsidR="00000000" w:rsidRPr="00F82C9A" w:rsidP="00F82C9A">
      <w:pPr>
        <w:pStyle w:val="ListBullet2"/>
      </w:pPr>
      <w:r w:rsidRPr="00F82C9A">
        <w:t>coordinates</w:t>
      </w:r>
    </w:p>
    <w:p w:rsidR="00000000" w:rsidRPr="00F82C9A" w:rsidP="00F82C9A">
      <w:pPr>
        <w:pStyle w:val="ListBullet2"/>
      </w:pPr>
      <w:r w:rsidRPr="00F82C9A">
        <w:t>scale</w:t>
      </w:r>
    </w:p>
    <w:p w:rsidR="00000000" w:rsidRPr="00F82C9A" w:rsidP="00F82C9A">
      <w:pPr>
        <w:pStyle w:val="ListBullet2"/>
      </w:pPr>
      <w:r w:rsidRPr="00F82C9A">
        <w:t>legend</w:t>
      </w:r>
    </w:p>
    <w:p w:rsidR="00000000" w:rsidRPr="00F82C9A" w:rsidP="00F82C9A">
      <w:pPr>
        <w:pStyle w:val="ListBullet2"/>
      </w:pPr>
      <w:r w:rsidRPr="00F82C9A">
        <w:t>data frame</w:t>
      </w:r>
    </w:p>
    <w:p w:rsidR="00000000" w:rsidRPr="00F82C9A" w:rsidP="00F82C9A">
      <w:pPr>
        <w:pStyle w:val="ListBullet2"/>
      </w:pPr>
      <w:r w:rsidRPr="00F82C9A">
        <w:t>orientation</w:t>
      </w:r>
    </w:p>
    <w:p w:rsidR="00000000" w:rsidRPr="00F82C9A" w:rsidP="00F82C9A">
      <w:pPr>
        <w:pStyle w:val="ListBullet2"/>
      </w:pPr>
      <w:r w:rsidRPr="00F82C9A">
        <w:t>citation</w:t>
      </w:r>
    </w:p>
    <w:p w:rsidR="00000000" w:rsidRPr="00F82C9A" w:rsidP="00F82C9A">
      <w:pPr>
        <w:pStyle w:val="ListBullet"/>
      </w:pPr>
      <w:r w:rsidRPr="00F82C9A">
        <w:t>forest operational maps:</w:t>
      </w:r>
    </w:p>
    <w:p w:rsidR="00000000" w:rsidRPr="00F82C9A" w:rsidP="00F82C9A">
      <w:pPr>
        <w:pStyle w:val="ListBullet2"/>
      </w:pPr>
      <w:r w:rsidRPr="00F82C9A">
        <w:t>purpose</w:t>
      </w:r>
    </w:p>
    <w:p w:rsidR="00000000" w:rsidRPr="00F82C9A" w:rsidP="00F82C9A">
      <w:pPr>
        <w:pStyle w:val="ListBullet2"/>
      </w:pPr>
      <w:r w:rsidRPr="00F82C9A">
        <w:t>intended users</w:t>
      </w:r>
    </w:p>
    <w:p w:rsidR="00000000" w:rsidRPr="00F82C9A" w:rsidP="00F82C9A">
      <w:pPr>
        <w:pStyle w:val="ListBullet2"/>
      </w:pPr>
      <w:r w:rsidRPr="00F82C9A">
        <w:t>format</w:t>
      </w:r>
    </w:p>
    <w:p w:rsidR="00000000" w:rsidRPr="00F82C9A" w:rsidP="00F82C9A">
      <w:pPr>
        <w:pStyle w:val="ListBullet2"/>
      </w:pPr>
      <w:r w:rsidRPr="00F82C9A">
        <w:t>information contained in forest operation maps</w:t>
      </w:r>
    </w:p>
    <w:p w:rsidR="00000000" w:rsidRPr="00F82C9A" w:rsidP="00F82C9A">
      <w:pPr>
        <w:pStyle w:val="ListBullet2"/>
      </w:pPr>
      <w:r w:rsidRPr="00F82C9A">
        <w:t>amendments</w:t>
      </w:r>
    </w:p>
    <w:p w:rsidR="00000000" w:rsidRPr="00F82C9A" w:rsidP="00F82C9A">
      <w:pPr>
        <w:pStyle w:val="ListBullet2"/>
      </w:pPr>
      <w:r w:rsidRPr="00F82C9A">
        <w:t>versions.</w:t>
      </w:r>
    </w:p>
    <w:p w:rsidR="00000000" w:rsidRPr="00F82C9A" w:rsidP="00F82C9A">
      <w:pPr>
        <w:pStyle w:val="AllowPageBreak"/>
      </w:pPr>
    </w:p>
    <w:p w:rsidR="00000000" w:rsidRPr="00F82C9A" w:rsidP="00F82C9A">
      <w:pPr>
        <w:pStyle w:val="Heading1"/>
      </w:pPr>
      <w:bookmarkStart w:id="4" w:name="O_1209577"/>
      <w:bookmarkEnd w:id="4"/>
      <w:r w:rsidRPr="00F82C9A">
        <w:t>Assessment Conditions</w:t>
      </w:r>
    </w:p>
    <w:p w:rsidR="00000000" w:rsidRPr="00F82C9A" w:rsidP="006E6B74">
      <w:pPr>
        <w:pStyle w:val="BodyText"/>
      </w:pPr>
      <w:r w:rsidRPr="00F82C9A">
        <w:t>Assessment of the skills in this unit of competency must take place under the follo</w:t>
      </w:r>
      <w:r w:rsidRPr="00F82C9A">
        <w:t xml:space="preserve">wing conditions: </w:t>
      </w:r>
    </w:p>
    <w:p w:rsidR="00000000" w:rsidRPr="00F82C9A" w:rsidP="00F82C9A">
      <w:pPr>
        <w:pStyle w:val="ListBullet"/>
      </w:pPr>
      <w:r w:rsidRPr="00F82C9A">
        <w:t>physical conditions:</w:t>
      </w:r>
    </w:p>
    <w:p w:rsidR="00000000" w:rsidRPr="00F82C9A" w:rsidP="00F82C9A">
      <w:pPr>
        <w:pStyle w:val="ListBullet2"/>
      </w:pPr>
      <w:r w:rsidRPr="00F82C9A">
        <w:t xml:space="preserve">skills must be demonstrated in a forest work environment or an environment that accurately represents workplace conditions </w:t>
      </w:r>
    </w:p>
    <w:p w:rsidR="00000000" w:rsidRPr="00F82C9A" w:rsidP="00F82C9A">
      <w:pPr>
        <w:pStyle w:val="ListBullet"/>
      </w:pPr>
      <w:r w:rsidRPr="00F82C9A">
        <w:t>resources, equipment and materials:</w:t>
      </w:r>
    </w:p>
    <w:p w:rsidR="00000000" w:rsidRPr="00F82C9A" w:rsidP="00F82C9A">
      <w:pPr>
        <w:pStyle w:val="ListBullet2"/>
      </w:pPr>
      <w:r w:rsidRPr="00F82C9A">
        <w:t>computer hardware required to run GIS software packag</w:t>
      </w:r>
      <w:r w:rsidRPr="00F82C9A">
        <w:t>e</w:t>
      </w:r>
    </w:p>
    <w:p w:rsidR="00000000" w:rsidRPr="00F82C9A" w:rsidP="00F82C9A">
      <w:pPr>
        <w:pStyle w:val="ListBullet2"/>
      </w:pPr>
      <w:r w:rsidRPr="00F82C9A">
        <w:t>GIS software package</w:t>
      </w:r>
    </w:p>
    <w:p w:rsidR="00000000" w:rsidRPr="00F82C9A" w:rsidP="00F82C9A">
      <w:pPr>
        <w:pStyle w:val="ListBullet2"/>
      </w:pPr>
      <w:r w:rsidRPr="00F82C9A">
        <w:t>internet access</w:t>
      </w:r>
    </w:p>
    <w:p w:rsidR="00000000" w:rsidRPr="00F82C9A" w:rsidP="00F82C9A">
      <w:pPr>
        <w:pStyle w:val="ListBullet"/>
      </w:pPr>
      <w:r w:rsidRPr="00F82C9A">
        <w:t>specifications:</w:t>
      </w:r>
    </w:p>
    <w:p w:rsidR="00000000" w:rsidRPr="00F82C9A" w:rsidP="00F82C9A">
      <w:pPr>
        <w:pStyle w:val="ListBullet2"/>
      </w:pPr>
      <w:r w:rsidRPr="00F82C9A">
        <w:t>work order or instruction detailing requirements for forestry operational map</w:t>
      </w:r>
    </w:p>
    <w:p w:rsidR="00000000" w:rsidRPr="00F82C9A" w:rsidP="00F82C9A">
      <w:pPr>
        <w:pStyle w:val="ListBullet2"/>
      </w:pPr>
      <w:r w:rsidRPr="00F82C9A">
        <w:t xml:space="preserve">workplace safety and environmental protection plans </w:t>
      </w:r>
    </w:p>
    <w:p w:rsidR="00000000" w:rsidRPr="00F82C9A" w:rsidP="00F82C9A">
      <w:pPr>
        <w:pStyle w:val="ListBullet2"/>
      </w:pPr>
      <w:r w:rsidRPr="00F82C9A">
        <w:t>workplace acceptable use policies for use of computing equipment</w:t>
      </w:r>
    </w:p>
    <w:p w:rsidR="00000000" w:rsidRPr="00F82C9A" w:rsidP="00F82C9A">
      <w:pPr>
        <w:pStyle w:val="ListBullet2"/>
      </w:pPr>
      <w:r w:rsidRPr="00F82C9A">
        <w:t>man</w:t>
      </w:r>
      <w:r w:rsidRPr="00F82C9A">
        <w:t>ufacturer manual for computing equipment and technical instructions for use of GIS software package.</w:t>
      </w:r>
    </w:p>
    <w:p w:rsidR="006E6B74" w:rsidP="006E6B74">
      <w:pPr>
        <w:pStyle w:val="BodyText"/>
      </w:pPr>
      <w:r w:rsidRPr="00F82C9A">
        <w:t>Assessors of this unit must satisfy the requirements for assessors in applicable vocational education and training legislation, frameworks and/or standards</w:t>
      </w:r>
      <w:r w:rsidRPr="00F82C9A">
        <w:t>.</w:t>
      </w:r>
    </w:p>
    <w:p w:rsidR="00000000" w:rsidRPr="00F82C9A" w:rsidP="00F82C9A">
      <w:pPr>
        <w:pStyle w:val="Heading1"/>
      </w:pPr>
      <w:bookmarkStart w:id="5" w:name="O_1209580"/>
      <w:bookmarkEnd w:id="5"/>
      <w:r w:rsidRPr="00F82C9A">
        <w:t>Links</w:t>
      </w:r>
    </w:p>
    <w:p w:rsidR="00000000" w:rsidRPr="00F82C9A" w:rsidP="006E6B74">
      <w:pPr>
        <w:pStyle w:val="BodyText"/>
      </w:pPr>
      <w:r w:rsidRPr="00F82C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4A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82C9A" w:rsidP="00F82C9A"/>
    <w:sectPr w:rsidSect="00F82C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9A" w:rsidRPr="006E6B74" w:rsidP="006E6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74" w:rsidP="00F82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B74" w:rsidP="00F82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6B74" w:rsidP="00F82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C9A" w:rsidRPr="006E6B74" w:rsidP="006E6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74" w:rsidRPr="002D2AF8" w:rsidP="00F82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FWPFRM5008 Create digital forest operational map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E6B74" w:rsidP="00F82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38C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40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2A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C9A"/>
  </w:style>
  <w:style w:type="character" w:customStyle="1" w:styleId="Heading1Char">
    <w:name w:val="Heading 1 Char"/>
    <w:basedOn w:val="DefaultParagraphFont"/>
    <w:link w:val="Heading1"/>
    <w:rsid w:val="00F82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C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C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C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2C9A"/>
    <w:rPr>
      <w:b/>
    </w:rPr>
  </w:style>
  <w:style w:type="character" w:customStyle="1" w:styleId="Heading2Char">
    <w:name w:val="Heading 2 Char"/>
    <w:basedOn w:val="DefaultParagraphFont"/>
    <w:link w:val="Heading2"/>
    <w:rsid w:val="00F82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C9A"/>
    <w:rPr>
      <w:b/>
      <w:spacing w:val="0"/>
    </w:rPr>
  </w:style>
  <w:style w:type="paragraph" w:customStyle="1" w:styleId="SuperTitle">
    <w:name w:val="SuperTitle"/>
    <w:basedOn w:val="Title"/>
    <w:rsid w:val="00F82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C9A"/>
    <w:rPr>
      <w:i/>
    </w:rPr>
  </w:style>
  <w:style w:type="paragraph" w:styleId="Caption">
    <w:name w:val="caption"/>
    <w:basedOn w:val="BodyText"/>
    <w:next w:val="Normal"/>
    <w:qFormat/>
    <w:rsid w:val="00F82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C9A"/>
  </w:style>
  <w:style w:type="paragraph" w:styleId="TableofFigures">
    <w:name w:val="table of figures"/>
    <w:basedOn w:val="Normal"/>
    <w:next w:val="Normal"/>
    <w:semiHidden/>
    <w:rsid w:val="00F82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C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C9A"/>
    <w:rPr>
      <w:rFonts w:ascii="Wingdings" w:hAnsi="Wingdings"/>
    </w:rPr>
  </w:style>
  <w:style w:type="paragraph" w:customStyle="1" w:styleId="TableHeading">
    <w:name w:val="Table Heading"/>
    <w:basedOn w:val="HeadingBase"/>
    <w:rsid w:val="00F82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C9A"/>
    <w:rPr>
      <w:color w:val="0033CC"/>
      <w:u w:val="none"/>
    </w:rPr>
  </w:style>
  <w:style w:type="paragraph" w:customStyle="1" w:styleId="BodyTextRight">
    <w:name w:val="Body Text Right"/>
    <w:basedOn w:val="BodyText"/>
    <w:rsid w:val="00F82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C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C9A"/>
    <w:rPr>
      <w:sz w:val="32"/>
    </w:rPr>
  </w:style>
  <w:style w:type="paragraph" w:customStyle="1" w:styleId="HeadingProcedure">
    <w:name w:val="Heading Procedure"/>
    <w:basedOn w:val="HeadingBase"/>
    <w:next w:val="Normal"/>
    <w:rsid w:val="00F82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C9A"/>
    <w:pPr>
      <w:spacing w:before="60" w:after="60"/>
    </w:pPr>
  </w:style>
  <w:style w:type="paragraph" w:styleId="ListContinue">
    <w:name w:val="List Continue"/>
    <w:basedOn w:val="List"/>
    <w:rsid w:val="00F82C9A"/>
    <w:pPr>
      <w:ind w:firstLine="0"/>
    </w:pPr>
  </w:style>
  <w:style w:type="paragraph" w:customStyle="1" w:styleId="ListNote">
    <w:name w:val="List Note"/>
    <w:basedOn w:val="List"/>
    <w:rsid w:val="00F82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C9A"/>
    <w:rPr>
      <w:rFonts w:ascii="Courier New" w:hAnsi="Courier New"/>
    </w:rPr>
  </w:style>
  <w:style w:type="paragraph" w:customStyle="1" w:styleId="NoteBullet">
    <w:name w:val="Note Bullet"/>
    <w:basedOn w:val="Note"/>
    <w:rsid w:val="00F82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C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C9A"/>
    <w:rPr>
      <w:b/>
      <w:smallCaps/>
    </w:rPr>
  </w:style>
  <w:style w:type="paragraph" w:customStyle="1" w:styleId="TableListNumber">
    <w:name w:val="Table List Number"/>
    <w:basedOn w:val="ListNumber"/>
    <w:rsid w:val="00F82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C9A"/>
    <w:pPr>
      <w:numPr>
        <w:numId w:val="9"/>
      </w:numPr>
    </w:pPr>
  </w:style>
  <w:style w:type="paragraph" w:customStyle="1" w:styleId="ListAlpha2">
    <w:name w:val="List Alpha 2"/>
    <w:basedOn w:val="List2"/>
    <w:rsid w:val="00F82C9A"/>
    <w:pPr>
      <w:numPr>
        <w:numId w:val="8"/>
      </w:numPr>
    </w:pPr>
  </w:style>
  <w:style w:type="paragraph" w:styleId="List2">
    <w:name w:val="List 2"/>
    <w:basedOn w:val="BodyText"/>
    <w:rsid w:val="00F82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C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C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C9A"/>
    <w:pPr>
      <w:numPr>
        <w:numId w:val="4"/>
      </w:numPr>
    </w:pPr>
  </w:style>
  <w:style w:type="paragraph" w:styleId="ListContinue2">
    <w:name w:val="List Continue 2"/>
    <w:basedOn w:val="List2"/>
    <w:rsid w:val="00F82C9A"/>
    <w:pPr>
      <w:ind w:firstLine="0"/>
    </w:pPr>
  </w:style>
  <w:style w:type="paragraph" w:styleId="ListContinue3">
    <w:name w:val="List Continue 3"/>
    <w:basedOn w:val="List3"/>
    <w:rsid w:val="00F82C9A"/>
    <w:pPr>
      <w:ind w:left="1021" w:firstLine="0"/>
    </w:pPr>
  </w:style>
  <w:style w:type="paragraph" w:styleId="ListContinue4">
    <w:name w:val="List Continue 4"/>
    <w:basedOn w:val="List4"/>
    <w:rsid w:val="00F82C9A"/>
    <w:pPr>
      <w:ind w:firstLine="0"/>
    </w:pPr>
  </w:style>
  <w:style w:type="paragraph" w:styleId="ListContinue5">
    <w:name w:val="List Continue 5"/>
    <w:basedOn w:val="List5"/>
    <w:rsid w:val="00F82C9A"/>
    <w:pPr>
      <w:ind w:firstLine="0"/>
    </w:pPr>
  </w:style>
  <w:style w:type="paragraph" w:styleId="ListNumber3">
    <w:name w:val="List Number 3"/>
    <w:basedOn w:val="List3"/>
    <w:rsid w:val="00F82C9A"/>
    <w:pPr>
      <w:numPr>
        <w:numId w:val="5"/>
      </w:numPr>
    </w:pPr>
  </w:style>
  <w:style w:type="paragraph" w:styleId="ListNumber4">
    <w:name w:val="List Number 4"/>
    <w:basedOn w:val="List4"/>
    <w:rsid w:val="00F82C9A"/>
    <w:pPr>
      <w:numPr>
        <w:numId w:val="6"/>
      </w:numPr>
    </w:pPr>
  </w:style>
  <w:style w:type="paragraph" w:styleId="ListNumber5">
    <w:name w:val="List Number 5"/>
    <w:basedOn w:val="List5"/>
    <w:rsid w:val="00F82C9A"/>
    <w:pPr>
      <w:numPr>
        <w:numId w:val="7"/>
      </w:numPr>
    </w:pPr>
  </w:style>
  <w:style w:type="paragraph" w:styleId="BlockText">
    <w:name w:val="Block Text"/>
    <w:basedOn w:val="Normal"/>
    <w:rsid w:val="00F82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C9A"/>
    <w:rPr>
      <w:sz w:val="16"/>
      <w:vertAlign w:val="superscript"/>
    </w:rPr>
  </w:style>
  <w:style w:type="character" w:customStyle="1" w:styleId="Symbols">
    <w:name w:val="Symbols"/>
    <w:basedOn w:val="DefaultParagraphFont"/>
    <w:rsid w:val="00F82C9A"/>
    <w:rPr>
      <w:rFonts w:ascii="Symbol" w:hAnsi="Symbol"/>
    </w:rPr>
  </w:style>
  <w:style w:type="character" w:customStyle="1" w:styleId="MenuOptions">
    <w:name w:val="Menu Options"/>
    <w:basedOn w:val="DefaultParagraphFont"/>
    <w:rsid w:val="00F82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C9A"/>
    <w:rPr>
      <w:b/>
    </w:rPr>
  </w:style>
  <w:style w:type="character" w:customStyle="1" w:styleId="Underlined">
    <w:name w:val="Underlined"/>
    <w:basedOn w:val="DefaultParagraphFont"/>
    <w:rsid w:val="00F82C9A"/>
    <w:rPr>
      <w:u w:val="single"/>
    </w:rPr>
  </w:style>
  <w:style w:type="paragraph" w:customStyle="1" w:styleId="TableBodyTextRight">
    <w:name w:val="Table Body Text Right"/>
    <w:basedOn w:val="TableBodyText"/>
    <w:rsid w:val="00F82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C9A"/>
    <w:rPr>
      <w:sz w:val="18"/>
    </w:rPr>
  </w:style>
  <w:style w:type="paragraph" w:customStyle="1" w:styleId="BodySmallRight">
    <w:name w:val="Body Small Right"/>
    <w:basedOn w:val="BodyTextRight"/>
    <w:rsid w:val="00F82C9A"/>
    <w:rPr>
      <w:sz w:val="18"/>
      <w:szCs w:val="18"/>
    </w:rPr>
  </w:style>
  <w:style w:type="paragraph" w:customStyle="1" w:styleId="MarginEdition">
    <w:name w:val="Margin Edition"/>
    <w:basedOn w:val="MarginNote"/>
    <w:rsid w:val="00F82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C9A"/>
    <w:rPr>
      <w:sz w:val="2"/>
      <w:szCs w:val="2"/>
    </w:rPr>
  </w:style>
  <w:style w:type="character" w:customStyle="1" w:styleId="Small">
    <w:name w:val="Small"/>
    <w:basedOn w:val="DefaultParagraphFont"/>
    <w:rsid w:val="00F82C9A"/>
    <w:rPr>
      <w:sz w:val="16"/>
    </w:rPr>
  </w:style>
  <w:style w:type="paragraph" w:customStyle="1" w:styleId="WideTable">
    <w:name w:val="Wide Table"/>
    <w:basedOn w:val="Normal"/>
    <w:rsid w:val="00F82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C9A"/>
  </w:style>
  <w:style w:type="paragraph" w:styleId="Quote">
    <w:name w:val="Quote"/>
    <w:basedOn w:val="Heading1"/>
    <w:link w:val="QuoteChar"/>
    <w:qFormat/>
    <w:rsid w:val="00F82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C9A"/>
    <w:pPr>
      <w:pageBreakBefore/>
    </w:pPr>
  </w:style>
  <w:style w:type="paragraph" w:customStyle="1" w:styleId="Border">
    <w:name w:val="Border"/>
    <w:basedOn w:val="Normal"/>
    <w:qFormat/>
    <w:rsid w:val="00F82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C9A"/>
    <w:rPr>
      <w:u w:val="single"/>
    </w:rPr>
  </w:style>
  <w:style w:type="character" w:customStyle="1" w:styleId="BoldandItalics">
    <w:name w:val="Bold and Italics"/>
    <w:qFormat/>
    <w:rsid w:val="00F82C9A"/>
    <w:rPr>
      <w:b/>
      <w:i/>
      <w:u w:val="none"/>
    </w:rPr>
  </w:style>
  <w:style w:type="paragraph" w:styleId="BalloonText">
    <w:name w:val="Balloon Text"/>
    <w:basedOn w:val="Normal"/>
    <w:link w:val="BalloonTextChar"/>
    <w:rsid w:val="00F82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C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C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C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2695</Characters>
  <Application>Microsoft Office Word</Application>
  <DocSecurity>0</DocSecurity>
  <Lines>96</Lines>
  <Paragraphs>84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FWPFRM5008 Create digital forest operational map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