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170B" w:rsidP="00CE17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FWPFRM5005 Contribute to selection and application of forest growth models</w:t>
      </w:r>
      <w:r>
        <w:fldChar w:fldCharType="end"/>
      </w:r>
    </w:p>
    <w:p w:rsidR="00CE170B" w:rsidP="00CE170B">
      <w:pPr>
        <w:pStyle w:val="Version"/>
        <w:sectPr w:rsidSect="00705B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5B83" w:rsidP="00705B83">
      <w:pPr>
        <w:pStyle w:val="SuperHeading"/>
      </w:pPr>
      <w:r w:rsidRPr="00705B83">
        <w:t>FWPFRM5005 Contribute to selection and application of forest growth models</w:t>
      </w:r>
    </w:p>
    <w:p w:rsidR="00000000" w:rsidRPr="00705B83" w:rsidP="00705B83">
      <w:pPr>
        <w:pStyle w:val="Heading1"/>
      </w:pPr>
      <w:bookmarkStart w:id="1" w:name="O_1209507"/>
      <w:bookmarkEnd w:id="1"/>
      <w:r w:rsidRPr="00705B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5B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B83">
            <w:pPr>
              <w:pStyle w:val="BodyTextBold"/>
              <w:rPr>
                <w:lang w:val="en-NZ"/>
              </w:rPr>
            </w:pPr>
            <w:r w:rsidRPr="00705B8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B83">
            <w:pPr>
              <w:pStyle w:val="BodyTextBold"/>
              <w:rPr>
                <w:lang w:val="en-NZ"/>
              </w:rPr>
            </w:pPr>
            <w:r w:rsidRPr="00705B83">
              <w:t>Comments</w:t>
            </w:r>
          </w:p>
        </w:tc>
      </w:tr>
      <w:tr w:rsidTr="00705B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B83">
            <w:pPr>
              <w:pStyle w:val="BodyText"/>
              <w:rPr>
                <w:lang w:val="en-NZ"/>
              </w:rPr>
            </w:pPr>
            <w:r w:rsidRPr="00705B8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B83" w:rsidP="00705B83">
            <w:pPr>
              <w:pStyle w:val="BodyText"/>
            </w:pPr>
            <w:r w:rsidRPr="00705B83">
              <w:t>This version released with Forest and Wood Products Training Package Version 7.0.</w:t>
            </w:r>
          </w:p>
        </w:tc>
      </w:tr>
    </w:tbl>
    <w:p w:rsidR="00000000" w:rsidRPr="00705B83" w:rsidP="00705B83">
      <w:pPr>
        <w:pStyle w:val="BodyText"/>
      </w:pPr>
    </w:p>
    <w:p w:rsidR="00000000" w:rsidRPr="00705B83" w:rsidP="00705B83">
      <w:pPr>
        <w:pStyle w:val="AllowPageBreak"/>
      </w:pPr>
    </w:p>
    <w:p w:rsidR="00000000" w:rsidRPr="00705B83" w:rsidP="00705B83">
      <w:pPr>
        <w:pStyle w:val="Heading1"/>
      </w:pPr>
      <w:bookmarkStart w:id="2" w:name="O_1209508"/>
      <w:bookmarkEnd w:id="2"/>
      <w:r w:rsidRPr="00705B83">
        <w:t>Application</w:t>
      </w:r>
    </w:p>
    <w:p w:rsidR="00000000" w:rsidRPr="00705B83" w:rsidP="00CE170B">
      <w:pPr>
        <w:pStyle w:val="BodyText"/>
      </w:pPr>
      <w:r w:rsidRPr="00705B83">
        <w:t>This unit of competency describes the skills and knowledge required to select and apply a forest growth model to forecast forest growth and yield of a forest stand and to compare forecasts with actual yields.</w:t>
      </w:r>
    </w:p>
    <w:p w:rsidR="00000000" w:rsidRPr="00705B83" w:rsidP="00CE170B">
      <w:pPr>
        <w:pStyle w:val="BodyText"/>
      </w:pPr>
      <w:r w:rsidRPr="00705B83">
        <w:t>The unit applies to individuals who</w:t>
      </w:r>
      <w:r w:rsidRPr="00705B83">
        <w:t xml:space="preserve"> undertake forester or forestry field officer job roles in the forest industry. </w:t>
      </w:r>
    </w:p>
    <w:p w:rsidR="00000000" w:rsidRPr="00705B83" w:rsidP="00CE170B">
      <w:pPr>
        <w:pStyle w:val="BodyText"/>
      </w:pPr>
      <w:r w:rsidRPr="00705B83">
        <w:t>All work must be carried out to comply with workplace procedures according to state/territory health and safety regulations, legislation and standards that apply to the workpl</w:t>
      </w:r>
      <w:r w:rsidRPr="00705B83">
        <w:t>ace.</w:t>
      </w:r>
    </w:p>
    <w:p w:rsidR="00000000" w:rsidRPr="00705B83" w:rsidP="00CE170B">
      <w:pPr>
        <w:pStyle w:val="BodyText"/>
      </w:pPr>
      <w:r w:rsidRPr="00705B83">
        <w:t>No licensing, legislative or certification requirements apply to this unit at the time of publication.</w:t>
      </w:r>
    </w:p>
    <w:p w:rsidR="00000000" w:rsidRPr="00705B83" w:rsidP="00705B83">
      <w:pPr>
        <w:pStyle w:val="Heading1"/>
      </w:pPr>
      <w:bookmarkStart w:id="3" w:name="O_1209509"/>
      <w:bookmarkEnd w:id="3"/>
      <w:r w:rsidRPr="00705B83">
        <w:t>Pre-requisite Unit</w:t>
      </w:r>
    </w:p>
    <w:p w:rsidR="00000000" w:rsidRPr="00705B83" w:rsidP="00CE170B">
      <w:pPr>
        <w:pStyle w:val="BodyText"/>
      </w:pPr>
      <w:r w:rsidRPr="00705B83">
        <w:t>Nil</w:t>
      </w:r>
    </w:p>
    <w:p w:rsidR="00000000" w:rsidRPr="00705B83" w:rsidP="00705B83">
      <w:pPr>
        <w:pStyle w:val="Heading1"/>
      </w:pPr>
      <w:bookmarkStart w:id="4" w:name="O_1209511"/>
      <w:bookmarkEnd w:id="4"/>
      <w:r w:rsidRPr="00705B83">
        <w:t>Unit Sector</w:t>
      </w:r>
    </w:p>
    <w:p w:rsidR="00000000" w:rsidRPr="00705B83" w:rsidP="00CE170B">
      <w:pPr>
        <w:pStyle w:val="BodyText"/>
      </w:pPr>
      <w:r w:rsidRPr="00705B83">
        <w:t>Forest Resource Management (FRM)</w:t>
      </w:r>
    </w:p>
    <w:p w:rsidR="00000000" w:rsidRPr="00705B83" w:rsidP="00705B83">
      <w:pPr>
        <w:pStyle w:val="Heading1"/>
      </w:pPr>
      <w:bookmarkStart w:id="5" w:name="O_1209512"/>
      <w:bookmarkEnd w:id="5"/>
      <w:r w:rsidRPr="00705B8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17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B83">
            <w:pPr>
              <w:pStyle w:val="BodyTextBold"/>
              <w:rPr>
                <w:lang w:val="en-NZ"/>
              </w:rPr>
            </w:pPr>
            <w:r w:rsidRPr="00705B8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B83">
            <w:pPr>
              <w:pStyle w:val="BodyTextBold"/>
              <w:rPr>
                <w:lang w:val="en-NZ"/>
              </w:rPr>
            </w:pPr>
            <w:r w:rsidRPr="00705B83">
              <w:t>Performance Criteria</w:t>
            </w:r>
          </w:p>
        </w:tc>
      </w:tr>
      <w:tr w:rsidTr="00CE17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B83" w:rsidP="00705B83">
            <w:pPr>
              <w:pStyle w:val="BodyText"/>
            </w:pPr>
            <w:r w:rsidRPr="00705B8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B83">
            <w:pPr>
              <w:pStyle w:val="BodyText"/>
              <w:rPr>
                <w:lang w:val="en-NZ"/>
              </w:rPr>
            </w:pPr>
            <w:r w:rsidRPr="00705B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17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B83">
            <w:pPr>
              <w:pStyle w:val="BodyText"/>
              <w:rPr>
                <w:lang w:val="en-NZ"/>
              </w:rPr>
            </w:pPr>
            <w:r w:rsidRPr="00705B83">
              <w:t>1. Select method of forecasting forest growth and yi</w:t>
            </w:r>
            <w:r w:rsidRPr="00705B83">
              <w:t>eld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B83" w:rsidP="00705B83">
            <w:pPr>
              <w:pStyle w:val="BodyText"/>
            </w:pPr>
            <w:r w:rsidRPr="00705B83">
              <w:t xml:space="preserve">1.1 Classify stand characteristics that most affect forest growth and yield </w:t>
            </w:r>
          </w:p>
          <w:p w:rsidR="00000000" w:rsidRPr="00705B83" w:rsidP="00705B83">
            <w:pPr>
              <w:pStyle w:val="BodyText"/>
            </w:pPr>
            <w:r w:rsidRPr="00705B83">
              <w:t>1.2 Research different methods of forecasting forest growth and yield</w:t>
            </w:r>
          </w:p>
          <w:p w:rsidR="00000000" w:rsidRPr="00705B83" w:rsidP="00705B83">
            <w:pPr>
              <w:pStyle w:val="BodyText"/>
            </w:pPr>
            <w:r w:rsidRPr="00705B83">
              <w:t xml:space="preserve">1.3 Determine the key features and data requirements for different forest growth models </w:t>
            </w:r>
          </w:p>
          <w:p w:rsidR="00000000" w:rsidRPr="00705B83" w:rsidP="00705B83">
            <w:pPr>
              <w:pStyle w:val="BodyText"/>
            </w:pPr>
            <w:r w:rsidRPr="00705B83">
              <w:t>1.4 Establish criteria for selecting a method of forecasting forest growth and yield</w:t>
            </w:r>
          </w:p>
          <w:p w:rsidR="00000000" w:rsidP="00705B83">
            <w:pPr>
              <w:pStyle w:val="BodyText"/>
              <w:rPr>
                <w:lang w:val="en-NZ"/>
              </w:rPr>
            </w:pPr>
            <w:r w:rsidRPr="00705B83">
              <w:t>1.5 Apply the selection criteria to determine the appropriate method for forecasting forest growth and yield for a stand</w:t>
            </w:r>
          </w:p>
        </w:tc>
      </w:tr>
      <w:tr w:rsidTr="00CE17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B83">
            <w:pPr>
              <w:pStyle w:val="BodyText"/>
              <w:rPr>
                <w:lang w:val="en-NZ"/>
              </w:rPr>
            </w:pPr>
            <w:r w:rsidRPr="00705B83">
              <w:t>2. Apply a forest growth model to forecast forest</w:t>
            </w:r>
            <w:r w:rsidRPr="00705B83">
              <w:t xml:space="preserve"> growth and yield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B83" w:rsidP="00705B83">
            <w:pPr>
              <w:pStyle w:val="BodyText"/>
            </w:pPr>
            <w:r w:rsidRPr="00705B83">
              <w:t>2.1 Explain how growth models are used to compare results of different silvicultural regimes and scheduling pruning and thinning operations to forestry personnel</w:t>
            </w:r>
          </w:p>
          <w:p w:rsidR="00000000" w:rsidRPr="00705B83" w:rsidP="00705B83">
            <w:pPr>
              <w:pStyle w:val="BodyText"/>
            </w:pPr>
            <w:r w:rsidRPr="00705B83">
              <w:t>2.2 Determine the data, including site index, species and genotype, age, est</w:t>
            </w:r>
            <w:r w:rsidRPr="00705B83">
              <w:t>ablishment stocking, current stocking and basal area, required to simulate forest growth and forecast yield using a growth model</w:t>
            </w:r>
          </w:p>
          <w:p w:rsidR="00000000" w:rsidRPr="00705B83" w:rsidP="00705B83">
            <w:pPr>
              <w:pStyle w:val="BodyText"/>
            </w:pPr>
            <w:r w:rsidRPr="00705B83">
              <w:t>2.3 Acknowledge the limitations of inventory data and the effects of inaccurate data from pre-harvest inventory on forecasts</w:t>
            </w:r>
          </w:p>
          <w:p w:rsidR="00000000" w:rsidRPr="00705B83" w:rsidP="00705B83">
            <w:pPr>
              <w:pStyle w:val="BodyText"/>
            </w:pPr>
            <w:r w:rsidRPr="00705B83">
              <w:t>2.</w:t>
            </w:r>
            <w:r w:rsidRPr="00705B83">
              <w:t>4 Use a simple stand volume formula to derive the total stand volume for a set of forecasts of basal area and mean top height</w:t>
            </w:r>
          </w:p>
          <w:p w:rsidR="00000000" w:rsidRPr="00705B83" w:rsidP="00705B83">
            <w:pPr>
              <w:pStyle w:val="BodyText"/>
            </w:pPr>
            <w:r w:rsidRPr="00705B83">
              <w:t>2.5 Derive current annual increment and mean annual increment</w:t>
            </w:r>
          </w:p>
          <w:p w:rsidR="00000000" w:rsidP="00705B83">
            <w:pPr>
              <w:pStyle w:val="BodyText"/>
              <w:rPr>
                <w:lang w:val="en-NZ"/>
              </w:rPr>
            </w:pPr>
            <w:r w:rsidRPr="00705B83">
              <w:t>2.6 Use a stand growth model software package to simulate the growth</w:t>
            </w:r>
            <w:r w:rsidRPr="00705B83">
              <w:t xml:space="preserve"> and yield of a stand from establishment to clear felling</w:t>
            </w:r>
          </w:p>
        </w:tc>
      </w:tr>
      <w:tr w:rsidTr="00CE17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B83">
            <w:pPr>
              <w:pStyle w:val="BodyText"/>
              <w:rPr>
                <w:lang w:val="en-NZ"/>
              </w:rPr>
            </w:pPr>
            <w:r w:rsidRPr="00705B83">
              <w:t>3. Compare forecasts with actual harvest yields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B83" w:rsidP="00705B83">
            <w:pPr>
              <w:pStyle w:val="BodyText"/>
            </w:pPr>
            <w:r w:rsidRPr="00705B83">
              <w:t>3.1 Review forecasted yield data for a forest stand</w:t>
            </w:r>
          </w:p>
          <w:p w:rsidR="00000000" w:rsidRPr="00705B83" w:rsidP="00705B83">
            <w:pPr>
              <w:pStyle w:val="BodyText"/>
            </w:pPr>
            <w:r w:rsidRPr="00705B83">
              <w:t>3.2 Collate actual harvest yield data for a forest stand, and compare with forecast yield</w:t>
            </w:r>
          </w:p>
          <w:p w:rsidR="00000000" w:rsidRPr="00705B83" w:rsidP="00705B83">
            <w:pPr>
              <w:pStyle w:val="BodyText"/>
            </w:pPr>
            <w:r w:rsidRPr="00705B83">
              <w:t>3.3 Doc</w:t>
            </w:r>
            <w:r w:rsidRPr="00705B83">
              <w:t>ument and account for discrepancies between actual and forecast harvest yield</w:t>
            </w:r>
          </w:p>
          <w:p w:rsidR="00000000" w:rsidRPr="00705B83" w:rsidP="00705B83">
            <w:pPr>
              <w:pStyle w:val="BodyText"/>
            </w:pPr>
            <w:r w:rsidRPr="00705B83">
              <w:t>3.4 Report on comparison of forecast and actual harvest yield to appropriate personnel, noting potential implications for silviculture practices and forest growth modelling techn</w:t>
            </w:r>
            <w:r w:rsidRPr="00705B83">
              <w:t>iques</w:t>
            </w:r>
          </w:p>
        </w:tc>
      </w:tr>
    </w:tbl>
    <w:p w:rsidR="00000000" w:rsidRPr="00705B83" w:rsidP="00705B83">
      <w:pPr>
        <w:pStyle w:val="BodyText"/>
      </w:pPr>
    </w:p>
    <w:p w:rsidR="00000000" w:rsidRPr="00705B83" w:rsidP="00705B83">
      <w:pPr>
        <w:pStyle w:val="AllowPageBreak"/>
      </w:pPr>
    </w:p>
    <w:p w:rsidR="00000000" w:rsidRPr="00705B83" w:rsidP="00705B83">
      <w:pPr>
        <w:pStyle w:val="Heading1"/>
      </w:pPr>
      <w:bookmarkStart w:id="6" w:name="O_1209513"/>
      <w:bookmarkEnd w:id="6"/>
      <w:r w:rsidRPr="00705B83">
        <w:t>Foundation Skills</w:t>
      </w:r>
    </w:p>
    <w:p w:rsidR="00000000" w:rsidRPr="00CE170B" w:rsidP="00CE170B">
      <w:pPr>
        <w:pStyle w:val="BodyText"/>
        <w:rPr>
          <w:i/>
        </w:rPr>
      </w:pPr>
      <w:r w:rsidRPr="00CE170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5B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B83">
            <w:pPr>
              <w:pStyle w:val="BodyTextBold"/>
              <w:rPr>
                <w:lang w:val="en-NZ"/>
              </w:rPr>
            </w:pPr>
            <w:r w:rsidRPr="00705B8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B83">
            <w:pPr>
              <w:pStyle w:val="BodyTextBold"/>
              <w:rPr>
                <w:lang w:val="en-NZ"/>
              </w:rPr>
            </w:pPr>
            <w:r w:rsidRPr="00705B83">
              <w:t>Description</w:t>
            </w:r>
          </w:p>
        </w:tc>
      </w:tr>
      <w:tr w:rsidTr="00705B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B83">
            <w:pPr>
              <w:pStyle w:val="BodyText"/>
              <w:rPr>
                <w:lang w:val="en-NZ"/>
              </w:rPr>
            </w:pPr>
            <w:r w:rsidRPr="00705B8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B83">
            <w:pPr>
              <w:pStyle w:val="ListBullet"/>
              <w:rPr>
                <w:lang w:val="en-NZ"/>
              </w:rPr>
            </w:pPr>
            <w:r w:rsidRPr="00705B83">
              <w:t>Interpret complex written, technical information in source documents related to forest growth models</w:t>
            </w:r>
          </w:p>
        </w:tc>
      </w:tr>
      <w:tr w:rsidTr="00705B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B83">
            <w:pPr>
              <w:pStyle w:val="BodyText"/>
              <w:rPr>
                <w:lang w:val="en-NZ"/>
              </w:rPr>
            </w:pPr>
            <w:r w:rsidRPr="00705B8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B83">
            <w:pPr>
              <w:pStyle w:val="ListBullet"/>
              <w:rPr>
                <w:lang w:val="en-NZ"/>
              </w:rPr>
            </w:pPr>
            <w:r w:rsidRPr="00705B83">
              <w:t>Design, develop and revise strategic documents appropriate to audience and context</w:t>
            </w:r>
          </w:p>
        </w:tc>
      </w:tr>
      <w:tr w:rsidTr="00705B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B83">
            <w:pPr>
              <w:pStyle w:val="BodyText"/>
              <w:rPr>
                <w:lang w:val="en-NZ"/>
              </w:rPr>
            </w:pPr>
            <w:r w:rsidRPr="00705B8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B83">
            <w:pPr>
              <w:pStyle w:val="ListBullet"/>
              <w:rPr>
                <w:lang w:val="en-NZ"/>
              </w:rPr>
            </w:pPr>
            <w:r w:rsidRPr="00705B83">
              <w:t>Use active listening and questioning techniques to convey and clarify information</w:t>
            </w:r>
          </w:p>
        </w:tc>
      </w:tr>
      <w:tr w:rsidTr="00705B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B83">
            <w:pPr>
              <w:pStyle w:val="BodyText"/>
              <w:rPr>
                <w:lang w:val="en-NZ"/>
              </w:rPr>
            </w:pPr>
            <w:r w:rsidRPr="00705B8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B83" w:rsidP="00705B83">
            <w:pPr>
              <w:pStyle w:val="ListBullet"/>
            </w:pPr>
            <w:r w:rsidRPr="00705B83">
              <w:t>Analyse and compare complex statistical information related to forest growth and yield</w:t>
            </w:r>
          </w:p>
        </w:tc>
      </w:tr>
    </w:tbl>
    <w:p w:rsidR="00000000" w:rsidRPr="00705B83" w:rsidP="00705B83">
      <w:pPr>
        <w:pStyle w:val="BodyText"/>
      </w:pPr>
    </w:p>
    <w:p w:rsidR="00000000" w:rsidRPr="00705B83" w:rsidP="00705B83">
      <w:pPr>
        <w:pStyle w:val="AllowPageBreak"/>
      </w:pPr>
    </w:p>
    <w:p w:rsidR="00000000" w:rsidRPr="00705B83" w:rsidP="00705B83">
      <w:pPr>
        <w:pStyle w:val="Heading1"/>
      </w:pPr>
      <w:bookmarkStart w:id="7" w:name="O_1209515"/>
      <w:bookmarkEnd w:id="7"/>
      <w:r w:rsidRPr="00705B8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05B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B83">
            <w:pPr>
              <w:pStyle w:val="BodyTextBold"/>
              <w:rPr>
                <w:lang w:val="en-NZ"/>
              </w:rPr>
            </w:pPr>
            <w:r w:rsidRPr="00705B8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B83">
            <w:pPr>
              <w:pStyle w:val="BodyTextBold"/>
              <w:rPr>
                <w:lang w:val="en-NZ"/>
              </w:rPr>
            </w:pPr>
            <w:r w:rsidRPr="00705B8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B83">
            <w:pPr>
              <w:pStyle w:val="BodyTextBold"/>
              <w:rPr>
                <w:lang w:val="en-NZ"/>
              </w:rPr>
            </w:pPr>
            <w:r w:rsidRPr="00705B8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B83">
            <w:pPr>
              <w:pStyle w:val="BodyTextBold"/>
              <w:rPr>
                <w:lang w:val="en-NZ"/>
              </w:rPr>
            </w:pPr>
            <w:r w:rsidRPr="00705B83">
              <w:t>Equivalence status</w:t>
            </w:r>
          </w:p>
        </w:tc>
      </w:tr>
      <w:tr w:rsidTr="00705B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B83">
            <w:pPr>
              <w:pStyle w:val="BodyText"/>
              <w:rPr>
                <w:lang w:val="en-NZ"/>
              </w:rPr>
            </w:pPr>
            <w:r w:rsidRPr="00705B83">
              <w:t>FWPFRM5005 Contribute to selection and application of forest growth models</w:t>
            </w:r>
            <w:r w:rsidRPr="00705B83">
              <w:rPr>
                <w:rStyle w:val="SpecialBold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B83">
            <w:pPr>
              <w:pStyle w:val="BodyText"/>
              <w:rPr>
                <w:lang w:val="en-NZ"/>
              </w:rPr>
            </w:pPr>
            <w:r w:rsidRPr="00705B83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B83">
            <w:pPr>
              <w:pStyle w:val="BodyText"/>
              <w:rPr>
                <w:lang w:val="en-NZ"/>
              </w:rPr>
            </w:pPr>
            <w:r w:rsidRPr="00705B83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B83" w:rsidP="00705B83">
            <w:pPr>
              <w:pStyle w:val="BodyText"/>
            </w:pPr>
            <w:r w:rsidRPr="00705B83">
              <w:t>Newly created</w:t>
            </w:r>
          </w:p>
        </w:tc>
      </w:tr>
    </w:tbl>
    <w:p w:rsidR="00000000" w:rsidRPr="00705B83" w:rsidP="00705B83">
      <w:pPr>
        <w:pStyle w:val="BodyText"/>
      </w:pPr>
    </w:p>
    <w:p w:rsidR="00000000" w:rsidRPr="00705B83" w:rsidP="00705B83">
      <w:pPr>
        <w:pStyle w:val="AllowPageBreak"/>
      </w:pPr>
    </w:p>
    <w:p w:rsidR="00000000" w:rsidRPr="00705B83" w:rsidP="00705B83">
      <w:pPr>
        <w:pStyle w:val="Heading1"/>
      </w:pPr>
      <w:bookmarkStart w:id="8" w:name="O_1209522"/>
      <w:bookmarkEnd w:id="8"/>
      <w:r w:rsidRPr="00705B83">
        <w:t>Links</w:t>
      </w:r>
    </w:p>
    <w:p w:rsidR="00000000" w:rsidRPr="00705B83" w:rsidP="00CE170B">
      <w:pPr>
        <w:pStyle w:val="BodyText"/>
      </w:pPr>
      <w:r w:rsidRPr="00705B8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374A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05B83" w:rsidP="00CE170B">
      <w:pPr>
        <w:pStyle w:val="BodyText"/>
        <w:sectPr w:rsidSect="00705B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05B83" w:rsidP="00705B83">
      <w:pPr>
        <w:pStyle w:val="SuperHeading"/>
      </w:pPr>
      <w:r w:rsidRPr="00705B83">
        <w:t>Assessment Requirements for FWPFRM5005 Contribute to selection and application of forest growth models</w:t>
      </w:r>
    </w:p>
    <w:p w:rsidR="00000000" w:rsidRPr="00705B83" w:rsidP="00705B83">
      <w:pPr>
        <w:pStyle w:val="Heading1"/>
      </w:pPr>
      <w:bookmarkStart w:id="9" w:name="O_1209517"/>
      <w:bookmarkEnd w:id="9"/>
      <w:r w:rsidRPr="00705B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5B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B83">
            <w:pPr>
              <w:pStyle w:val="BodyTextBold"/>
              <w:rPr>
                <w:lang w:val="en-NZ"/>
              </w:rPr>
            </w:pPr>
            <w:r w:rsidRPr="00705B83">
              <w:t>Rele</w:t>
            </w:r>
            <w:r w:rsidRPr="00705B83">
              <w:t>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B83">
            <w:pPr>
              <w:pStyle w:val="BodyTextBold"/>
              <w:rPr>
                <w:lang w:val="en-NZ"/>
              </w:rPr>
            </w:pPr>
            <w:r w:rsidRPr="00705B83">
              <w:t>Comments</w:t>
            </w:r>
          </w:p>
        </w:tc>
      </w:tr>
      <w:tr w:rsidTr="00705B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B83">
            <w:pPr>
              <w:pStyle w:val="BodyText"/>
              <w:rPr>
                <w:lang w:val="en-NZ"/>
              </w:rPr>
            </w:pPr>
            <w:r w:rsidRPr="00705B8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B83" w:rsidP="00705B83">
            <w:pPr>
              <w:pStyle w:val="BodyText"/>
            </w:pPr>
            <w:r w:rsidRPr="00705B83">
              <w:t>This version released with Forest and Wood Products Training Package Version 7.0.</w:t>
            </w:r>
          </w:p>
        </w:tc>
      </w:tr>
    </w:tbl>
    <w:p w:rsidR="00000000" w:rsidRPr="00705B83" w:rsidP="00705B83">
      <w:pPr>
        <w:pStyle w:val="BodyText"/>
      </w:pPr>
    </w:p>
    <w:p w:rsidR="00000000" w:rsidRPr="00705B83" w:rsidP="00705B83">
      <w:pPr>
        <w:pStyle w:val="AllowPageBreak"/>
      </w:pPr>
    </w:p>
    <w:p w:rsidR="00000000" w:rsidRPr="00705B83" w:rsidP="00705B83">
      <w:pPr>
        <w:pStyle w:val="Heading1"/>
      </w:pPr>
      <w:bookmarkStart w:id="10" w:name="O_1209518"/>
      <w:bookmarkEnd w:id="10"/>
      <w:r w:rsidRPr="00705B83">
        <w:t>Performance Evidence</w:t>
      </w:r>
    </w:p>
    <w:p w:rsidR="00000000" w:rsidRPr="00705B83" w:rsidP="00CE170B">
      <w:pPr>
        <w:pStyle w:val="BodyText"/>
      </w:pPr>
      <w:r w:rsidRPr="00705B83">
        <w:t>An individual demonstrating competency must</w:t>
      </w:r>
      <w:r w:rsidRPr="00705B83">
        <w:t xml:space="preserve"> satisfy all of the elements and performance criteria in this unit. </w:t>
      </w:r>
    </w:p>
    <w:p w:rsidR="00000000" w:rsidRPr="00705B83" w:rsidP="00CE170B">
      <w:pPr>
        <w:pStyle w:val="BodyText"/>
      </w:pPr>
      <w:r w:rsidRPr="00705B83">
        <w:t>There must be evidence that the individual has:</w:t>
      </w:r>
    </w:p>
    <w:p w:rsidR="00000000" w:rsidRPr="00705B83" w:rsidP="00705B83">
      <w:pPr>
        <w:pStyle w:val="ListBullet"/>
      </w:pPr>
      <w:r w:rsidRPr="00705B83">
        <w:t>simulated the growth and yield of one stand from establishment to clear felling using a stand growth model software package. In undertakin</w:t>
      </w:r>
      <w:r w:rsidRPr="00705B83">
        <w:t>g this activity, the individual has:</w:t>
      </w:r>
    </w:p>
    <w:p w:rsidR="00000000" w:rsidRPr="00705B83" w:rsidP="00705B83">
      <w:pPr>
        <w:pStyle w:val="ListBullet2"/>
      </w:pPr>
      <w:r w:rsidRPr="00705B83">
        <w:t>determined data requirements for simulation</w:t>
      </w:r>
    </w:p>
    <w:p w:rsidR="00000000" w:rsidRPr="00705B83" w:rsidP="00705B83">
      <w:pPr>
        <w:pStyle w:val="ListBullet2"/>
      </w:pPr>
      <w:r w:rsidRPr="00705B83">
        <w:t xml:space="preserve">selected a stand growth model software package </w:t>
      </w:r>
    </w:p>
    <w:p w:rsidR="00000000" w:rsidRPr="00705B83" w:rsidP="00705B83">
      <w:pPr>
        <w:pStyle w:val="ListBullet2"/>
      </w:pPr>
      <w:r w:rsidRPr="00705B83">
        <w:t>assessed quality of inventory data</w:t>
      </w:r>
    </w:p>
    <w:p w:rsidR="00000000" w:rsidRPr="00705B83" w:rsidP="00705B83">
      <w:pPr>
        <w:pStyle w:val="ListBullet2"/>
      </w:pPr>
      <w:r w:rsidRPr="00705B83">
        <w:t>applied software package to simulate stand growth and yield</w:t>
      </w:r>
    </w:p>
    <w:p w:rsidR="00000000" w:rsidRPr="00705B83" w:rsidP="00705B83">
      <w:pPr>
        <w:pStyle w:val="ListBullet2"/>
      </w:pPr>
      <w:r w:rsidRPr="00705B83">
        <w:t>compared and reported on forecast and actual yields.</w:t>
      </w:r>
    </w:p>
    <w:p w:rsidR="00000000" w:rsidRPr="00705B83" w:rsidP="00705B83">
      <w:pPr>
        <w:pStyle w:val="ListBullet"/>
      </w:pPr>
      <w:r w:rsidRPr="00705B83">
        <w:t>simulated the yield of one stand with a recorded silvicultural history and a current inventory data using a stand growth model. In undertaking this activity, the individual has:</w:t>
      </w:r>
    </w:p>
    <w:p w:rsidR="00000000" w:rsidRPr="00705B83" w:rsidP="00705B83">
      <w:pPr>
        <w:pStyle w:val="ListBullet2"/>
      </w:pPr>
      <w:r w:rsidRPr="00705B83">
        <w:t>determined data require</w:t>
      </w:r>
      <w:r w:rsidRPr="00705B83">
        <w:t xml:space="preserve">ments </w:t>
      </w:r>
    </w:p>
    <w:p w:rsidR="00000000" w:rsidRPr="00705B83" w:rsidP="00705B83">
      <w:pPr>
        <w:pStyle w:val="ListBullet2"/>
      </w:pPr>
      <w:r w:rsidRPr="00705B83">
        <w:t xml:space="preserve">selected a stand growth model </w:t>
      </w:r>
    </w:p>
    <w:p w:rsidR="00000000" w:rsidRPr="00705B83" w:rsidP="00705B83">
      <w:pPr>
        <w:pStyle w:val="ListBullet2"/>
      </w:pPr>
      <w:r w:rsidRPr="00705B83">
        <w:t>assessed quality of recorded silvicultural history and current inventory data</w:t>
      </w:r>
    </w:p>
    <w:p w:rsidR="00000000" w:rsidRPr="00705B83" w:rsidP="00705B83">
      <w:pPr>
        <w:pStyle w:val="ListBullet2"/>
      </w:pPr>
      <w:r w:rsidRPr="00705B83">
        <w:t>applied model to simulate stand growth and yield</w:t>
      </w:r>
    </w:p>
    <w:p w:rsidR="00000000" w:rsidRPr="00705B83" w:rsidP="00705B83">
      <w:pPr>
        <w:pStyle w:val="ListBullet2"/>
      </w:pPr>
      <w:r w:rsidRPr="00705B83">
        <w:t>compared and reported on forecast and actual yields.</w:t>
      </w:r>
    </w:p>
    <w:p w:rsidR="00000000" w:rsidRPr="00705B83" w:rsidP="00705B83">
      <w:pPr>
        <w:pStyle w:val="AllowPageBreak"/>
      </w:pPr>
    </w:p>
    <w:p w:rsidR="00000000" w:rsidRPr="00705B83" w:rsidP="00705B83">
      <w:pPr>
        <w:pStyle w:val="Heading1"/>
      </w:pPr>
      <w:bookmarkStart w:id="11" w:name="O_1209519"/>
      <w:bookmarkEnd w:id="11"/>
      <w:r w:rsidRPr="00705B83">
        <w:t>Knowledge Evidence</w:t>
      </w:r>
    </w:p>
    <w:p w:rsidR="00000000" w:rsidRPr="00705B83" w:rsidP="00CE170B">
      <w:pPr>
        <w:pStyle w:val="BodyText"/>
      </w:pPr>
      <w:r w:rsidRPr="00705B83">
        <w:t>An individual must be able to demonstrate the knowledge required to perform the tasks outlined in the elements and performance criteria of this unit. This includes knowledge of:</w:t>
      </w:r>
    </w:p>
    <w:p w:rsidR="00000000" w:rsidRPr="00705B83" w:rsidP="00705B83">
      <w:pPr>
        <w:pStyle w:val="ListBullet"/>
      </w:pPr>
      <w:r w:rsidRPr="00705B83">
        <w:t>distinguishing between growth and yield</w:t>
      </w:r>
    </w:p>
    <w:p w:rsidR="00000000" w:rsidRPr="00705B83" w:rsidP="00705B83">
      <w:pPr>
        <w:pStyle w:val="ListBullet"/>
      </w:pPr>
      <w:r w:rsidRPr="00705B83">
        <w:t>methods of forecasting growth and yield:</w:t>
      </w:r>
    </w:p>
    <w:p w:rsidR="00000000" w:rsidRPr="00705B83" w:rsidP="00705B83">
      <w:pPr>
        <w:pStyle w:val="ListBullet2"/>
      </w:pPr>
      <w:r w:rsidRPr="00705B83">
        <w:t>continuous forest inventories</w:t>
      </w:r>
    </w:p>
    <w:p w:rsidR="00000000" w:rsidRPr="00705B83" w:rsidP="00705B83">
      <w:pPr>
        <w:pStyle w:val="ListBullet2"/>
      </w:pPr>
      <w:r w:rsidRPr="00705B83">
        <w:t>permanent sample plots</w:t>
      </w:r>
    </w:p>
    <w:p w:rsidR="00000000" w:rsidRPr="00705B83" w:rsidP="00705B83">
      <w:pPr>
        <w:pStyle w:val="ListBullet2"/>
      </w:pPr>
      <w:r w:rsidRPr="00705B83">
        <w:t>replicated trials</w:t>
      </w:r>
    </w:p>
    <w:p w:rsidR="00000000" w:rsidRPr="00705B83" w:rsidP="00705B83">
      <w:pPr>
        <w:pStyle w:val="ListBullet2"/>
      </w:pPr>
      <w:r w:rsidRPr="00705B83">
        <w:t>growth models</w:t>
      </w:r>
    </w:p>
    <w:p w:rsidR="00000000" w:rsidRPr="00705B83" w:rsidP="00705B83">
      <w:pPr>
        <w:pStyle w:val="ListBullet"/>
      </w:pPr>
      <w:r w:rsidRPr="00705B83">
        <w:t>types, features and data requirements of growth models:</w:t>
      </w:r>
    </w:p>
    <w:p w:rsidR="00000000" w:rsidRPr="00705B83" w:rsidP="00705B83">
      <w:pPr>
        <w:pStyle w:val="ListBullet2"/>
      </w:pPr>
      <w:r w:rsidRPr="00705B83">
        <w:t>stand-based models</w:t>
      </w:r>
    </w:p>
    <w:p w:rsidR="00000000" w:rsidRPr="00705B83" w:rsidP="00705B83">
      <w:pPr>
        <w:pStyle w:val="ListBullet2"/>
      </w:pPr>
      <w:r w:rsidRPr="00705B83">
        <w:t>individual tree models</w:t>
      </w:r>
    </w:p>
    <w:p w:rsidR="00000000" w:rsidRPr="00705B83" w:rsidP="00705B83">
      <w:pPr>
        <w:pStyle w:val="ListBullet2"/>
      </w:pPr>
      <w:r w:rsidRPr="00705B83">
        <w:t>diameter class models</w:t>
      </w:r>
    </w:p>
    <w:p w:rsidR="00000000" w:rsidRPr="00705B83" w:rsidP="00705B83">
      <w:pPr>
        <w:pStyle w:val="ListBullet"/>
      </w:pPr>
      <w:r w:rsidRPr="00705B83">
        <w:t>advant</w:t>
      </w:r>
      <w:r w:rsidRPr="00705B83">
        <w:t xml:space="preserve">ages and disadvantages of different forest growth models </w:t>
      </w:r>
    </w:p>
    <w:p w:rsidR="00000000" w:rsidRPr="00705B83" w:rsidP="00705B83">
      <w:pPr>
        <w:pStyle w:val="ListBullet"/>
      </w:pPr>
      <w:r w:rsidRPr="00705B83">
        <w:t>stand characteristics that affect growth and yield:</w:t>
      </w:r>
    </w:p>
    <w:p w:rsidR="00000000" w:rsidRPr="00705B83" w:rsidP="00705B83">
      <w:pPr>
        <w:pStyle w:val="ListBullet2"/>
      </w:pPr>
      <w:r w:rsidRPr="00705B83">
        <w:t xml:space="preserve">mix of species in a stand </w:t>
      </w:r>
    </w:p>
    <w:p w:rsidR="00000000" w:rsidRPr="00705B83" w:rsidP="00705B83">
      <w:pPr>
        <w:pStyle w:val="ListBullet2"/>
      </w:pPr>
      <w:r w:rsidRPr="00705B83">
        <w:t xml:space="preserve">stand age </w:t>
      </w:r>
    </w:p>
    <w:p w:rsidR="00000000" w:rsidRPr="00705B83" w:rsidP="00705B83">
      <w:pPr>
        <w:pStyle w:val="ListBullet2"/>
      </w:pPr>
      <w:r w:rsidRPr="00705B83">
        <w:t>site quality</w:t>
      </w:r>
    </w:p>
    <w:p w:rsidR="00000000" w:rsidRPr="00705B83" w:rsidP="00705B83">
      <w:pPr>
        <w:pStyle w:val="ListBullet2"/>
      </w:pPr>
      <w:r w:rsidRPr="00705B83">
        <w:t>density or stocking</w:t>
      </w:r>
    </w:p>
    <w:p w:rsidR="00000000" w:rsidRPr="00705B83" w:rsidP="00705B83">
      <w:pPr>
        <w:pStyle w:val="ListBullet2"/>
      </w:pPr>
      <w:r w:rsidRPr="00705B83">
        <w:t xml:space="preserve">competition </w:t>
      </w:r>
    </w:p>
    <w:p w:rsidR="00000000" w:rsidRPr="00705B83" w:rsidP="00705B83">
      <w:pPr>
        <w:pStyle w:val="ListBullet"/>
      </w:pPr>
      <w:r w:rsidRPr="00705B83">
        <w:t>stand growth terminology:</w:t>
      </w:r>
    </w:p>
    <w:p w:rsidR="00000000" w:rsidRPr="00705B83" w:rsidP="00705B83">
      <w:pPr>
        <w:pStyle w:val="ListBullet2"/>
      </w:pPr>
      <w:r w:rsidRPr="00705B83">
        <w:t>annual increment</w:t>
      </w:r>
    </w:p>
    <w:p w:rsidR="00000000" w:rsidRPr="00705B83" w:rsidP="00705B83">
      <w:pPr>
        <w:pStyle w:val="ListBullet2"/>
      </w:pPr>
      <w:r w:rsidRPr="00705B83">
        <w:t>mean an</w:t>
      </w:r>
      <w:r w:rsidRPr="00705B83">
        <w:t>nual increment</w:t>
      </w:r>
    </w:p>
    <w:p w:rsidR="00000000" w:rsidRPr="00705B83" w:rsidP="00705B83">
      <w:pPr>
        <w:pStyle w:val="ListBullet2"/>
      </w:pPr>
      <w:r w:rsidRPr="00705B83">
        <w:t>annual compound interest rate of growth</w:t>
      </w:r>
    </w:p>
    <w:p w:rsidR="00000000" w:rsidRPr="00705B83" w:rsidP="00705B83">
      <w:pPr>
        <w:pStyle w:val="ListBullet"/>
      </w:pPr>
      <w:r w:rsidRPr="00705B83">
        <w:t xml:space="preserve">growth model software packages </w:t>
      </w:r>
    </w:p>
    <w:p w:rsidR="00000000" w:rsidRPr="00705B83" w:rsidP="00705B83">
      <w:pPr>
        <w:pStyle w:val="ListBullet"/>
      </w:pPr>
      <w:r w:rsidRPr="00705B83">
        <w:t>inputs to a growth model software package and their limitations:</w:t>
      </w:r>
    </w:p>
    <w:p w:rsidR="00000000" w:rsidRPr="00705B83" w:rsidP="00705B83">
      <w:pPr>
        <w:pStyle w:val="ListBullet2"/>
      </w:pPr>
      <w:r w:rsidRPr="00705B83">
        <w:t xml:space="preserve">basal area increment factors </w:t>
      </w:r>
    </w:p>
    <w:p w:rsidR="00000000" w:rsidRPr="00705B83" w:rsidP="00705B83">
      <w:pPr>
        <w:pStyle w:val="ListBullet2"/>
      </w:pPr>
      <w:r w:rsidRPr="00705B83">
        <w:t xml:space="preserve">Wiebull functions and breakage functions </w:t>
      </w:r>
    </w:p>
    <w:p w:rsidR="00000000" w:rsidRPr="00705B83" w:rsidP="00705B83">
      <w:pPr>
        <w:pStyle w:val="ListBullet2"/>
      </w:pPr>
      <w:r w:rsidRPr="00705B83">
        <w:t>taper and volume tables</w:t>
      </w:r>
    </w:p>
    <w:p w:rsidR="00000000" w:rsidRPr="00705B83" w:rsidP="00705B83">
      <w:pPr>
        <w:pStyle w:val="ListBullet2"/>
      </w:pPr>
      <w:r w:rsidRPr="00705B83">
        <w:t xml:space="preserve">site and regime variables </w:t>
      </w:r>
    </w:p>
    <w:p w:rsidR="00000000" w:rsidRPr="00705B83" w:rsidP="00705B83">
      <w:pPr>
        <w:pStyle w:val="ListBullet2"/>
      </w:pPr>
      <w:r w:rsidRPr="00705B83">
        <w:t>log cutting patterns</w:t>
      </w:r>
    </w:p>
    <w:p w:rsidR="00000000" w:rsidRPr="00705B83" w:rsidP="00705B83">
      <w:pPr>
        <w:pStyle w:val="ListBullet"/>
      </w:pPr>
      <w:r w:rsidRPr="00705B83">
        <w:t>formula for calculating forest growth and yield</w:t>
      </w:r>
    </w:p>
    <w:p w:rsidR="00000000" w:rsidRPr="00705B83" w:rsidP="00705B83">
      <w:pPr>
        <w:pStyle w:val="ListBullet"/>
      </w:pPr>
      <w:r w:rsidRPr="00705B83">
        <w:t>techniques for comparing forecasts with actual harvest yields.</w:t>
      </w:r>
    </w:p>
    <w:p w:rsidR="00000000" w:rsidRPr="00705B83" w:rsidP="00705B83">
      <w:pPr>
        <w:pStyle w:val="AllowPageBreak"/>
      </w:pPr>
    </w:p>
    <w:p w:rsidR="00000000" w:rsidRPr="00705B83" w:rsidP="00705B83">
      <w:pPr>
        <w:pStyle w:val="Heading1"/>
      </w:pPr>
      <w:bookmarkStart w:id="12" w:name="O_1209520"/>
      <w:bookmarkEnd w:id="12"/>
      <w:r w:rsidRPr="00705B83">
        <w:t>Assessment Conditions</w:t>
      </w:r>
    </w:p>
    <w:p w:rsidR="00000000" w:rsidRPr="00705B83" w:rsidP="00CE170B">
      <w:pPr>
        <w:pStyle w:val="BodyText"/>
      </w:pPr>
      <w:r w:rsidRPr="00705B83">
        <w:t>Assessment of the skills in this unit of competency mus</w:t>
      </w:r>
      <w:r w:rsidRPr="00705B83">
        <w:t xml:space="preserve">t take place under the following conditions: </w:t>
      </w:r>
    </w:p>
    <w:p w:rsidR="00000000" w:rsidRPr="00705B83" w:rsidP="00705B83">
      <w:pPr>
        <w:pStyle w:val="ListBullet"/>
      </w:pPr>
      <w:r w:rsidRPr="00705B83">
        <w:t>physical conditions:</w:t>
      </w:r>
    </w:p>
    <w:p w:rsidR="00000000" w:rsidRPr="00705B83" w:rsidP="00705B83">
      <w:pPr>
        <w:pStyle w:val="ListBullet2"/>
      </w:pPr>
      <w:r w:rsidRPr="00705B83">
        <w:t>skills must be demonstrated in a forest work environment or an environment that accurately represents workplace conditions</w:t>
      </w:r>
    </w:p>
    <w:p w:rsidR="00000000" w:rsidRPr="00705B83" w:rsidP="00705B83">
      <w:pPr>
        <w:pStyle w:val="ListBullet"/>
      </w:pPr>
      <w:r w:rsidRPr="00705B83">
        <w:t>resources, equipment and materials:</w:t>
      </w:r>
    </w:p>
    <w:p w:rsidR="00000000" w:rsidRPr="00705B83" w:rsidP="00705B83">
      <w:pPr>
        <w:pStyle w:val="ListBullet2"/>
      </w:pPr>
      <w:r w:rsidRPr="00705B83">
        <w:t>growth model software pack</w:t>
      </w:r>
      <w:r w:rsidRPr="00705B83">
        <w:t xml:space="preserve">ages </w:t>
      </w:r>
    </w:p>
    <w:p w:rsidR="00000000" w:rsidRPr="00705B83" w:rsidP="00705B83">
      <w:pPr>
        <w:pStyle w:val="ListBullet2"/>
      </w:pPr>
      <w:r w:rsidRPr="00705B83">
        <w:t>computing hardware required for operation of growth model software packages</w:t>
      </w:r>
    </w:p>
    <w:p w:rsidR="00000000" w:rsidRPr="00705B83" w:rsidP="00705B83">
      <w:pPr>
        <w:pStyle w:val="ListBullet2"/>
      </w:pPr>
      <w:r w:rsidRPr="00705B83">
        <w:t>stand data to be inputted into growth model software package</w:t>
      </w:r>
    </w:p>
    <w:p w:rsidR="00000000" w:rsidRPr="00705B83" w:rsidP="00705B83">
      <w:pPr>
        <w:pStyle w:val="ListBullet"/>
      </w:pPr>
      <w:r w:rsidRPr="00705B83">
        <w:t>specifications:</w:t>
      </w:r>
    </w:p>
    <w:p w:rsidR="00000000" w:rsidRPr="00705B83" w:rsidP="00705B83">
      <w:pPr>
        <w:pStyle w:val="ListBullet2"/>
      </w:pPr>
      <w:r w:rsidRPr="00705B83">
        <w:t>workplace policies and procedures regarding forest growth modelling.</w:t>
      </w:r>
    </w:p>
    <w:p w:rsidR="00000000" w:rsidRPr="00705B83" w:rsidP="00CE170B">
      <w:pPr>
        <w:pStyle w:val="BodyText"/>
      </w:pPr>
      <w:r w:rsidRPr="00705B83">
        <w:t>Assessors of this unit must satisfy the requirements for assessors in applicable vocational education and training legislation, frameworks and/or standards.</w:t>
      </w:r>
    </w:p>
    <w:p w:rsidR="00000000" w:rsidRPr="00705B83" w:rsidP="00705B83">
      <w:pPr>
        <w:pStyle w:val="Heading1"/>
      </w:pPr>
      <w:bookmarkStart w:id="13" w:name="O_1209523"/>
      <w:bookmarkEnd w:id="13"/>
      <w:r w:rsidRPr="00705B83">
        <w:t>Links</w:t>
      </w:r>
    </w:p>
    <w:p w:rsidR="00000000" w:rsidRPr="00705B83" w:rsidP="00CE170B">
      <w:pPr>
        <w:pStyle w:val="BodyText"/>
      </w:pPr>
      <w:r w:rsidRPr="00705B83">
        <w:t>Companion Volumes, including Implementation Guides, are available at VETNe</w:t>
      </w:r>
      <w:r w:rsidRPr="00705B83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374A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05B83" w:rsidP="00705B83"/>
    <w:sectPr w:rsidSect="00705B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B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B83" w:rsidRPr="00CE170B" w:rsidP="00CE17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B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70B" w:rsidP="00705B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170B" w:rsidP="00705B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E170B" w:rsidP="00705B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B83" w:rsidP="00705B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170B">
      <w:t>Approved</w:t>
    </w:r>
    <w:r w:rsidR="00CE17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170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170B">
      <w:rPr>
        <w:noProof/>
      </w:rPr>
      <w:t>4</w:t>
    </w:r>
    <w:r>
      <w:rPr>
        <w:noProof/>
      </w:rPr>
      <w:fldChar w:fldCharType="end"/>
    </w:r>
  </w:p>
  <w:p w:rsidR="00705B83" w:rsidP="00705B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17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170B">
      <w:t>Skills Insight</w:t>
    </w:r>
    <w:r w:rsidR="00CE170B">
      <w:fldChar w:fldCharType="end"/>
    </w:r>
  </w:p>
  <w:p w:rsidR="00705B83" w:rsidP="00705B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B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7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5B83" w:rsidRPr="00CE170B" w:rsidP="00CE17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B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70B" w:rsidRPr="002D2AF8" w:rsidP="00705B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FWPFRM5005 Contribute to selection and application of forest growth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E170B" w:rsidP="00705B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B83" w:rsidRPr="002D2AF8" w:rsidP="00705B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170B">
      <w:t>FWPFRM5005 Contribute to selection and application of forest growth models</w:t>
    </w:r>
    <w:r w:rsidR="00CE17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170B">
      <w:rPr>
        <w:noProof/>
      </w:rPr>
      <w:t>2 March 2025</w:t>
    </w:r>
    <w:r>
      <w:fldChar w:fldCharType="end"/>
    </w:r>
  </w:p>
  <w:p w:rsidR="00705B83" w:rsidP="00705B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6E1B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36A2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188D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B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5B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5B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5B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5B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5B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5B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5B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5B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5B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5B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5B83"/>
  </w:style>
  <w:style w:type="character" w:customStyle="1" w:styleId="Heading1Char">
    <w:name w:val="Heading 1 Char"/>
    <w:basedOn w:val="DefaultParagraphFont"/>
    <w:link w:val="Heading1"/>
    <w:rsid w:val="00705B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5B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5B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5B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5B83"/>
    <w:rPr>
      <w:b/>
      <w:spacing w:val="0"/>
    </w:rPr>
  </w:style>
  <w:style w:type="paragraph" w:styleId="ListBullet2">
    <w:name w:val="List Bullet 2"/>
    <w:basedOn w:val="List2"/>
    <w:rsid w:val="00705B8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05B83"/>
    <w:rPr>
      <w:i/>
    </w:rPr>
  </w:style>
  <w:style w:type="paragraph" w:customStyle="1" w:styleId="SuperHeading">
    <w:name w:val="SuperHeading"/>
    <w:basedOn w:val="Normal"/>
    <w:rsid w:val="00705B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5B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05B83"/>
    <w:rPr>
      <w:b/>
    </w:rPr>
  </w:style>
  <w:style w:type="character" w:customStyle="1" w:styleId="Heading2Char">
    <w:name w:val="Heading 2 Char"/>
    <w:basedOn w:val="DefaultParagraphFont"/>
    <w:link w:val="Heading2"/>
    <w:rsid w:val="00705B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5B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5B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5B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5B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5B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5B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5B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5B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5B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5B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5B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5B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5B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5B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5B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5B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5B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5B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5B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5B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5B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5B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5B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5B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5B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5B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5B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5B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5B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5B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5B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5B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5B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5B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5B83"/>
  </w:style>
  <w:style w:type="paragraph" w:styleId="TableofFigures">
    <w:name w:val="table of figures"/>
    <w:basedOn w:val="Normal"/>
    <w:next w:val="Normal"/>
    <w:semiHidden/>
    <w:rsid w:val="00705B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5B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5B83"/>
    <w:rPr>
      <w:rFonts w:ascii="Wingdings" w:hAnsi="Wingdings"/>
    </w:rPr>
  </w:style>
  <w:style w:type="paragraph" w:customStyle="1" w:styleId="TableHeading">
    <w:name w:val="Table Heading"/>
    <w:basedOn w:val="HeadingBase"/>
    <w:rsid w:val="00705B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5B83"/>
    <w:rPr>
      <w:color w:val="0033CC"/>
      <w:u w:val="none"/>
    </w:rPr>
  </w:style>
  <w:style w:type="paragraph" w:customStyle="1" w:styleId="BodyTextRight">
    <w:name w:val="Body Text Right"/>
    <w:basedOn w:val="BodyText"/>
    <w:rsid w:val="00705B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5B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5B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5B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5B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5B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5B83"/>
    <w:rPr>
      <w:sz w:val="32"/>
    </w:rPr>
  </w:style>
  <w:style w:type="paragraph" w:customStyle="1" w:styleId="HeadingProcedure">
    <w:name w:val="Heading Procedure"/>
    <w:basedOn w:val="HeadingBase"/>
    <w:next w:val="Normal"/>
    <w:rsid w:val="00705B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5B83"/>
    <w:pPr>
      <w:spacing w:before="60" w:after="60"/>
    </w:pPr>
  </w:style>
  <w:style w:type="paragraph" w:styleId="ListContinue">
    <w:name w:val="List Continue"/>
    <w:basedOn w:val="List"/>
    <w:rsid w:val="00705B83"/>
    <w:pPr>
      <w:ind w:firstLine="0"/>
    </w:pPr>
  </w:style>
  <w:style w:type="paragraph" w:customStyle="1" w:styleId="ListNote">
    <w:name w:val="List Note"/>
    <w:basedOn w:val="List"/>
    <w:rsid w:val="00705B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5B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5B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5B83"/>
    <w:rPr>
      <w:rFonts w:ascii="Courier New" w:hAnsi="Courier New"/>
    </w:rPr>
  </w:style>
  <w:style w:type="paragraph" w:customStyle="1" w:styleId="NoteBullet">
    <w:name w:val="Note Bullet"/>
    <w:basedOn w:val="Note"/>
    <w:rsid w:val="00705B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5B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5B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5B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5B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5B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5B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5B83"/>
    <w:rPr>
      <w:b/>
      <w:smallCaps/>
    </w:rPr>
  </w:style>
  <w:style w:type="paragraph" w:customStyle="1" w:styleId="TableListNumber">
    <w:name w:val="Table List Number"/>
    <w:basedOn w:val="ListNumber"/>
    <w:rsid w:val="00705B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5B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5B83"/>
    <w:pPr>
      <w:numPr>
        <w:numId w:val="9"/>
      </w:numPr>
    </w:pPr>
  </w:style>
  <w:style w:type="paragraph" w:customStyle="1" w:styleId="ListAlpha2">
    <w:name w:val="List Alpha 2"/>
    <w:basedOn w:val="List2"/>
    <w:rsid w:val="00705B83"/>
    <w:pPr>
      <w:numPr>
        <w:numId w:val="8"/>
      </w:numPr>
    </w:pPr>
  </w:style>
  <w:style w:type="paragraph" w:styleId="List2">
    <w:name w:val="List 2"/>
    <w:basedOn w:val="BodyText"/>
    <w:rsid w:val="00705B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5B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5B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5B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5B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5B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5B83"/>
    <w:pPr>
      <w:numPr>
        <w:numId w:val="4"/>
      </w:numPr>
    </w:pPr>
  </w:style>
  <w:style w:type="paragraph" w:styleId="ListContinue2">
    <w:name w:val="List Continue 2"/>
    <w:basedOn w:val="List2"/>
    <w:rsid w:val="00705B83"/>
    <w:pPr>
      <w:ind w:firstLine="0"/>
    </w:pPr>
  </w:style>
  <w:style w:type="paragraph" w:styleId="ListContinue3">
    <w:name w:val="List Continue 3"/>
    <w:basedOn w:val="List3"/>
    <w:rsid w:val="00705B83"/>
    <w:pPr>
      <w:ind w:left="1021" w:firstLine="0"/>
    </w:pPr>
  </w:style>
  <w:style w:type="paragraph" w:styleId="ListContinue4">
    <w:name w:val="List Continue 4"/>
    <w:basedOn w:val="List4"/>
    <w:rsid w:val="00705B83"/>
    <w:pPr>
      <w:ind w:firstLine="0"/>
    </w:pPr>
  </w:style>
  <w:style w:type="paragraph" w:styleId="ListContinue5">
    <w:name w:val="List Continue 5"/>
    <w:basedOn w:val="List5"/>
    <w:rsid w:val="00705B83"/>
    <w:pPr>
      <w:ind w:firstLine="0"/>
    </w:pPr>
  </w:style>
  <w:style w:type="paragraph" w:styleId="ListNumber3">
    <w:name w:val="List Number 3"/>
    <w:basedOn w:val="List3"/>
    <w:rsid w:val="00705B83"/>
    <w:pPr>
      <w:numPr>
        <w:numId w:val="5"/>
      </w:numPr>
    </w:pPr>
  </w:style>
  <w:style w:type="paragraph" w:styleId="ListNumber4">
    <w:name w:val="List Number 4"/>
    <w:basedOn w:val="List4"/>
    <w:rsid w:val="00705B83"/>
    <w:pPr>
      <w:numPr>
        <w:numId w:val="6"/>
      </w:numPr>
    </w:pPr>
  </w:style>
  <w:style w:type="paragraph" w:styleId="ListNumber5">
    <w:name w:val="List Number 5"/>
    <w:basedOn w:val="List5"/>
    <w:rsid w:val="00705B83"/>
    <w:pPr>
      <w:numPr>
        <w:numId w:val="7"/>
      </w:numPr>
    </w:pPr>
  </w:style>
  <w:style w:type="paragraph" w:styleId="BlockText">
    <w:name w:val="Block Text"/>
    <w:basedOn w:val="Normal"/>
    <w:rsid w:val="00705B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5B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5B83"/>
    <w:rPr>
      <w:sz w:val="16"/>
      <w:vertAlign w:val="superscript"/>
    </w:rPr>
  </w:style>
  <w:style w:type="character" w:customStyle="1" w:styleId="Symbols">
    <w:name w:val="Symbols"/>
    <w:basedOn w:val="DefaultParagraphFont"/>
    <w:rsid w:val="00705B83"/>
    <w:rPr>
      <w:rFonts w:ascii="Symbol" w:hAnsi="Symbol"/>
    </w:rPr>
  </w:style>
  <w:style w:type="character" w:customStyle="1" w:styleId="MenuOptions">
    <w:name w:val="Menu Options"/>
    <w:basedOn w:val="DefaultParagraphFont"/>
    <w:rsid w:val="00705B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5B83"/>
    <w:rPr>
      <w:b/>
    </w:rPr>
  </w:style>
  <w:style w:type="character" w:customStyle="1" w:styleId="Underlined">
    <w:name w:val="Underlined"/>
    <w:basedOn w:val="DefaultParagraphFont"/>
    <w:rsid w:val="00705B83"/>
    <w:rPr>
      <w:u w:val="single"/>
    </w:rPr>
  </w:style>
  <w:style w:type="paragraph" w:customStyle="1" w:styleId="TableBodyTextRight">
    <w:name w:val="Table Body Text Right"/>
    <w:basedOn w:val="TableBodyText"/>
    <w:rsid w:val="00705B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5B83"/>
    <w:rPr>
      <w:sz w:val="18"/>
    </w:rPr>
  </w:style>
  <w:style w:type="paragraph" w:customStyle="1" w:styleId="BodySmallRight">
    <w:name w:val="Body Small Right"/>
    <w:basedOn w:val="BodyTextRight"/>
    <w:rsid w:val="00705B83"/>
    <w:rPr>
      <w:sz w:val="18"/>
      <w:szCs w:val="18"/>
    </w:rPr>
  </w:style>
  <w:style w:type="paragraph" w:customStyle="1" w:styleId="MarginEdition">
    <w:name w:val="Margin Edition"/>
    <w:basedOn w:val="MarginNote"/>
    <w:rsid w:val="00705B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5B83"/>
    <w:rPr>
      <w:sz w:val="2"/>
      <w:szCs w:val="2"/>
    </w:rPr>
  </w:style>
  <w:style w:type="character" w:customStyle="1" w:styleId="Small">
    <w:name w:val="Small"/>
    <w:basedOn w:val="DefaultParagraphFont"/>
    <w:rsid w:val="00705B83"/>
    <w:rPr>
      <w:sz w:val="16"/>
    </w:rPr>
  </w:style>
  <w:style w:type="paragraph" w:customStyle="1" w:styleId="WideTable">
    <w:name w:val="Wide Table"/>
    <w:basedOn w:val="Normal"/>
    <w:rsid w:val="00705B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5B83"/>
  </w:style>
  <w:style w:type="paragraph" w:styleId="Quote">
    <w:name w:val="Quote"/>
    <w:basedOn w:val="Heading1"/>
    <w:link w:val="QuoteChar"/>
    <w:qFormat/>
    <w:rsid w:val="00705B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5B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5B83"/>
    <w:pPr>
      <w:pageBreakBefore/>
    </w:pPr>
  </w:style>
  <w:style w:type="paragraph" w:customStyle="1" w:styleId="Border">
    <w:name w:val="Border"/>
    <w:basedOn w:val="Normal"/>
    <w:qFormat/>
    <w:rsid w:val="00705B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5B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B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B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5B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5B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5B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5B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5B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5B83"/>
    <w:rPr>
      <w:u w:val="single"/>
    </w:rPr>
  </w:style>
  <w:style w:type="character" w:customStyle="1" w:styleId="BoldandItalics">
    <w:name w:val="Bold and Italics"/>
    <w:qFormat/>
    <w:rsid w:val="00705B83"/>
    <w:rPr>
      <w:b/>
      <w:i/>
      <w:u w:val="none"/>
    </w:rPr>
  </w:style>
  <w:style w:type="paragraph" w:styleId="BalloonText">
    <w:name w:val="Balloon Text"/>
    <w:basedOn w:val="Normal"/>
    <w:link w:val="BalloonTextChar"/>
    <w:rsid w:val="00705B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5B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5B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5B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5B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5B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5B8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E17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1079</Words>
  <Characters>6637</Characters>
  <Application>Microsoft Office Word</Application>
  <DocSecurity>0</DocSecurity>
  <Lines>214</Lines>
  <Paragraphs>154</Paragraphs>
  <ScaleCrop>false</ScaleCrop>
  <Company>Author-it Software Corporation Ltd.</Company>
  <LinksUpToDate>false</LinksUpToDate>
  <CharactersWithSpaces>7562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FWPFRM5005 Contribute to selection and application of forest growth models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2025-03-01T14:28:00Z</dcterms:created>
  <dcterms:modified xsi:type="dcterms:W3CDTF">2025-03-01T14:28:00Z</dcterms:modified>
</cp:coreProperties>
</file>