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2DA" w:rsidP="00E90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FWPFOM5010 Apply principles of forest science to optimise forest management practices</w:t>
      </w:r>
      <w:r>
        <w:fldChar w:fldCharType="end"/>
      </w:r>
    </w:p>
    <w:p w:rsidR="00E902DA" w:rsidP="00E902DA">
      <w:pPr>
        <w:pStyle w:val="Version"/>
        <w:sectPr w:rsidSect="00043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D32" w:rsidP="00043D32">
      <w:pPr>
        <w:pStyle w:val="SuperHeading"/>
      </w:pPr>
      <w:r w:rsidRPr="00043D32">
        <w:t>FWPFOM5010 Apply principles of forest science to optimise forest management practices</w:t>
      </w:r>
    </w:p>
    <w:p w:rsidR="00000000" w:rsidRPr="00043D32" w:rsidP="00043D32">
      <w:pPr>
        <w:pStyle w:val="Heading1"/>
      </w:pPr>
      <w:bookmarkStart w:id="1" w:name="O_1209386"/>
      <w:bookmarkEnd w:id="1"/>
      <w:r w:rsidRPr="00043D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Comments</w:t>
            </w:r>
          </w:p>
        </w:tc>
      </w:tr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32" w:rsidP="00043D32">
            <w:pPr>
              <w:pStyle w:val="BodyText"/>
            </w:pPr>
            <w:r w:rsidRPr="00043D32">
              <w:t>This version released with Forest and Wood Products Training Package Version 7.0.</w:t>
            </w:r>
          </w:p>
        </w:tc>
      </w:tr>
    </w:tbl>
    <w:p w:rsidR="00000000" w:rsidRPr="00043D32" w:rsidP="00043D32">
      <w:pPr>
        <w:pStyle w:val="BodyText"/>
      </w:pPr>
    </w:p>
    <w:p w:rsidR="00000000" w:rsidRPr="00043D32" w:rsidP="00043D32">
      <w:pPr>
        <w:pStyle w:val="AllowPageBreak"/>
      </w:pPr>
    </w:p>
    <w:p w:rsidR="00000000" w:rsidRPr="00043D32" w:rsidP="00043D32">
      <w:pPr>
        <w:pStyle w:val="Heading1"/>
      </w:pPr>
      <w:bookmarkStart w:id="2" w:name="O_1209387"/>
      <w:bookmarkEnd w:id="2"/>
      <w:r w:rsidRPr="00043D32">
        <w:t>Application</w:t>
      </w:r>
    </w:p>
    <w:p w:rsidR="00000000" w:rsidRPr="00043D32" w:rsidP="00E902DA">
      <w:pPr>
        <w:pStyle w:val="BodyText"/>
      </w:pPr>
      <w:r w:rsidRPr="00043D32">
        <w:t>This unit of competency describes the skills and knowledge required to apply principles of forest science related to soil, water, landslide and nutrient management to optimise forest management practices.</w:t>
      </w:r>
    </w:p>
    <w:p w:rsidR="00000000" w:rsidRPr="00043D32" w:rsidP="00E902DA">
      <w:pPr>
        <w:pStyle w:val="BodyText"/>
      </w:pPr>
      <w:r w:rsidRPr="00043D32">
        <w:t>The unit applies to individual</w:t>
      </w:r>
      <w:r w:rsidRPr="00043D32">
        <w:t xml:space="preserve">s who undertake forester and forestry field officer job roles in the forest industry. </w:t>
      </w:r>
    </w:p>
    <w:p w:rsidR="00000000" w:rsidRPr="00043D32" w:rsidP="00E902DA">
      <w:pPr>
        <w:pStyle w:val="BodyText"/>
      </w:pPr>
      <w:r w:rsidRPr="00043D32">
        <w:t xml:space="preserve">All work must be carried out to comply with workplace procedures according to state/territory health and safety regulations, legislation and standards that apply to the </w:t>
      </w:r>
      <w:r w:rsidRPr="00043D32">
        <w:t>workplace.</w:t>
      </w:r>
    </w:p>
    <w:p w:rsidR="00000000" w:rsidRPr="00043D32" w:rsidP="00E902DA">
      <w:pPr>
        <w:pStyle w:val="BodyText"/>
      </w:pPr>
      <w:r w:rsidRPr="00043D32">
        <w:t>No licensing, legislative or certification requirements apply to this unit at the time of publication.</w:t>
      </w:r>
    </w:p>
    <w:p w:rsidR="00000000" w:rsidRPr="00043D32" w:rsidP="00043D32">
      <w:pPr>
        <w:pStyle w:val="Heading1"/>
      </w:pPr>
      <w:bookmarkStart w:id="3" w:name="O_1209388"/>
      <w:bookmarkEnd w:id="3"/>
      <w:r w:rsidRPr="00043D32">
        <w:t>Pre-requisite Unit</w:t>
      </w:r>
    </w:p>
    <w:p w:rsidR="00000000" w:rsidRPr="00043D32" w:rsidP="00E902DA">
      <w:pPr>
        <w:pStyle w:val="BodyText"/>
      </w:pPr>
      <w:r w:rsidRPr="00043D32">
        <w:t>Nil</w:t>
      </w:r>
    </w:p>
    <w:p w:rsidR="00000000" w:rsidRPr="00043D32" w:rsidP="00043D32">
      <w:pPr>
        <w:pStyle w:val="Heading1"/>
      </w:pPr>
      <w:bookmarkStart w:id="4" w:name="O_1209390"/>
      <w:bookmarkEnd w:id="4"/>
      <w:r w:rsidRPr="00043D32">
        <w:t>Unit Sector</w:t>
      </w:r>
    </w:p>
    <w:p w:rsidR="00000000" w:rsidRPr="00043D32" w:rsidP="00E902DA">
      <w:pPr>
        <w:pStyle w:val="BodyText"/>
      </w:pPr>
      <w:r w:rsidRPr="00043D32">
        <w:t>Forest Operations Management (FOM)</w:t>
      </w:r>
    </w:p>
    <w:p w:rsidR="00000000" w:rsidRPr="00043D32" w:rsidP="00043D32">
      <w:pPr>
        <w:pStyle w:val="Heading1"/>
      </w:pPr>
      <w:bookmarkStart w:id="5" w:name="O_1209391"/>
      <w:bookmarkEnd w:id="5"/>
      <w:r w:rsidRPr="00043D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0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Performance Criteria</w:t>
            </w:r>
          </w:p>
        </w:tc>
      </w:tr>
      <w:tr w:rsidTr="00E90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32" w:rsidP="00043D32">
            <w:pPr>
              <w:pStyle w:val="BodyText"/>
            </w:pPr>
            <w:r w:rsidRPr="00043D3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0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 xml:space="preserve">1. Assess forest soil quality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32" w:rsidP="00043D32">
            <w:pPr>
              <w:pStyle w:val="BodyText"/>
            </w:pPr>
            <w:r w:rsidRPr="00043D32">
              <w:t>1.1 Identify the phys</w:t>
            </w:r>
            <w:r w:rsidRPr="00043D32">
              <w:t>ical and chemical properties of major soil types</w:t>
            </w:r>
          </w:p>
          <w:p w:rsidR="00000000" w:rsidRPr="00043D32" w:rsidP="00043D32">
            <w:pPr>
              <w:pStyle w:val="BodyText"/>
            </w:pPr>
            <w:r w:rsidRPr="00043D32">
              <w:t>1.2 Identify the erodibility of different soil types</w:t>
            </w:r>
          </w:p>
          <w:p w:rsidR="00000000" w:rsidRPr="00043D32" w:rsidP="00043D32">
            <w:pPr>
              <w:pStyle w:val="BodyText"/>
            </w:pPr>
            <w:r w:rsidRPr="00043D32">
              <w:t xml:space="preserve">1.3 Access and interpret soil maps and online soil information services </w:t>
            </w:r>
            <w:r w:rsidRPr="00043D32">
              <w:t>to determine the soil type for a given location</w:t>
            </w:r>
          </w:p>
          <w:p w:rsidR="00000000" w:rsidRPr="00043D32" w:rsidP="00043D32">
            <w:pPr>
              <w:pStyle w:val="BodyText"/>
            </w:pPr>
            <w:r w:rsidRPr="00043D32">
              <w:t>1.4 Determine the soil profile and horizons for a given site</w:t>
            </w:r>
          </w:p>
          <w:p w:rsidR="00000000" w:rsidRPr="00043D32" w:rsidP="00043D32">
            <w:pPr>
              <w:pStyle w:val="BodyText"/>
            </w:pPr>
            <w:r w:rsidRPr="00043D32">
              <w:t>1.5 Apply procedures for testing soil nutrients</w:t>
            </w:r>
          </w:p>
          <w:p w:rsidR="00000000" w:rsidRPr="00043D32" w:rsidP="00043D32">
            <w:pPr>
              <w:pStyle w:val="BodyText"/>
            </w:pPr>
            <w:r w:rsidRPr="00043D32">
              <w:t>1.6 Interpret soil sample results in terms of the implications for forest management</w:t>
            </w:r>
          </w:p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1.7 Identify strategies for maintaining and improving soil qua</w:t>
            </w:r>
            <w:r w:rsidRPr="00043D32">
              <w:t>lity on sites where forest management activities are practiced</w:t>
            </w:r>
          </w:p>
        </w:tc>
      </w:tr>
      <w:tr w:rsidTr="00E90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2. Assess impact of forestry on landslide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32" w:rsidP="00043D32">
            <w:pPr>
              <w:pStyle w:val="BodyText"/>
            </w:pPr>
            <w:r w:rsidRPr="00043D32">
              <w:t>2.1 Recognise different types and causes of landslides and other forms of mass movement</w:t>
            </w:r>
          </w:p>
          <w:p w:rsidR="00000000" w:rsidRPr="00043D32" w:rsidP="00043D32">
            <w:pPr>
              <w:pStyle w:val="BodyText"/>
            </w:pPr>
            <w:r w:rsidRPr="00043D32">
              <w:t>2.2 Identify the effects of forest operations on the o</w:t>
            </w:r>
            <w:r w:rsidRPr="00043D32">
              <w:t>ccurrence of landslides</w:t>
            </w:r>
          </w:p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2.3 Identify strategies for mitigating landslide hazards on sites where forest management activities are practiced</w:t>
            </w:r>
          </w:p>
        </w:tc>
      </w:tr>
      <w:tr w:rsidTr="00E90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3. Assess impact of forestry on water quality and quantity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32" w:rsidP="00043D32">
            <w:pPr>
              <w:pStyle w:val="BodyText"/>
            </w:pPr>
            <w:r w:rsidRPr="00043D32">
              <w:t>3.1 Assess the impact of forestry operations on water yie</w:t>
            </w:r>
            <w:r w:rsidRPr="00043D32">
              <w:t xml:space="preserve">ld and water quality </w:t>
            </w:r>
          </w:p>
          <w:p w:rsidR="00000000" w:rsidRPr="00043D32" w:rsidP="00043D32">
            <w:pPr>
              <w:pStyle w:val="BodyText"/>
            </w:pPr>
            <w:r w:rsidRPr="00043D32">
              <w:t>3.2 Assess the cumulative effects of harvesting within catchments on water runoff and erosion</w:t>
            </w:r>
          </w:p>
          <w:p w:rsidR="00000000" w:rsidRPr="00043D32" w:rsidP="00043D32">
            <w:pPr>
              <w:pStyle w:val="BodyText"/>
            </w:pPr>
            <w:r w:rsidRPr="00043D32">
              <w:t xml:space="preserve">3.3 Classify streams according to erosion risk, and establish prescriptions for their protection </w:t>
            </w:r>
          </w:p>
          <w:p w:rsidR="00000000" w:rsidRPr="00043D32" w:rsidP="00043D32">
            <w:pPr>
              <w:pStyle w:val="BodyText"/>
            </w:pPr>
            <w:r w:rsidRPr="00043D32">
              <w:t>3.4 Identify ways of protecting drainage d</w:t>
            </w:r>
            <w:r w:rsidRPr="00043D32">
              <w:t>epressions in order to prevent movement of sediment, nutrients and chemicals into watercourses</w:t>
            </w:r>
          </w:p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3.5 Determine site rehabilitation/revegetation processes for at-risk riparian zones</w:t>
            </w:r>
          </w:p>
        </w:tc>
      </w:tr>
      <w:tr w:rsidTr="00E90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 xml:space="preserve">4. Assess the impact of nutrient management on commercial forestry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32" w:rsidP="00043D32">
            <w:pPr>
              <w:pStyle w:val="BodyText"/>
            </w:pPr>
            <w:r w:rsidRPr="00043D32">
              <w:t>4.1 Iden</w:t>
            </w:r>
            <w:r w:rsidRPr="00043D32">
              <w:t xml:space="preserve">tify types and sources of elements essential to plant growth </w:t>
            </w:r>
          </w:p>
          <w:p w:rsidR="00000000" w:rsidRPr="00043D32" w:rsidP="00043D32">
            <w:pPr>
              <w:pStyle w:val="BodyText"/>
            </w:pPr>
            <w:r w:rsidRPr="00043D32">
              <w:t>4.2 Identify the effects of nutrient deficiencies and disorders on the management of commercial forestry</w:t>
            </w:r>
          </w:p>
          <w:p w:rsidR="00000000" w:rsidRPr="00043D32" w:rsidP="00043D32">
            <w:pPr>
              <w:pStyle w:val="BodyText"/>
            </w:pPr>
            <w:r w:rsidRPr="00043D32">
              <w:t>4.3 Explain the impact of fertiliser applications in commercial forestry</w:t>
            </w:r>
          </w:p>
          <w:p w:rsidR="00000000" w:rsidRPr="00043D32" w:rsidP="00043D32">
            <w:pPr>
              <w:pStyle w:val="BodyText"/>
            </w:pPr>
            <w:r w:rsidRPr="00043D32">
              <w:t>4.4 Determine nu</w:t>
            </w:r>
            <w:r w:rsidRPr="00043D32">
              <w:t>trient management requirements for a forest stand according to workplace procedures</w:t>
            </w:r>
          </w:p>
          <w:p w:rsidR="00000000" w:rsidRPr="00043D32" w:rsidP="00043D32">
            <w:pPr>
              <w:pStyle w:val="BodyText"/>
            </w:pPr>
            <w:r w:rsidRPr="00043D32">
              <w:t>4.5 Develop a prescription that sets out fertilising requirements for a forest stand according to workplace procedures</w:t>
            </w:r>
          </w:p>
        </w:tc>
      </w:tr>
    </w:tbl>
    <w:p w:rsidR="00000000" w:rsidRPr="00043D32" w:rsidP="00043D32">
      <w:pPr>
        <w:pStyle w:val="BodyText"/>
      </w:pPr>
    </w:p>
    <w:p w:rsidR="00000000" w:rsidRPr="00043D32" w:rsidP="00043D32">
      <w:pPr>
        <w:pStyle w:val="AllowPageBreak"/>
      </w:pPr>
    </w:p>
    <w:p w:rsidR="00000000" w:rsidRPr="00043D32" w:rsidP="00043D32">
      <w:pPr>
        <w:pStyle w:val="Heading1"/>
      </w:pPr>
      <w:bookmarkStart w:id="6" w:name="O_1209392"/>
      <w:bookmarkEnd w:id="6"/>
      <w:r w:rsidRPr="00043D32">
        <w:t>Foundation Skills</w:t>
      </w:r>
    </w:p>
    <w:p w:rsidR="00000000" w:rsidRPr="00E902DA" w:rsidP="00E902DA">
      <w:pPr>
        <w:pStyle w:val="BodyText"/>
        <w:rPr>
          <w:i/>
        </w:rPr>
      </w:pPr>
      <w:r w:rsidRPr="00E902D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Description</w:t>
            </w:r>
          </w:p>
        </w:tc>
      </w:tr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ListBullet"/>
              <w:rPr>
                <w:lang w:val="en-NZ"/>
              </w:rPr>
            </w:pPr>
            <w:r w:rsidRPr="00043D32">
              <w:t>Interpret complex written, technical</w:t>
            </w:r>
            <w:r w:rsidRPr="00043D32">
              <w:t xml:space="preserve"> information in source documents related to optimising forest management practices</w:t>
            </w:r>
          </w:p>
        </w:tc>
      </w:tr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ListBullet"/>
              <w:rPr>
                <w:lang w:val="en-NZ"/>
              </w:rPr>
            </w:pPr>
            <w:r w:rsidRPr="00043D32">
              <w:t>Design, develop and revise strategic documents appropriate to audience and context</w:t>
            </w:r>
          </w:p>
        </w:tc>
      </w:tr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ListBullet"/>
              <w:rPr>
                <w:lang w:val="en-NZ"/>
              </w:rPr>
            </w:pPr>
            <w:r w:rsidRPr="00043D32">
              <w:t>Use active listening and questioning techniques to convey and clarify information</w:t>
            </w:r>
          </w:p>
        </w:tc>
      </w:tr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32" w:rsidP="00043D32">
            <w:pPr>
              <w:pStyle w:val="ListBullet"/>
            </w:pPr>
            <w:r w:rsidRPr="00043D32">
              <w:t xml:space="preserve">Analyse and compare complex statistical information related to soil, water and nutrient management </w:t>
            </w:r>
          </w:p>
        </w:tc>
      </w:tr>
    </w:tbl>
    <w:p w:rsidR="00000000" w:rsidRPr="00043D32" w:rsidP="00043D32">
      <w:pPr>
        <w:pStyle w:val="BodyText"/>
      </w:pPr>
    </w:p>
    <w:p w:rsidR="00000000" w:rsidRPr="00043D32" w:rsidP="00043D32">
      <w:pPr>
        <w:pStyle w:val="AllowPageBreak"/>
      </w:pPr>
    </w:p>
    <w:p w:rsidR="00000000" w:rsidRPr="00043D32" w:rsidP="00043D32">
      <w:pPr>
        <w:pStyle w:val="Heading1"/>
      </w:pPr>
      <w:bookmarkStart w:id="7" w:name="O_1209394"/>
      <w:bookmarkEnd w:id="7"/>
      <w:r w:rsidRPr="00043D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Equivalence status</w:t>
            </w:r>
          </w:p>
        </w:tc>
      </w:tr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FWPFOM5010 Apply principles of forest science to optimise forest management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The unit has been created to address a skill or task required b</w:t>
            </w:r>
            <w:r w:rsidRPr="00043D32">
              <w:t>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32" w:rsidP="00043D32">
            <w:pPr>
              <w:pStyle w:val="BodyText"/>
            </w:pPr>
            <w:r w:rsidRPr="00043D32">
              <w:t>Newly created</w:t>
            </w:r>
          </w:p>
        </w:tc>
      </w:tr>
    </w:tbl>
    <w:p w:rsidR="00000000" w:rsidRPr="00043D32" w:rsidP="00043D32">
      <w:pPr>
        <w:pStyle w:val="BodyText"/>
      </w:pPr>
    </w:p>
    <w:p w:rsidR="00000000" w:rsidRPr="00043D32" w:rsidP="00043D32">
      <w:pPr>
        <w:pStyle w:val="AllowPageBreak"/>
      </w:pPr>
    </w:p>
    <w:p w:rsidR="00000000" w:rsidRPr="00043D32" w:rsidP="00043D32">
      <w:pPr>
        <w:pStyle w:val="Heading1"/>
      </w:pPr>
      <w:bookmarkStart w:id="8" w:name="O_1209401"/>
      <w:bookmarkEnd w:id="8"/>
      <w:r w:rsidRPr="00043D32">
        <w:t>Links</w:t>
      </w:r>
    </w:p>
    <w:p w:rsidR="00000000" w:rsidRPr="00043D32" w:rsidP="00E902DA">
      <w:pPr>
        <w:pStyle w:val="BodyText"/>
      </w:pPr>
      <w:r w:rsidRPr="00043D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51C4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43D32" w:rsidP="00E902DA">
      <w:pPr>
        <w:pStyle w:val="BodyText"/>
        <w:sectPr w:rsidSect="00043D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3D32" w:rsidP="00043D32">
      <w:pPr>
        <w:pStyle w:val="SuperHeading"/>
      </w:pPr>
      <w:r w:rsidRPr="00043D32">
        <w:t>Assessment Requirements for FWPFOM5010 Apply principles of forest science to optimise forest management practices</w:t>
      </w:r>
    </w:p>
    <w:p w:rsidR="00000000" w:rsidRPr="00043D32" w:rsidP="00043D32">
      <w:pPr>
        <w:pStyle w:val="Heading1"/>
      </w:pPr>
      <w:bookmarkStart w:id="9" w:name="O_1209396"/>
      <w:bookmarkEnd w:id="9"/>
      <w:r w:rsidRPr="00043D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Bold"/>
              <w:rPr>
                <w:lang w:val="en-NZ"/>
              </w:rPr>
            </w:pPr>
            <w:r w:rsidRPr="00043D32">
              <w:t>Comments</w:t>
            </w:r>
          </w:p>
        </w:tc>
      </w:tr>
      <w:tr w:rsidTr="00043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D32">
            <w:pPr>
              <w:pStyle w:val="BodyText"/>
              <w:rPr>
                <w:lang w:val="en-NZ"/>
              </w:rPr>
            </w:pPr>
            <w:r w:rsidRPr="00043D3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D32" w:rsidP="00043D32">
            <w:pPr>
              <w:pStyle w:val="BodyText"/>
            </w:pPr>
            <w:r w:rsidRPr="00043D32">
              <w:t>This version released with Forest and Wood Products Training Package Version 7.0.</w:t>
            </w:r>
          </w:p>
        </w:tc>
      </w:tr>
    </w:tbl>
    <w:p w:rsidR="00000000" w:rsidRPr="00043D32" w:rsidP="00043D32">
      <w:pPr>
        <w:pStyle w:val="BodyText"/>
      </w:pPr>
    </w:p>
    <w:p w:rsidR="00000000" w:rsidRPr="00043D32" w:rsidP="00043D32">
      <w:pPr>
        <w:pStyle w:val="AllowPageBreak"/>
      </w:pPr>
    </w:p>
    <w:p w:rsidR="00000000" w:rsidRPr="00043D32" w:rsidP="00043D32">
      <w:pPr>
        <w:pStyle w:val="Heading1"/>
      </w:pPr>
      <w:bookmarkStart w:id="10" w:name="O_1209397"/>
      <w:bookmarkEnd w:id="10"/>
      <w:r w:rsidRPr="00043D32">
        <w:t>Performance Evidence</w:t>
      </w:r>
    </w:p>
    <w:p w:rsidR="00000000" w:rsidRPr="00043D32" w:rsidP="00E902DA">
      <w:pPr>
        <w:pStyle w:val="BodyText"/>
      </w:pPr>
      <w:r w:rsidRPr="00043D32">
        <w:t xml:space="preserve">An individual demonstrating competency must satisfy all of the elements and performance criteria in this unit. </w:t>
      </w:r>
    </w:p>
    <w:p w:rsidR="00000000" w:rsidRPr="00043D32" w:rsidP="00E902DA">
      <w:pPr>
        <w:pStyle w:val="BodyText"/>
      </w:pPr>
      <w:r w:rsidRPr="00043D32">
        <w:t>There must be eviden</w:t>
      </w:r>
      <w:r w:rsidRPr="00043D32">
        <w:t>ce that the individual has optimised at least one forest management practice through the use of forest science principles related to any of the following areas:</w:t>
      </w:r>
    </w:p>
    <w:p w:rsidR="00000000" w:rsidRPr="00043D32" w:rsidP="00043D32">
      <w:pPr>
        <w:pStyle w:val="ListBullet"/>
      </w:pPr>
      <w:r w:rsidRPr="00043D32">
        <w:t>soil quality and erosion control</w:t>
      </w:r>
    </w:p>
    <w:p w:rsidR="00000000" w:rsidRPr="00043D32" w:rsidP="00043D32">
      <w:pPr>
        <w:pStyle w:val="ListBullet"/>
      </w:pPr>
      <w:r w:rsidRPr="00043D32">
        <w:t>water quality and quantity</w:t>
      </w:r>
    </w:p>
    <w:p w:rsidR="00000000" w:rsidRPr="00043D32" w:rsidP="00043D32">
      <w:pPr>
        <w:pStyle w:val="ListBullet"/>
      </w:pPr>
      <w:r w:rsidRPr="00043D32">
        <w:t>landslide mitigation</w:t>
      </w:r>
    </w:p>
    <w:p w:rsidR="00000000" w:rsidRPr="00043D32" w:rsidP="00043D32">
      <w:pPr>
        <w:pStyle w:val="ListBullet"/>
      </w:pPr>
      <w:r w:rsidRPr="00043D32">
        <w:t>nutrient management.</w:t>
      </w:r>
    </w:p>
    <w:p w:rsidR="00000000" w:rsidRPr="00043D32" w:rsidP="00043D32">
      <w:pPr>
        <w:pStyle w:val="AllowPageBreak"/>
      </w:pPr>
    </w:p>
    <w:p w:rsidR="00000000" w:rsidRPr="00043D32" w:rsidP="00043D32">
      <w:pPr>
        <w:pStyle w:val="Heading1"/>
      </w:pPr>
      <w:bookmarkStart w:id="11" w:name="O_1209398"/>
      <w:bookmarkEnd w:id="11"/>
      <w:r w:rsidRPr="00043D32">
        <w:t>Knowledge Evidence</w:t>
      </w:r>
    </w:p>
    <w:p w:rsidR="00000000" w:rsidRPr="00043D32" w:rsidP="00E902DA">
      <w:pPr>
        <w:pStyle w:val="BodyText"/>
      </w:pPr>
      <w:r w:rsidRPr="00043D32">
        <w:t>An individual must be able to demonstrate the knowledge required to perform the tasks outlined in the elements and performance criteria of this unit. This includes knowledge of:</w:t>
      </w:r>
    </w:p>
    <w:p w:rsidR="00000000" w:rsidRPr="00043D32" w:rsidP="00043D32">
      <w:pPr>
        <w:pStyle w:val="ListBullet"/>
      </w:pPr>
      <w:r w:rsidRPr="00043D32">
        <w:t>physical and chemical properties of major soil types</w:t>
      </w:r>
    </w:p>
    <w:p w:rsidR="00000000" w:rsidRPr="00043D32" w:rsidP="00043D32">
      <w:pPr>
        <w:pStyle w:val="ListBullet"/>
      </w:pPr>
      <w:r w:rsidRPr="00043D32">
        <w:t xml:space="preserve">erodibility of different soil types </w:t>
      </w:r>
    </w:p>
    <w:p w:rsidR="00000000" w:rsidRPr="00043D32" w:rsidP="00043D32">
      <w:pPr>
        <w:pStyle w:val="ListBullet"/>
      </w:pPr>
      <w:r w:rsidRPr="00043D32">
        <w:t>human and natural factors impacting on soil mass movement</w:t>
      </w:r>
    </w:p>
    <w:p w:rsidR="00000000" w:rsidRPr="00043D32" w:rsidP="00043D32">
      <w:pPr>
        <w:pStyle w:val="ListBullet"/>
      </w:pPr>
      <w:r w:rsidRPr="00043D32">
        <w:t xml:space="preserve">techniques for interpreting soil maps, including the soil classification system </w:t>
      </w:r>
    </w:p>
    <w:p w:rsidR="00000000" w:rsidRPr="00043D32" w:rsidP="00043D32">
      <w:pPr>
        <w:pStyle w:val="ListBullet"/>
      </w:pPr>
      <w:r w:rsidRPr="00043D32">
        <w:t>techniques for constructing</w:t>
      </w:r>
      <w:r w:rsidRPr="00043D32">
        <w:t xml:space="preserve"> soil profiles</w:t>
      </w:r>
    </w:p>
    <w:p w:rsidR="00000000" w:rsidRPr="00043D32" w:rsidP="00043D32">
      <w:pPr>
        <w:pStyle w:val="ListBullet"/>
      </w:pPr>
      <w:r w:rsidRPr="00043D32">
        <w:t>procedures for testing soil nutrients and interpreting soil sample results</w:t>
      </w:r>
    </w:p>
    <w:p w:rsidR="00000000" w:rsidRPr="00043D32" w:rsidP="00043D32">
      <w:pPr>
        <w:pStyle w:val="ListBullet"/>
      </w:pPr>
      <w:r w:rsidRPr="00043D32">
        <w:t>strategies for maintaining and improving soil quality on forestry sites:</w:t>
      </w:r>
    </w:p>
    <w:p w:rsidR="00000000" w:rsidRPr="00043D32" w:rsidP="00043D32">
      <w:pPr>
        <w:pStyle w:val="ListBullet2"/>
      </w:pPr>
      <w:r w:rsidRPr="00043D32">
        <w:t>limit the area of compacted soils</w:t>
      </w:r>
    </w:p>
    <w:p w:rsidR="00000000" w:rsidRPr="00043D32" w:rsidP="00043D32">
      <w:pPr>
        <w:pStyle w:val="ListBullet2"/>
      </w:pPr>
      <w:r w:rsidRPr="00043D32">
        <w:t xml:space="preserve">maintain favourable conditions for forest growth </w:t>
      </w:r>
    </w:p>
    <w:p w:rsidR="00000000" w:rsidRPr="00043D32" w:rsidP="00043D32">
      <w:pPr>
        <w:pStyle w:val="ListBullet2"/>
      </w:pPr>
      <w:r w:rsidRPr="00043D32">
        <w:t xml:space="preserve">retain and enhance carbon storage to support soil ecologic functions </w:t>
      </w:r>
    </w:p>
    <w:p w:rsidR="00000000" w:rsidRPr="00043D32" w:rsidP="00043D32">
      <w:pPr>
        <w:pStyle w:val="ListBullet2"/>
      </w:pPr>
      <w:r w:rsidRPr="00043D32">
        <w:t>limit impacts of roads and landings</w:t>
      </w:r>
    </w:p>
    <w:p w:rsidR="00000000" w:rsidRPr="00043D32" w:rsidP="00043D32">
      <w:pPr>
        <w:pStyle w:val="ListBullet"/>
      </w:pPr>
      <w:r w:rsidRPr="00043D32">
        <w:t>different types and causes of landslides and other forms of mass movement</w:t>
      </w:r>
    </w:p>
    <w:p w:rsidR="00000000" w:rsidRPr="00043D32" w:rsidP="00043D32">
      <w:pPr>
        <w:pStyle w:val="ListBullet"/>
      </w:pPr>
      <w:r w:rsidRPr="00043D32">
        <w:t>effects of forest operations on the occurrence of landslides</w:t>
      </w:r>
    </w:p>
    <w:p w:rsidR="00000000" w:rsidRPr="00043D32" w:rsidP="00043D32">
      <w:pPr>
        <w:pStyle w:val="ListBullet"/>
      </w:pPr>
      <w:r w:rsidRPr="00043D32">
        <w:t>strategies for</w:t>
      </w:r>
      <w:r w:rsidRPr="00043D32">
        <w:t xml:space="preserve"> mitigating landslide hazards on sites where forest management activities are practiced</w:t>
      </w:r>
    </w:p>
    <w:p w:rsidR="00000000" w:rsidRPr="00043D32" w:rsidP="00043D32">
      <w:pPr>
        <w:pStyle w:val="ListBullet"/>
      </w:pPr>
      <w:r w:rsidRPr="00043D32">
        <w:t xml:space="preserve">impact of forestry operations on water yield and water quality </w:t>
      </w:r>
    </w:p>
    <w:p w:rsidR="00000000" w:rsidRPr="00043D32" w:rsidP="00043D32">
      <w:pPr>
        <w:pStyle w:val="ListBullet"/>
      </w:pPr>
      <w:r w:rsidRPr="00043D32">
        <w:t>cumulative effects of harvesting within catchments on water runoff and erosion</w:t>
      </w:r>
    </w:p>
    <w:p w:rsidR="00000000" w:rsidRPr="00043D32" w:rsidP="00043D32">
      <w:pPr>
        <w:pStyle w:val="ListBullet"/>
      </w:pPr>
      <w:r w:rsidRPr="00043D32">
        <w:t>techniques for classifyin</w:t>
      </w:r>
      <w:r w:rsidRPr="00043D32">
        <w:t xml:space="preserve">g streams according to erosion risk </w:t>
      </w:r>
    </w:p>
    <w:p w:rsidR="00000000" w:rsidRPr="00043D32" w:rsidP="00043D32">
      <w:pPr>
        <w:pStyle w:val="ListBullet"/>
      </w:pPr>
      <w:r w:rsidRPr="00043D32">
        <w:t xml:space="preserve">ways of protecting drainage depressions </w:t>
      </w:r>
    </w:p>
    <w:p w:rsidR="00000000" w:rsidRPr="00043D32" w:rsidP="00043D32">
      <w:pPr>
        <w:pStyle w:val="ListBullet"/>
      </w:pPr>
      <w:r w:rsidRPr="00043D32">
        <w:t>rehabilitation/revegetation processes for at-risk riparian zones</w:t>
      </w:r>
    </w:p>
    <w:p w:rsidR="00000000" w:rsidRPr="00043D32" w:rsidP="00043D32">
      <w:pPr>
        <w:pStyle w:val="ListBullet"/>
      </w:pPr>
      <w:r w:rsidRPr="00043D32">
        <w:t xml:space="preserve">types and sources of elements essential to plant growth </w:t>
      </w:r>
    </w:p>
    <w:p w:rsidR="00000000" w:rsidRPr="00043D32" w:rsidP="00043D32">
      <w:pPr>
        <w:pStyle w:val="ListBullet"/>
      </w:pPr>
      <w:r w:rsidRPr="00043D32">
        <w:t>effects of nutrient deficiencies and disorders on the ma</w:t>
      </w:r>
      <w:r w:rsidRPr="00043D32">
        <w:t>nagement of commercial forestry</w:t>
      </w:r>
    </w:p>
    <w:p w:rsidR="00000000" w:rsidRPr="00043D32" w:rsidP="00043D32">
      <w:pPr>
        <w:pStyle w:val="ListBullet"/>
      </w:pPr>
      <w:r w:rsidRPr="00043D32">
        <w:t>impact of fertiliser applications in commercial forestry</w:t>
      </w:r>
    </w:p>
    <w:p w:rsidR="00000000" w:rsidRPr="00043D32" w:rsidP="00043D32">
      <w:pPr>
        <w:pStyle w:val="ListBullet"/>
      </w:pPr>
      <w:r w:rsidRPr="00043D32">
        <w:t>nutrient management requirements.</w:t>
      </w:r>
    </w:p>
    <w:p w:rsidR="00000000" w:rsidRPr="00043D32" w:rsidP="00043D32">
      <w:pPr>
        <w:pStyle w:val="AllowPageBreak"/>
      </w:pPr>
    </w:p>
    <w:p w:rsidR="00000000" w:rsidRPr="00043D32" w:rsidP="00043D32">
      <w:pPr>
        <w:pStyle w:val="Heading1"/>
      </w:pPr>
      <w:bookmarkStart w:id="12" w:name="O_1209399"/>
      <w:bookmarkEnd w:id="12"/>
      <w:r w:rsidRPr="00043D32">
        <w:t>Assessment Conditions</w:t>
      </w:r>
    </w:p>
    <w:p w:rsidR="00000000" w:rsidRPr="00043D32" w:rsidP="00E902DA">
      <w:pPr>
        <w:pStyle w:val="BodyText"/>
      </w:pPr>
      <w:r w:rsidRPr="00043D32">
        <w:t xml:space="preserve">Assessment of the skills in this unit of competency must take place under the following conditions: </w:t>
      </w:r>
    </w:p>
    <w:p w:rsidR="00000000" w:rsidRPr="00043D32" w:rsidP="00043D32">
      <w:pPr>
        <w:pStyle w:val="ListBullet"/>
      </w:pPr>
      <w:r w:rsidRPr="00043D32">
        <w:t>physical conditions:</w:t>
      </w:r>
    </w:p>
    <w:p w:rsidR="00000000" w:rsidRPr="00043D32" w:rsidP="00043D32">
      <w:pPr>
        <w:pStyle w:val="ListBullet2"/>
      </w:pPr>
      <w:r w:rsidRPr="00043D32">
        <w:t>skills must be demonstrated in a forest work environment or an environment that accurately represents workplace conditions</w:t>
      </w:r>
    </w:p>
    <w:p w:rsidR="00000000" w:rsidRPr="00043D32" w:rsidP="00043D32">
      <w:pPr>
        <w:pStyle w:val="ListBullet"/>
      </w:pPr>
      <w:r w:rsidRPr="00043D32">
        <w:t>resource</w:t>
      </w:r>
      <w:r w:rsidRPr="00043D32">
        <w:t>s, equipment and materials:</w:t>
      </w:r>
    </w:p>
    <w:p w:rsidR="00000000" w:rsidRPr="00043D32" w:rsidP="00043D32">
      <w:pPr>
        <w:pStyle w:val="ListBullet2"/>
      </w:pPr>
      <w:r w:rsidRPr="00043D32">
        <w:t>a native forest or plantation stand</w:t>
      </w:r>
    </w:p>
    <w:p w:rsidR="00000000" w:rsidRPr="00043D32" w:rsidP="00043D32">
      <w:pPr>
        <w:pStyle w:val="ListBullet2"/>
      </w:pPr>
      <w:r w:rsidRPr="00043D32">
        <w:t xml:space="preserve">computing hardware and software for preparing reports and analysing data related to soil, water, landslide and nutrient management </w:t>
      </w:r>
    </w:p>
    <w:p w:rsidR="00000000" w:rsidRPr="00043D32" w:rsidP="00043D32">
      <w:pPr>
        <w:pStyle w:val="ListBullet2"/>
      </w:pPr>
      <w:r w:rsidRPr="00043D32">
        <w:t>stand data related to soil, water, landslide and nutrient m</w:t>
      </w:r>
      <w:r w:rsidRPr="00043D32">
        <w:t>anagement.</w:t>
      </w:r>
    </w:p>
    <w:p w:rsidR="00000000" w:rsidRPr="00043D32" w:rsidP="00E902DA">
      <w:pPr>
        <w:pStyle w:val="BodyText"/>
      </w:pPr>
      <w:r w:rsidRPr="00043D32">
        <w:t xml:space="preserve">Assessors of this unit must satisfy the requirements for assessors in applicable vocational education and training legislation, frameworks and/or standards. </w:t>
      </w:r>
    </w:p>
    <w:p w:rsidR="00000000" w:rsidRPr="00043D32" w:rsidP="00043D32">
      <w:pPr>
        <w:pStyle w:val="Heading1"/>
      </w:pPr>
      <w:bookmarkStart w:id="13" w:name="O_1209402"/>
      <w:bookmarkEnd w:id="13"/>
      <w:r w:rsidRPr="00043D32">
        <w:t>Links</w:t>
      </w:r>
    </w:p>
    <w:p w:rsidR="00000000" w:rsidRPr="00043D32" w:rsidP="00E902DA">
      <w:pPr>
        <w:pStyle w:val="BodyText"/>
      </w:pPr>
      <w:r w:rsidRPr="00043D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51C4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43D32" w:rsidP="00043D32"/>
    <w:sectPr w:rsidSect="00043D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32" w:rsidRPr="00E902DA" w:rsidP="00E90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DA" w:rsidP="00043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02DA" w:rsidP="00043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02DA" w:rsidP="00043D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32" w:rsidP="00043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02DA">
      <w:t>Approved</w:t>
    </w:r>
    <w:r w:rsidR="00E902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02D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02DA">
      <w:rPr>
        <w:noProof/>
      </w:rPr>
      <w:t>5</w:t>
    </w:r>
    <w:r>
      <w:rPr>
        <w:noProof/>
      </w:rPr>
      <w:fldChar w:fldCharType="end"/>
    </w:r>
  </w:p>
  <w:p w:rsidR="00043D32" w:rsidP="00043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02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02DA">
      <w:t>Skills Insight</w:t>
    </w:r>
    <w:r w:rsidR="00E902DA">
      <w:fldChar w:fldCharType="end"/>
    </w:r>
  </w:p>
  <w:p w:rsidR="00043D32" w:rsidP="00043D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D32" w:rsidRPr="00E902DA" w:rsidP="00E90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DA" w:rsidRPr="002D2AF8" w:rsidP="00043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FWPFOM5010 Apply principles of forest science to optimise forest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02DA" w:rsidP="00043D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D32" w:rsidRPr="002D2AF8" w:rsidP="00043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02DA">
      <w:t>FWPFOM5010 Apply principles of forest science to optimise forest management practices</w:t>
    </w:r>
    <w:r w:rsidR="00E902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02DA">
      <w:rPr>
        <w:noProof/>
      </w:rPr>
      <w:t>2 March 2025</w:t>
    </w:r>
    <w:r>
      <w:fldChar w:fldCharType="end"/>
    </w:r>
  </w:p>
  <w:p w:rsidR="00043D32" w:rsidP="00043D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42D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9EF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8EA5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D32"/>
  </w:style>
  <w:style w:type="character" w:customStyle="1" w:styleId="Heading1Char">
    <w:name w:val="Heading 1 Char"/>
    <w:basedOn w:val="DefaultParagraphFont"/>
    <w:link w:val="Heading1"/>
    <w:rsid w:val="00043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D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D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D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3D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3D32"/>
    <w:rPr>
      <w:i/>
    </w:rPr>
  </w:style>
  <w:style w:type="paragraph" w:customStyle="1" w:styleId="SuperHeading">
    <w:name w:val="SuperHeading"/>
    <w:basedOn w:val="Normal"/>
    <w:rsid w:val="00043D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3D32"/>
    <w:rPr>
      <w:b/>
    </w:rPr>
  </w:style>
  <w:style w:type="character" w:customStyle="1" w:styleId="Heading2Char">
    <w:name w:val="Heading 2 Char"/>
    <w:basedOn w:val="DefaultParagraphFont"/>
    <w:link w:val="Heading2"/>
    <w:rsid w:val="00043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D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D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D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D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D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3D32"/>
    <w:rPr>
      <w:b/>
      <w:spacing w:val="0"/>
    </w:rPr>
  </w:style>
  <w:style w:type="paragraph" w:customStyle="1" w:styleId="SuperTitle">
    <w:name w:val="SuperTitle"/>
    <w:basedOn w:val="Title"/>
    <w:rsid w:val="00043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D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D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3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D32"/>
  </w:style>
  <w:style w:type="paragraph" w:styleId="TableofFigures">
    <w:name w:val="table of figures"/>
    <w:basedOn w:val="Normal"/>
    <w:next w:val="Normal"/>
    <w:semiHidden/>
    <w:rsid w:val="00043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D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3D32"/>
    <w:rPr>
      <w:rFonts w:ascii="Wingdings" w:hAnsi="Wingdings"/>
    </w:rPr>
  </w:style>
  <w:style w:type="paragraph" w:customStyle="1" w:styleId="TableHeading">
    <w:name w:val="Table Heading"/>
    <w:basedOn w:val="HeadingBase"/>
    <w:rsid w:val="00043D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D32"/>
    <w:rPr>
      <w:color w:val="0033CC"/>
      <w:u w:val="none"/>
    </w:rPr>
  </w:style>
  <w:style w:type="paragraph" w:customStyle="1" w:styleId="BodyTextRight">
    <w:name w:val="Body Text Right"/>
    <w:basedOn w:val="BodyText"/>
    <w:rsid w:val="00043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D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D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D32"/>
    <w:rPr>
      <w:sz w:val="32"/>
    </w:rPr>
  </w:style>
  <w:style w:type="paragraph" w:customStyle="1" w:styleId="HeadingProcedure">
    <w:name w:val="Heading Procedure"/>
    <w:basedOn w:val="HeadingBase"/>
    <w:next w:val="Normal"/>
    <w:rsid w:val="00043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D32"/>
    <w:pPr>
      <w:spacing w:before="60" w:after="60"/>
    </w:pPr>
  </w:style>
  <w:style w:type="paragraph" w:styleId="ListContinue">
    <w:name w:val="List Continue"/>
    <w:basedOn w:val="List"/>
    <w:rsid w:val="00043D32"/>
    <w:pPr>
      <w:ind w:firstLine="0"/>
    </w:pPr>
  </w:style>
  <w:style w:type="paragraph" w:customStyle="1" w:styleId="ListNote">
    <w:name w:val="List Note"/>
    <w:basedOn w:val="List"/>
    <w:rsid w:val="00043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D32"/>
    <w:rPr>
      <w:rFonts w:ascii="Courier New" w:hAnsi="Courier New"/>
    </w:rPr>
  </w:style>
  <w:style w:type="paragraph" w:customStyle="1" w:styleId="NoteBullet">
    <w:name w:val="Note Bullet"/>
    <w:basedOn w:val="Note"/>
    <w:rsid w:val="00043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D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3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D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D32"/>
    <w:rPr>
      <w:b/>
      <w:smallCaps/>
    </w:rPr>
  </w:style>
  <w:style w:type="paragraph" w:customStyle="1" w:styleId="TableListNumber">
    <w:name w:val="Table List Number"/>
    <w:basedOn w:val="ListNumber"/>
    <w:rsid w:val="00043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D32"/>
    <w:pPr>
      <w:numPr>
        <w:numId w:val="9"/>
      </w:numPr>
    </w:pPr>
  </w:style>
  <w:style w:type="paragraph" w:customStyle="1" w:styleId="ListAlpha2">
    <w:name w:val="List Alpha 2"/>
    <w:basedOn w:val="List2"/>
    <w:rsid w:val="00043D32"/>
    <w:pPr>
      <w:numPr>
        <w:numId w:val="8"/>
      </w:numPr>
    </w:pPr>
  </w:style>
  <w:style w:type="paragraph" w:styleId="List2">
    <w:name w:val="List 2"/>
    <w:basedOn w:val="BodyText"/>
    <w:rsid w:val="00043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D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D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D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3D32"/>
    <w:pPr>
      <w:numPr>
        <w:numId w:val="4"/>
      </w:numPr>
    </w:pPr>
  </w:style>
  <w:style w:type="paragraph" w:styleId="ListContinue2">
    <w:name w:val="List Continue 2"/>
    <w:basedOn w:val="List2"/>
    <w:rsid w:val="00043D32"/>
    <w:pPr>
      <w:ind w:firstLine="0"/>
    </w:pPr>
  </w:style>
  <w:style w:type="paragraph" w:styleId="ListContinue3">
    <w:name w:val="List Continue 3"/>
    <w:basedOn w:val="List3"/>
    <w:rsid w:val="00043D32"/>
    <w:pPr>
      <w:ind w:left="1021" w:firstLine="0"/>
    </w:pPr>
  </w:style>
  <w:style w:type="paragraph" w:styleId="ListContinue4">
    <w:name w:val="List Continue 4"/>
    <w:basedOn w:val="List4"/>
    <w:rsid w:val="00043D32"/>
    <w:pPr>
      <w:ind w:firstLine="0"/>
    </w:pPr>
  </w:style>
  <w:style w:type="paragraph" w:styleId="ListContinue5">
    <w:name w:val="List Continue 5"/>
    <w:basedOn w:val="List5"/>
    <w:rsid w:val="00043D32"/>
    <w:pPr>
      <w:ind w:firstLine="0"/>
    </w:pPr>
  </w:style>
  <w:style w:type="paragraph" w:styleId="ListNumber3">
    <w:name w:val="List Number 3"/>
    <w:basedOn w:val="List3"/>
    <w:rsid w:val="00043D32"/>
    <w:pPr>
      <w:numPr>
        <w:numId w:val="5"/>
      </w:numPr>
    </w:pPr>
  </w:style>
  <w:style w:type="paragraph" w:styleId="ListNumber4">
    <w:name w:val="List Number 4"/>
    <w:basedOn w:val="List4"/>
    <w:rsid w:val="00043D32"/>
    <w:pPr>
      <w:numPr>
        <w:numId w:val="6"/>
      </w:numPr>
    </w:pPr>
  </w:style>
  <w:style w:type="paragraph" w:styleId="ListNumber5">
    <w:name w:val="List Number 5"/>
    <w:basedOn w:val="List5"/>
    <w:rsid w:val="00043D32"/>
    <w:pPr>
      <w:numPr>
        <w:numId w:val="7"/>
      </w:numPr>
    </w:pPr>
  </w:style>
  <w:style w:type="paragraph" w:styleId="BlockText">
    <w:name w:val="Block Text"/>
    <w:basedOn w:val="Normal"/>
    <w:rsid w:val="00043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D32"/>
    <w:rPr>
      <w:sz w:val="16"/>
      <w:vertAlign w:val="superscript"/>
    </w:rPr>
  </w:style>
  <w:style w:type="character" w:customStyle="1" w:styleId="Symbols">
    <w:name w:val="Symbols"/>
    <w:basedOn w:val="DefaultParagraphFont"/>
    <w:rsid w:val="00043D32"/>
    <w:rPr>
      <w:rFonts w:ascii="Symbol" w:hAnsi="Symbol"/>
    </w:rPr>
  </w:style>
  <w:style w:type="character" w:customStyle="1" w:styleId="MenuOptions">
    <w:name w:val="Menu Options"/>
    <w:basedOn w:val="DefaultParagraphFont"/>
    <w:rsid w:val="00043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D32"/>
    <w:rPr>
      <w:b/>
    </w:rPr>
  </w:style>
  <w:style w:type="character" w:customStyle="1" w:styleId="Underlined">
    <w:name w:val="Underlined"/>
    <w:basedOn w:val="DefaultParagraphFont"/>
    <w:rsid w:val="00043D32"/>
    <w:rPr>
      <w:u w:val="single"/>
    </w:rPr>
  </w:style>
  <w:style w:type="paragraph" w:customStyle="1" w:styleId="TableBodyTextRight">
    <w:name w:val="Table Body Text Right"/>
    <w:basedOn w:val="TableBodyText"/>
    <w:rsid w:val="00043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D32"/>
    <w:rPr>
      <w:sz w:val="18"/>
    </w:rPr>
  </w:style>
  <w:style w:type="paragraph" w:customStyle="1" w:styleId="BodySmallRight">
    <w:name w:val="Body Small Right"/>
    <w:basedOn w:val="BodyTextRight"/>
    <w:rsid w:val="00043D32"/>
    <w:rPr>
      <w:sz w:val="18"/>
      <w:szCs w:val="18"/>
    </w:rPr>
  </w:style>
  <w:style w:type="paragraph" w:customStyle="1" w:styleId="MarginEdition">
    <w:name w:val="Margin Edition"/>
    <w:basedOn w:val="MarginNote"/>
    <w:rsid w:val="00043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D32"/>
    <w:rPr>
      <w:sz w:val="2"/>
      <w:szCs w:val="2"/>
    </w:rPr>
  </w:style>
  <w:style w:type="character" w:customStyle="1" w:styleId="Small">
    <w:name w:val="Small"/>
    <w:basedOn w:val="DefaultParagraphFont"/>
    <w:rsid w:val="00043D32"/>
    <w:rPr>
      <w:sz w:val="16"/>
    </w:rPr>
  </w:style>
  <w:style w:type="paragraph" w:customStyle="1" w:styleId="WideTable">
    <w:name w:val="Wide Table"/>
    <w:basedOn w:val="Normal"/>
    <w:rsid w:val="00043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D32"/>
  </w:style>
  <w:style w:type="paragraph" w:styleId="Quote">
    <w:name w:val="Quote"/>
    <w:basedOn w:val="Heading1"/>
    <w:link w:val="QuoteChar"/>
    <w:qFormat/>
    <w:rsid w:val="00043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D32"/>
    <w:pPr>
      <w:pageBreakBefore/>
    </w:pPr>
  </w:style>
  <w:style w:type="paragraph" w:customStyle="1" w:styleId="Border">
    <w:name w:val="Border"/>
    <w:basedOn w:val="Normal"/>
    <w:qFormat/>
    <w:rsid w:val="00043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D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D32"/>
    <w:rPr>
      <w:u w:val="single"/>
    </w:rPr>
  </w:style>
  <w:style w:type="character" w:customStyle="1" w:styleId="BoldandItalics">
    <w:name w:val="Bold and Italics"/>
    <w:qFormat/>
    <w:rsid w:val="00043D32"/>
    <w:rPr>
      <w:b/>
      <w:i/>
      <w:u w:val="none"/>
    </w:rPr>
  </w:style>
  <w:style w:type="paragraph" w:styleId="BalloonText">
    <w:name w:val="Balloon Text"/>
    <w:basedOn w:val="Normal"/>
    <w:link w:val="BalloonTextChar"/>
    <w:rsid w:val="00043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D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D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D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D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D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D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0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6735</Characters>
  <Application>Microsoft Office Word</Application>
  <DocSecurity>0</DocSecurity>
  <Lines>210</Lines>
  <Paragraphs>139</Paragraphs>
  <ScaleCrop>false</ScaleCrop>
  <Company>Author-it Software Corporation Ltd.</Company>
  <LinksUpToDate>false</LinksUpToDate>
  <CharactersWithSpaces>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FWPFOM5010 Apply principles of forest science to optimise forest management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2025-03-01T19:09:00Z</dcterms:created>
  <dcterms:modified xsi:type="dcterms:W3CDTF">2025-03-01T19:09:00Z</dcterms:modified>
</cp:coreProperties>
</file>