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C63" w:rsidP="00113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FWPFIR2001 Follow fire prevention procedures</w:t>
      </w:r>
      <w:r>
        <w:fldChar w:fldCharType="end"/>
      </w:r>
    </w:p>
    <w:p w:rsidR="00113C63" w:rsidP="00113C63">
      <w:pPr>
        <w:pStyle w:val="Version"/>
        <w:sectPr w:rsidSect="00E31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DE4" w:rsidP="00E31DE4">
      <w:pPr>
        <w:pStyle w:val="SuperHeading"/>
      </w:pPr>
      <w:r w:rsidRPr="00E31DE4">
        <w:t>Assessment Requirements for FWPFIR2001 Follow fire prevention procedures</w:t>
      </w:r>
    </w:p>
    <w:p w:rsidR="00000000" w:rsidRPr="00E31DE4" w:rsidP="00E31DE4">
      <w:pPr>
        <w:pStyle w:val="Heading1"/>
      </w:pPr>
      <w:bookmarkStart w:id="1" w:name="O_1209168"/>
      <w:bookmarkEnd w:id="1"/>
      <w:r w:rsidRPr="00E31D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DE4">
            <w:pPr>
              <w:pStyle w:val="BodyTextBold"/>
              <w:rPr>
                <w:lang w:val="en-NZ"/>
              </w:rPr>
            </w:pPr>
            <w:r w:rsidRPr="00E31D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DE4">
            <w:pPr>
              <w:pStyle w:val="BodyTextBold"/>
              <w:rPr>
                <w:lang w:val="en-NZ"/>
              </w:rPr>
            </w:pPr>
            <w:r w:rsidRPr="00E31DE4">
              <w:t>Comments</w:t>
            </w:r>
          </w:p>
        </w:tc>
      </w:tr>
      <w:tr w:rsidTr="00E3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DE4">
            <w:pPr>
              <w:pStyle w:val="BodyText"/>
              <w:rPr>
                <w:lang w:val="en-NZ"/>
              </w:rPr>
            </w:pPr>
            <w:r w:rsidRPr="00E31D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DE4" w:rsidP="00E31DE4">
            <w:pPr>
              <w:pStyle w:val="BodyText"/>
            </w:pPr>
            <w:r w:rsidRPr="00E31DE4">
              <w:t>This version released with Forest and Wood Products Training Package Version 7.0.</w:t>
            </w:r>
          </w:p>
        </w:tc>
      </w:tr>
    </w:tbl>
    <w:p w:rsidR="00000000" w:rsidRPr="00E31DE4" w:rsidP="00E31DE4">
      <w:pPr>
        <w:pStyle w:val="BodyText"/>
      </w:pPr>
    </w:p>
    <w:p w:rsidR="00000000" w:rsidRPr="00E31DE4" w:rsidP="00E31DE4">
      <w:pPr>
        <w:pStyle w:val="AllowPageBreak"/>
      </w:pPr>
    </w:p>
    <w:p w:rsidR="00000000" w:rsidRPr="00E31DE4" w:rsidP="00E31DE4">
      <w:pPr>
        <w:pStyle w:val="Heading1"/>
      </w:pPr>
      <w:bookmarkStart w:id="2" w:name="O_1209169"/>
      <w:bookmarkEnd w:id="2"/>
      <w:r w:rsidRPr="00E31DE4">
        <w:t>Performance Evidence</w:t>
      </w:r>
    </w:p>
    <w:p w:rsidR="00000000" w:rsidRPr="00E31DE4" w:rsidP="00113C63">
      <w:pPr>
        <w:pStyle w:val="BodyText"/>
      </w:pPr>
      <w:r w:rsidRPr="00E31DE4">
        <w:t xml:space="preserve">An individual demonstrating competency must satisfy all of the elements and performance criteria in this unit. </w:t>
      </w:r>
    </w:p>
    <w:p w:rsidR="00000000" w:rsidRPr="00E31DE4" w:rsidP="00113C63">
      <w:pPr>
        <w:pStyle w:val="BodyText"/>
      </w:pPr>
      <w:r w:rsidRPr="00E31DE4">
        <w:t>There must be evidence that the individual has performed each of the following fire prevention tasks while undertaking rout</w:t>
      </w:r>
      <w:r w:rsidRPr="00E31DE4">
        <w:t>ine work activities in a daily forestry operation:</w:t>
      </w:r>
    </w:p>
    <w:p w:rsidR="00000000" w:rsidRPr="00E31DE4" w:rsidP="00E31DE4">
      <w:pPr>
        <w:pStyle w:val="ListBullet"/>
      </w:pPr>
      <w:r w:rsidRPr="00E31DE4">
        <w:t>checked serviceability of personal protective equipment and firefighting equipment</w:t>
      </w:r>
    </w:p>
    <w:p w:rsidR="00000000" w:rsidRPr="00E31DE4" w:rsidP="00E31DE4">
      <w:pPr>
        <w:pStyle w:val="ListBullet"/>
      </w:pPr>
      <w:r w:rsidRPr="00E31DE4">
        <w:t>identified potential ignition sources for the operation and followed workplace procedures to minimise fire risks</w:t>
      </w:r>
    </w:p>
    <w:p w:rsidR="00000000" w:rsidRPr="00E31DE4" w:rsidP="00E31DE4">
      <w:pPr>
        <w:pStyle w:val="ListBullet"/>
      </w:pPr>
      <w:r w:rsidRPr="00E31DE4">
        <w:t>checked fire weather information and warnings and assessed potential impacts/risks on forestry operations</w:t>
      </w:r>
    </w:p>
    <w:p w:rsidR="00000000" w:rsidRPr="00E31DE4" w:rsidP="00E31DE4">
      <w:pPr>
        <w:pStyle w:val="ListBullet"/>
      </w:pPr>
      <w:r w:rsidRPr="00E31DE4">
        <w:t>participated in routine fire risk reduction measures including site housekeeping practices and followed fire prevention safety signs and symbols durin</w:t>
      </w:r>
      <w:r w:rsidRPr="00E31DE4">
        <w:t>g the work activities.</w:t>
      </w:r>
    </w:p>
    <w:p w:rsidR="00000000" w:rsidRPr="00E31DE4" w:rsidP="00E31DE4">
      <w:pPr>
        <w:pStyle w:val="AllowPageBreak"/>
      </w:pPr>
    </w:p>
    <w:p w:rsidR="00000000" w:rsidRPr="00E31DE4" w:rsidP="00E31DE4">
      <w:pPr>
        <w:pStyle w:val="Heading1"/>
      </w:pPr>
      <w:bookmarkStart w:id="3" w:name="O_1209170"/>
      <w:bookmarkEnd w:id="3"/>
      <w:r w:rsidRPr="00E31DE4">
        <w:t>Knowledge Evidence</w:t>
      </w:r>
    </w:p>
    <w:p w:rsidR="00000000" w:rsidRPr="00E31DE4" w:rsidP="00113C63">
      <w:pPr>
        <w:pStyle w:val="BodyText"/>
      </w:pPr>
      <w:r w:rsidRPr="00E31DE4">
        <w:t>An individual must be able to demonstrate the knowledge required to perform the tasks outlined in the elements and performance criteria of this unit. This includes knowledge of:</w:t>
      </w:r>
    </w:p>
    <w:p w:rsidR="00000000" w:rsidRPr="00E31DE4" w:rsidP="00E31DE4">
      <w:pPr>
        <w:pStyle w:val="ListBullet"/>
      </w:pPr>
      <w:r w:rsidRPr="00E31DE4">
        <w:t>basic features o</w:t>
      </w:r>
      <w:r w:rsidRPr="00E31DE4">
        <w:t>f fire risk management plan</w:t>
      </w:r>
    </w:p>
    <w:p w:rsidR="00000000" w:rsidRPr="00E31DE4" w:rsidP="00E31DE4">
      <w:pPr>
        <w:pStyle w:val="ListBullet"/>
      </w:pPr>
      <w:r w:rsidRPr="00E31DE4">
        <w:t>fire weather and impacts/risks on forestry operations</w:t>
      </w:r>
    </w:p>
    <w:p w:rsidR="00000000" w:rsidRPr="00E31DE4" w:rsidP="00E31DE4">
      <w:pPr>
        <w:pStyle w:val="ListBullet"/>
      </w:pPr>
      <w:r w:rsidRPr="00E31DE4">
        <w:t>fire weather warnings, including requirements of Fire Permit Periods and Total Fire Ban</w:t>
      </w:r>
    </w:p>
    <w:p w:rsidR="00000000" w:rsidRPr="00E31DE4" w:rsidP="00E31DE4">
      <w:pPr>
        <w:pStyle w:val="ListBullet"/>
      </w:pPr>
      <w:r w:rsidRPr="00E31DE4">
        <w:t>work practices designed to eliminate or minimise the risk of fire</w:t>
      </w:r>
    </w:p>
    <w:p w:rsidR="00000000" w:rsidRPr="00E31DE4" w:rsidP="00E31DE4">
      <w:pPr>
        <w:pStyle w:val="ListBullet"/>
      </w:pPr>
      <w:r w:rsidRPr="00E31DE4">
        <w:t>elements of fire</w:t>
      </w:r>
    </w:p>
    <w:p w:rsidR="00000000" w:rsidRPr="00E31DE4" w:rsidP="00E31DE4">
      <w:pPr>
        <w:pStyle w:val="ListBullet"/>
      </w:pPr>
      <w:r w:rsidRPr="00E31DE4">
        <w:t>fir</w:t>
      </w:r>
      <w:r w:rsidRPr="00E31DE4">
        <w:t xml:space="preserve">e hazards in the workplace </w:t>
      </w:r>
    </w:p>
    <w:p w:rsidR="00000000" w:rsidRPr="00E31DE4" w:rsidP="00E31DE4">
      <w:pPr>
        <w:pStyle w:val="ListBullet"/>
      </w:pPr>
      <w:r w:rsidRPr="00E31DE4">
        <w:t xml:space="preserve">fire prevention safety signs and symbols </w:t>
      </w:r>
    </w:p>
    <w:p w:rsidR="00000000" w:rsidRPr="00E31DE4" w:rsidP="00E31DE4">
      <w:pPr>
        <w:pStyle w:val="ListBullet"/>
      </w:pPr>
      <w:r w:rsidRPr="00E31DE4">
        <w:t>type and use of personal protective and firefighting equipment</w:t>
      </w:r>
    </w:p>
    <w:p w:rsidR="00000000" w:rsidRPr="00E31DE4" w:rsidP="00E31DE4">
      <w:pPr>
        <w:pStyle w:val="ListBullet"/>
      </w:pPr>
      <w:r w:rsidRPr="00E31DE4">
        <w:t xml:space="preserve">workplace housekeeping procedures designed to eliminate or minimise the risk of fire </w:t>
      </w:r>
    </w:p>
    <w:p w:rsidR="00000000" w:rsidRPr="00E31DE4" w:rsidP="00E31DE4">
      <w:pPr>
        <w:pStyle w:val="ListBullet"/>
      </w:pPr>
      <w:r w:rsidRPr="00E31DE4">
        <w:t>maintenance procedures designed to el</w:t>
      </w:r>
      <w:r w:rsidRPr="00E31DE4">
        <w:t>iminate or minimise the risk of fire</w:t>
      </w:r>
    </w:p>
    <w:p w:rsidR="00000000" w:rsidRPr="00E31DE4" w:rsidP="00E31DE4">
      <w:pPr>
        <w:pStyle w:val="ListBullet"/>
      </w:pPr>
      <w:r w:rsidRPr="00E31DE4">
        <w:t>work practices designed to eliminate or minimise the risk of fire</w:t>
      </w:r>
    </w:p>
    <w:p w:rsidR="00000000" w:rsidRPr="00E31DE4" w:rsidP="00E31DE4">
      <w:pPr>
        <w:pStyle w:val="ListBullet"/>
      </w:pPr>
      <w:r w:rsidRPr="00E31DE4">
        <w:t xml:space="preserve">signs of fire </w:t>
      </w:r>
    </w:p>
    <w:p w:rsidR="00000000" w:rsidRPr="00E31DE4" w:rsidP="00E31DE4">
      <w:pPr>
        <w:pStyle w:val="ListBullet"/>
      </w:pPr>
      <w:r w:rsidRPr="00E31DE4">
        <w:t>procedures for safe handling, use, transport and storage of flammable liquids and gases in the workplace</w:t>
      </w:r>
    </w:p>
    <w:p w:rsidR="00000000" w:rsidRPr="00E31DE4" w:rsidP="00E31DE4">
      <w:pPr>
        <w:pStyle w:val="ListBullet"/>
      </w:pPr>
      <w:r w:rsidRPr="00E31DE4">
        <w:t>procedures for recording and repo</w:t>
      </w:r>
      <w:r w:rsidRPr="00E31DE4">
        <w:t>rting fire risk and incidents.</w:t>
      </w:r>
    </w:p>
    <w:p w:rsidR="00000000" w:rsidRPr="00E31DE4" w:rsidP="00E31DE4">
      <w:pPr>
        <w:pStyle w:val="AllowPageBreak"/>
      </w:pPr>
    </w:p>
    <w:p w:rsidR="00000000" w:rsidRPr="00E31DE4" w:rsidP="00E31DE4">
      <w:pPr>
        <w:pStyle w:val="Heading1"/>
      </w:pPr>
      <w:bookmarkStart w:id="4" w:name="O_1209171"/>
      <w:bookmarkEnd w:id="4"/>
      <w:r w:rsidRPr="00E31DE4">
        <w:t>Assessment Conditions</w:t>
      </w:r>
    </w:p>
    <w:p w:rsidR="00000000" w:rsidRPr="00E31DE4" w:rsidP="00113C63">
      <w:pPr>
        <w:pStyle w:val="BodyText"/>
      </w:pPr>
      <w:r w:rsidRPr="00E31DE4">
        <w:t xml:space="preserve">Assessment of the skills in this unit of competency must take place under the following conditions: </w:t>
      </w:r>
    </w:p>
    <w:p w:rsidR="00000000" w:rsidRPr="00E31DE4" w:rsidP="00E31DE4">
      <w:pPr>
        <w:pStyle w:val="ListBullet"/>
      </w:pPr>
      <w:r w:rsidRPr="00E31DE4">
        <w:t>physical conditions:</w:t>
      </w:r>
    </w:p>
    <w:p w:rsidR="00000000" w:rsidRPr="00E31DE4" w:rsidP="00E31DE4">
      <w:pPr>
        <w:pStyle w:val="ListBullet2"/>
      </w:pPr>
      <w:r w:rsidRPr="00E31DE4">
        <w:t>skills must be demonstrated in a forest or wood products work environment or an environment that accurately represents workplace conditions</w:t>
      </w:r>
    </w:p>
    <w:p w:rsidR="00000000" w:rsidRPr="00E31DE4" w:rsidP="00E31DE4">
      <w:pPr>
        <w:pStyle w:val="ListBullet"/>
      </w:pPr>
      <w:r w:rsidRPr="00E31DE4">
        <w:t>resources, equipment, and materials:</w:t>
      </w:r>
    </w:p>
    <w:p w:rsidR="00000000" w:rsidRPr="00E31DE4" w:rsidP="00E31DE4">
      <w:pPr>
        <w:pStyle w:val="ListBullet2"/>
      </w:pPr>
      <w:r w:rsidRPr="00E31DE4">
        <w:t>personal protective clothing</w:t>
      </w:r>
    </w:p>
    <w:p w:rsidR="00000000" w:rsidRPr="00E31DE4" w:rsidP="00E31DE4">
      <w:pPr>
        <w:pStyle w:val="ListBullet2"/>
      </w:pPr>
      <w:r w:rsidRPr="00E31DE4">
        <w:t>firefighting equipment and materials</w:t>
      </w:r>
    </w:p>
    <w:p w:rsidR="00000000" w:rsidRPr="00E31DE4" w:rsidP="00E31DE4">
      <w:pPr>
        <w:pStyle w:val="ListBullet2"/>
      </w:pPr>
      <w:r w:rsidRPr="00E31DE4">
        <w:t>fire preven</w:t>
      </w:r>
      <w:r w:rsidRPr="00E31DE4">
        <w:t>tion signs and symbols</w:t>
      </w:r>
    </w:p>
    <w:p w:rsidR="00000000" w:rsidRPr="00E31DE4" w:rsidP="00E31DE4">
      <w:pPr>
        <w:pStyle w:val="ListBullet2"/>
      </w:pPr>
      <w:r w:rsidRPr="00E31DE4">
        <w:t>fire weather warnings</w:t>
      </w:r>
    </w:p>
    <w:p w:rsidR="00000000" w:rsidRPr="00E31DE4" w:rsidP="00E31DE4">
      <w:pPr>
        <w:pStyle w:val="ListBullet2"/>
      </w:pPr>
      <w:r w:rsidRPr="00E31DE4">
        <w:t>tools and equipment required for housekeeping, fuel modification or reduction and other routine fire risk reduction activities</w:t>
      </w:r>
    </w:p>
    <w:p w:rsidR="00000000" w:rsidRPr="00E31DE4" w:rsidP="00E31DE4">
      <w:pPr>
        <w:pStyle w:val="ListBullet"/>
      </w:pPr>
      <w:r w:rsidRPr="00E31DE4">
        <w:t>specifications:</w:t>
      </w:r>
    </w:p>
    <w:p w:rsidR="00000000" w:rsidRPr="00E31DE4" w:rsidP="00E31DE4">
      <w:pPr>
        <w:pStyle w:val="ListBullet2"/>
      </w:pPr>
      <w:r w:rsidRPr="00E31DE4">
        <w:t xml:space="preserve">fire risk management plan </w:t>
      </w:r>
    </w:p>
    <w:p w:rsidR="00000000" w:rsidRPr="00E31DE4" w:rsidP="00E31DE4">
      <w:pPr>
        <w:pStyle w:val="ListBullet2"/>
      </w:pPr>
      <w:r w:rsidRPr="00E31DE4">
        <w:t>workplace fire prevention and emergency</w:t>
      </w:r>
      <w:r w:rsidRPr="00E31DE4">
        <w:t xml:space="preserve"> procedures</w:t>
      </w:r>
    </w:p>
    <w:p w:rsidR="00000000" w:rsidRPr="00E31DE4" w:rsidP="00E31DE4">
      <w:pPr>
        <w:pStyle w:val="ListBullet2"/>
      </w:pPr>
      <w:r w:rsidRPr="00E31DE4">
        <w:t>workplace housekeeping and maintenance procedures.</w:t>
      </w:r>
    </w:p>
    <w:p w:rsidR="00000000" w:rsidRPr="00E31DE4" w:rsidP="00113C63">
      <w:pPr>
        <w:pStyle w:val="BodyText"/>
      </w:pPr>
      <w:r w:rsidRPr="00E31DE4">
        <w:t>Assessors of this unit must satisfy the requirements for assessors in applicable vocational education and training legislation, frameworks and/or standards.</w:t>
      </w:r>
    </w:p>
    <w:p w:rsidR="00000000" w:rsidRPr="00E31DE4" w:rsidP="00E31DE4">
      <w:pPr>
        <w:pStyle w:val="Heading1"/>
      </w:pPr>
      <w:bookmarkStart w:id="5" w:name="O_1209174"/>
      <w:bookmarkEnd w:id="5"/>
      <w:r w:rsidRPr="00E31DE4">
        <w:t>Links</w:t>
      </w:r>
    </w:p>
    <w:p w:rsidR="00000000" w:rsidRPr="00E31DE4" w:rsidP="00113C63">
      <w:pPr>
        <w:pStyle w:val="BodyText"/>
      </w:pPr>
      <w:r w:rsidRPr="00E31D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530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1DE4" w:rsidP="00E31DE4"/>
    <w:sectPr w:rsidSect="00E31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E4" w:rsidRPr="00113C63" w:rsidP="00113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63" w:rsidP="00E31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C63" w:rsidP="00E31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3C63" w:rsidP="00E31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DE4" w:rsidRPr="00113C63" w:rsidP="00113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63" w:rsidRPr="002D2AF8" w:rsidP="00E31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FWPFIR2001 Follow fire prevention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13C63" w:rsidP="00E31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CCB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9A5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CE5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DE4"/>
  </w:style>
  <w:style w:type="character" w:customStyle="1" w:styleId="Heading1Char">
    <w:name w:val="Heading 1 Char"/>
    <w:basedOn w:val="DefaultParagraphFont"/>
    <w:link w:val="Heading1"/>
    <w:rsid w:val="00E31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D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1D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1DE4"/>
    <w:rPr>
      <w:b/>
    </w:rPr>
  </w:style>
  <w:style w:type="character" w:customStyle="1" w:styleId="Heading2Char">
    <w:name w:val="Heading 2 Char"/>
    <w:basedOn w:val="DefaultParagraphFont"/>
    <w:link w:val="Heading2"/>
    <w:rsid w:val="00E31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DE4"/>
    <w:rPr>
      <w:b/>
      <w:spacing w:val="0"/>
    </w:rPr>
  </w:style>
  <w:style w:type="paragraph" w:customStyle="1" w:styleId="SuperTitle">
    <w:name w:val="SuperTitle"/>
    <w:basedOn w:val="Title"/>
    <w:rsid w:val="00E31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DE4"/>
    <w:rPr>
      <w:i/>
    </w:rPr>
  </w:style>
  <w:style w:type="paragraph" w:styleId="Caption">
    <w:name w:val="caption"/>
    <w:basedOn w:val="BodyText"/>
    <w:next w:val="Normal"/>
    <w:qFormat/>
    <w:rsid w:val="00E31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DE4"/>
  </w:style>
  <w:style w:type="paragraph" w:styleId="TableofFigures">
    <w:name w:val="table of figures"/>
    <w:basedOn w:val="Normal"/>
    <w:next w:val="Normal"/>
    <w:semiHidden/>
    <w:rsid w:val="00E31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D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DE4"/>
    <w:rPr>
      <w:rFonts w:ascii="Wingdings" w:hAnsi="Wingdings"/>
    </w:rPr>
  </w:style>
  <w:style w:type="paragraph" w:customStyle="1" w:styleId="TableHeading">
    <w:name w:val="Table Heading"/>
    <w:basedOn w:val="HeadingBase"/>
    <w:rsid w:val="00E31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DE4"/>
    <w:rPr>
      <w:color w:val="0033CC"/>
      <w:u w:val="none"/>
    </w:rPr>
  </w:style>
  <w:style w:type="paragraph" w:customStyle="1" w:styleId="BodyTextRight">
    <w:name w:val="Body Text Right"/>
    <w:basedOn w:val="BodyText"/>
    <w:rsid w:val="00E31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D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DE4"/>
    <w:rPr>
      <w:sz w:val="32"/>
    </w:rPr>
  </w:style>
  <w:style w:type="paragraph" w:customStyle="1" w:styleId="HeadingProcedure">
    <w:name w:val="Heading Procedure"/>
    <w:basedOn w:val="HeadingBase"/>
    <w:next w:val="Normal"/>
    <w:rsid w:val="00E31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DE4"/>
    <w:pPr>
      <w:spacing w:before="60" w:after="60"/>
    </w:pPr>
  </w:style>
  <w:style w:type="paragraph" w:styleId="ListContinue">
    <w:name w:val="List Continue"/>
    <w:basedOn w:val="List"/>
    <w:rsid w:val="00E31DE4"/>
    <w:pPr>
      <w:ind w:firstLine="0"/>
    </w:pPr>
  </w:style>
  <w:style w:type="paragraph" w:customStyle="1" w:styleId="ListNote">
    <w:name w:val="List Note"/>
    <w:basedOn w:val="List"/>
    <w:rsid w:val="00E31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DE4"/>
    <w:rPr>
      <w:rFonts w:ascii="Courier New" w:hAnsi="Courier New"/>
    </w:rPr>
  </w:style>
  <w:style w:type="paragraph" w:customStyle="1" w:styleId="NoteBullet">
    <w:name w:val="Note Bullet"/>
    <w:basedOn w:val="Note"/>
    <w:rsid w:val="00E31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D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DE4"/>
    <w:rPr>
      <w:b/>
      <w:smallCaps/>
    </w:rPr>
  </w:style>
  <w:style w:type="paragraph" w:customStyle="1" w:styleId="TableListNumber">
    <w:name w:val="Table List Number"/>
    <w:basedOn w:val="ListNumber"/>
    <w:rsid w:val="00E31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DE4"/>
    <w:pPr>
      <w:numPr>
        <w:numId w:val="9"/>
      </w:numPr>
    </w:pPr>
  </w:style>
  <w:style w:type="paragraph" w:customStyle="1" w:styleId="ListAlpha2">
    <w:name w:val="List Alpha 2"/>
    <w:basedOn w:val="List2"/>
    <w:rsid w:val="00E31DE4"/>
    <w:pPr>
      <w:numPr>
        <w:numId w:val="8"/>
      </w:numPr>
    </w:pPr>
  </w:style>
  <w:style w:type="paragraph" w:styleId="List2">
    <w:name w:val="List 2"/>
    <w:basedOn w:val="BodyText"/>
    <w:rsid w:val="00E31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D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D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DE4"/>
    <w:pPr>
      <w:numPr>
        <w:numId w:val="4"/>
      </w:numPr>
    </w:pPr>
  </w:style>
  <w:style w:type="paragraph" w:styleId="ListContinue2">
    <w:name w:val="List Continue 2"/>
    <w:basedOn w:val="List2"/>
    <w:rsid w:val="00E31DE4"/>
    <w:pPr>
      <w:ind w:firstLine="0"/>
    </w:pPr>
  </w:style>
  <w:style w:type="paragraph" w:styleId="ListContinue3">
    <w:name w:val="List Continue 3"/>
    <w:basedOn w:val="List3"/>
    <w:rsid w:val="00E31DE4"/>
    <w:pPr>
      <w:ind w:left="1021" w:firstLine="0"/>
    </w:pPr>
  </w:style>
  <w:style w:type="paragraph" w:styleId="ListContinue4">
    <w:name w:val="List Continue 4"/>
    <w:basedOn w:val="List4"/>
    <w:rsid w:val="00E31DE4"/>
    <w:pPr>
      <w:ind w:firstLine="0"/>
    </w:pPr>
  </w:style>
  <w:style w:type="paragraph" w:styleId="ListContinue5">
    <w:name w:val="List Continue 5"/>
    <w:basedOn w:val="List5"/>
    <w:rsid w:val="00E31DE4"/>
    <w:pPr>
      <w:ind w:firstLine="0"/>
    </w:pPr>
  </w:style>
  <w:style w:type="paragraph" w:styleId="ListNumber3">
    <w:name w:val="List Number 3"/>
    <w:basedOn w:val="List3"/>
    <w:rsid w:val="00E31DE4"/>
    <w:pPr>
      <w:numPr>
        <w:numId w:val="5"/>
      </w:numPr>
    </w:pPr>
  </w:style>
  <w:style w:type="paragraph" w:styleId="ListNumber4">
    <w:name w:val="List Number 4"/>
    <w:basedOn w:val="List4"/>
    <w:rsid w:val="00E31DE4"/>
    <w:pPr>
      <w:numPr>
        <w:numId w:val="6"/>
      </w:numPr>
    </w:pPr>
  </w:style>
  <w:style w:type="paragraph" w:styleId="ListNumber5">
    <w:name w:val="List Number 5"/>
    <w:basedOn w:val="List5"/>
    <w:rsid w:val="00E31DE4"/>
    <w:pPr>
      <w:numPr>
        <w:numId w:val="7"/>
      </w:numPr>
    </w:pPr>
  </w:style>
  <w:style w:type="paragraph" w:styleId="BlockText">
    <w:name w:val="Block Text"/>
    <w:basedOn w:val="Normal"/>
    <w:rsid w:val="00E31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DE4"/>
    <w:rPr>
      <w:sz w:val="16"/>
      <w:vertAlign w:val="superscript"/>
    </w:rPr>
  </w:style>
  <w:style w:type="character" w:customStyle="1" w:styleId="Symbols">
    <w:name w:val="Symbols"/>
    <w:basedOn w:val="DefaultParagraphFont"/>
    <w:rsid w:val="00E31DE4"/>
    <w:rPr>
      <w:rFonts w:ascii="Symbol" w:hAnsi="Symbol"/>
    </w:rPr>
  </w:style>
  <w:style w:type="character" w:customStyle="1" w:styleId="MenuOptions">
    <w:name w:val="Menu Options"/>
    <w:basedOn w:val="DefaultParagraphFont"/>
    <w:rsid w:val="00E31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DE4"/>
    <w:rPr>
      <w:b/>
    </w:rPr>
  </w:style>
  <w:style w:type="character" w:customStyle="1" w:styleId="Underlined">
    <w:name w:val="Underlined"/>
    <w:basedOn w:val="DefaultParagraphFont"/>
    <w:rsid w:val="00E31DE4"/>
    <w:rPr>
      <w:u w:val="single"/>
    </w:rPr>
  </w:style>
  <w:style w:type="paragraph" w:customStyle="1" w:styleId="TableBodyTextRight">
    <w:name w:val="Table Body Text Right"/>
    <w:basedOn w:val="TableBodyText"/>
    <w:rsid w:val="00E31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DE4"/>
    <w:rPr>
      <w:sz w:val="18"/>
    </w:rPr>
  </w:style>
  <w:style w:type="paragraph" w:customStyle="1" w:styleId="BodySmallRight">
    <w:name w:val="Body Small Right"/>
    <w:basedOn w:val="BodyTextRight"/>
    <w:rsid w:val="00E31DE4"/>
    <w:rPr>
      <w:sz w:val="18"/>
      <w:szCs w:val="18"/>
    </w:rPr>
  </w:style>
  <w:style w:type="paragraph" w:customStyle="1" w:styleId="MarginEdition">
    <w:name w:val="Margin Edition"/>
    <w:basedOn w:val="MarginNote"/>
    <w:rsid w:val="00E31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DE4"/>
    <w:rPr>
      <w:sz w:val="2"/>
      <w:szCs w:val="2"/>
    </w:rPr>
  </w:style>
  <w:style w:type="character" w:customStyle="1" w:styleId="Small">
    <w:name w:val="Small"/>
    <w:basedOn w:val="DefaultParagraphFont"/>
    <w:rsid w:val="00E31DE4"/>
    <w:rPr>
      <w:sz w:val="16"/>
    </w:rPr>
  </w:style>
  <w:style w:type="paragraph" w:customStyle="1" w:styleId="WideTable">
    <w:name w:val="Wide Table"/>
    <w:basedOn w:val="Normal"/>
    <w:rsid w:val="00E31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DE4"/>
  </w:style>
  <w:style w:type="paragraph" w:styleId="Quote">
    <w:name w:val="Quote"/>
    <w:basedOn w:val="Heading1"/>
    <w:link w:val="QuoteChar"/>
    <w:qFormat/>
    <w:rsid w:val="00E31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DE4"/>
    <w:pPr>
      <w:pageBreakBefore/>
    </w:pPr>
  </w:style>
  <w:style w:type="paragraph" w:customStyle="1" w:styleId="Border">
    <w:name w:val="Border"/>
    <w:basedOn w:val="Normal"/>
    <w:qFormat/>
    <w:rsid w:val="00E31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DE4"/>
    <w:rPr>
      <w:u w:val="single"/>
    </w:rPr>
  </w:style>
  <w:style w:type="character" w:customStyle="1" w:styleId="BoldandItalics">
    <w:name w:val="Bold and Italics"/>
    <w:qFormat/>
    <w:rsid w:val="00E31DE4"/>
    <w:rPr>
      <w:b/>
      <w:i/>
      <w:u w:val="none"/>
    </w:rPr>
  </w:style>
  <w:style w:type="paragraph" w:styleId="BalloonText">
    <w:name w:val="Balloon Text"/>
    <w:basedOn w:val="Normal"/>
    <w:link w:val="BalloonTextChar"/>
    <w:rsid w:val="00E31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D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3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2863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FWPFIR2001 Follow fire prevention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