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1E3" w:rsidP="005D21E3">
      <w:pPr>
        <w:pStyle w:val="Title"/>
      </w:pPr>
      <w:r>
        <w:fldChar w:fldCharType="begin"/>
      </w:r>
      <w:r>
        <w:instrText xml:space="preserve"> TITLE   \* MERGEFORMAT </w:instrText>
      </w:r>
      <w:r>
        <w:fldChar w:fldCharType="separate"/>
      </w:r>
      <w:r>
        <w:t>Assessment Requirements for FWPFGM5215 Breed Trees</w:t>
      </w:r>
      <w:r>
        <w:fldChar w:fldCharType="end"/>
      </w:r>
    </w:p>
    <w:p w:rsidR="005D21E3" w:rsidP="005D21E3">
      <w:pPr>
        <w:pStyle w:val="Version"/>
        <w:sectPr w:rsidSect="00511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265" w:rsidP="00511265">
      <w:pPr>
        <w:pStyle w:val="SuperHeading"/>
      </w:pPr>
      <w:r w:rsidRPr="00511265">
        <w:t>Assessment Requirements for FWPFGM5215 Breed Trees</w:t>
      </w:r>
    </w:p>
    <w:p w:rsidR="00000000" w:rsidRPr="00511265" w:rsidP="00511265">
      <w:pPr>
        <w:pStyle w:val="Heading1"/>
      </w:pPr>
      <w:bookmarkStart w:id="1" w:name="O_915002"/>
      <w:bookmarkEnd w:id="1"/>
      <w:r w:rsidRPr="00511265">
        <w:t>Modification History</w:t>
      </w:r>
    </w:p>
    <w:tbl>
      <w:tblPr>
        <w:tblW w:w="0" w:type="auto"/>
        <w:tblCellMar>
          <w:left w:w="62" w:type="dxa"/>
          <w:right w:w="62" w:type="dxa"/>
        </w:tblCellMar>
        <w:tblLook w:val="0000"/>
      </w:tblPr>
      <w:tblGrid>
        <w:gridCol w:w="2007"/>
        <w:gridCol w:w="7189"/>
      </w:tblGrid>
      <w:tr w:rsidTr="005D21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65" w:rsidP="00511265">
            <w:pPr>
              <w:pStyle w:val="BodyText"/>
            </w:pPr>
            <w:r w:rsidRPr="0051126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65">
            <w:pPr>
              <w:pStyle w:val="BodyText"/>
              <w:rPr>
                <w:lang w:val="en-NZ"/>
              </w:rPr>
            </w:pPr>
            <w:r w:rsidRPr="00511265">
              <w:rPr>
                <w:rStyle w:val="SpecialBold"/>
              </w:rPr>
              <w:t>Comment</w:t>
            </w:r>
          </w:p>
        </w:tc>
      </w:tr>
      <w:tr w:rsidTr="005D21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265">
            <w:pPr>
              <w:pStyle w:val="BodyText"/>
              <w:rPr>
                <w:lang w:val="en-NZ"/>
              </w:rPr>
            </w:pPr>
            <w:r w:rsidRPr="0051126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265" w:rsidP="00511265">
            <w:pPr>
              <w:pStyle w:val="BodyText"/>
            </w:pPr>
            <w:r w:rsidRPr="00511265">
              <w:t>Replaces equivalent unit FPIFGM5215A Breed trees, which was first released with FPI11 Forest and Forest Products Training Package Version 2.2. This is the first release of this unit in the new standards forma</w:t>
            </w:r>
            <w:r w:rsidRPr="00511265">
              <w:t>t.</w:t>
            </w:r>
          </w:p>
          <w:p w:rsidR="00000000" w:rsidRPr="00511265" w:rsidP="00511265">
            <w:pPr>
              <w:pStyle w:val="BodyText"/>
            </w:pPr>
            <w:r w:rsidRPr="00511265">
              <w:t>Assessment requirements now specify the performance and knowledge evidence, as well as assessment conditions for this unit of competency.  These sections simplify and replace components used in the previous unit format, including ‘Required Skills and Kn</w:t>
            </w:r>
            <w:r w:rsidRPr="00511265">
              <w:t>owledge, Evidence Guide and Range Statement.</w:t>
            </w:r>
          </w:p>
        </w:tc>
      </w:tr>
    </w:tbl>
    <w:p w:rsidR="00000000" w:rsidRPr="00511265" w:rsidP="00511265">
      <w:pPr>
        <w:pStyle w:val="BodyText"/>
      </w:pPr>
    </w:p>
    <w:p w:rsidR="00000000" w:rsidRPr="00511265" w:rsidP="00511265">
      <w:pPr>
        <w:pStyle w:val="AllowPageBreak"/>
      </w:pPr>
    </w:p>
    <w:p w:rsidR="00000000" w:rsidRPr="00511265" w:rsidP="00511265">
      <w:pPr>
        <w:pStyle w:val="Heading1"/>
      </w:pPr>
      <w:bookmarkStart w:id="2" w:name="O_915003"/>
      <w:bookmarkEnd w:id="2"/>
      <w:r w:rsidRPr="00511265">
        <w:t>Performance Evidence</w:t>
      </w:r>
    </w:p>
    <w:p w:rsidR="00000000" w:rsidRPr="00511265" w:rsidP="005D21E3">
      <w:pPr>
        <w:pStyle w:val="BodyText"/>
      </w:pPr>
      <w:r w:rsidRPr="00511265">
        <w:t>A person demonstrating competency in this unit must satisfy all of the elements, performance criteria and foundation skills of this unit.  If a specific volume or frequenc</w:t>
      </w:r>
      <w:r w:rsidRPr="00511265">
        <w:t>y is not stated below, then evidence must be provided that the following requirements have been performed on at least one occasion:</w:t>
      </w:r>
    </w:p>
    <w:p w:rsidR="00000000" w:rsidRPr="00511265" w:rsidP="00511265">
      <w:pPr>
        <w:pStyle w:val="ListBullet"/>
      </w:pPr>
      <w:r w:rsidRPr="00511265">
        <w:t>follow organisational policies and procedures relevant to breeding trees</w:t>
      </w:r>
    </w:p>
    <w:p w:rsidR="00000000" w:rsidRPr="00511265" w:rsidP="00511265">
      <w:pPr>
        <w:pStyle w:val="ListBullet"/>
      </w:pPr>
      <w:r w:rsidRPr="00511265">
        <w:t xml:space="preserve">plan a tree breeding operation using consultative </w:t>
      </w:r>
      <w:r w:rsidRPr="00511265">
        <w:t>processes with colleagues and stakeholders to obtain inputs</w:t>
      </w:r>
    </w:p>
    <w:p w:rsidR="00000000" w:rsidRPr="00511265" w:rsidP="00511265">
      <w:pPr>
        <w:pStyle w:val="ListBullet"/>
      </w:pPr>
      <w:r w:rsidRPr="00511265">
        <w:t>ensure efficient and safe processes in tree breeding and that established timelines are met</w:t>
      </w:r>
    </w:p>
    <w:p w:rsidR="00000000" w:rsidRPr="00511265" w:rsidP="00511265">
      <w:pPr>
        <w:pStyle w:val="ListBullet"/>
      </w:pPr>
      <w:r w:rsidRPr="00511265">
        <w:t>implement a tree breeding operation according to a documented plan and budget, and make adjustments to plan or operation</w:t>
      </w:r>
    </w:p>
    <w:p w:rsidR="00000000" w:rsidRPr="00511265" w:rsidP="00511265">
      <w:pPr>
        <w:pStyle w:val="ListBullet"/>
      </w:pPr>
      <w:r w:rsidRPr="00511265">
        <w:t>review and analyse data on breeding operation and use findings to document improvements to future operations</w:t>
      </w:r>
    </w:p>
    <w:p w:rsidR="00000000" w:rsidRPr="00511265" w:rsidP="00511265">
      <w:pPr>
        <w:pStyle w:val="ListBullet"/>
      </w:pPr>
      <w:r w:rsidRPr="00511265">
        <w:t>prepare and present a repo</w:t>
      </w:r>
      <w:r w:rsidRPr="00511265">
        <w:t>rt on tree breeding outcomes including costs, processes and analysing findings of the breeding operation.</w:t>
      </w:r>
    </w:p>
    <w:p w:rsidR="00000000" w:rsidRPr="00511265" w:rsidP="00511265">
      <w:pPr>
        <w:pStyle w:val="AllowPageBreak"/>
      </w:pPr>
    </w:p>
    <w:p w:rsidR="00000000" w:rsidRPr="00511265" w:rsidP="00511265">
      <w:pPr>
        <w:pStyle w:val="Heading1"/>
      </w:pPr>
      <w:bookmarkStart w:id="3" w:name="O_915004"/>
      <w:bookmarkEnd w:id="3"/>
      <w:r w:rsidRPr="00511265">
        <w:t>Knowledge Evidence</w:t>
      </w:r>
    </w:p>
    <w:p w:rsidR="00000000" w:rsidRPr="00511265" w:rsidP="005D21E3">
      <w:pPr>
        <w:pStyle w:val="BodyText"/>
      </w:pPr>
      <w:r w:rsidRPr="00511265">
        <w:t>A person competent in this unit must be able to demonstrate knowledge of:</w:t>
      </w:r>
    </w:p>
    <w:p w:rsidR="00000000" w:rsidRPr="00511265" w:rsidP="00511265">
      <w:pPr>
        <w:pStyle w:val="ListBullet"/>
      </w:pPr>
      <w:r w:rsidRPr="00511265">
        <w:t>applicable commonwealth, state or terri</w:t>
      </w:r>
      <w:r w:rsidRPr="00511265">
        <w:t>tory legislation, regulations, standards and codes of practice for breeding trees</w:t>
      </w:r>
    </w:p>
    <w:p w:rsidR="00000000" w:rsidRPr="00511265" w:rsidP="00511265">
      <w:pPr>
        <w:pStyle w:val="ListBullet"/>
      </w:pPr>
      <w:r w:rsidRPr="00511265">
        <w:t>environmental protection requirements for breeding trees including:</w:t>
      </w:r>
    </w:p>
    <w:p w:rsidR="00000000" w:rsidRPr="00511265" w:rsidP="00511265">
      <w:pPr>
        <w:pStyle w:val="ListBullet2"/>
      </w:pPr>
      <w:r w:rsidRPr="00511265">
        <w:t>soil disturbance measures</w:t>
      </w:r>
    </w:p>
    <w:p w:rsidR="00000000" w:rsidRPr="00511265" w:rsidP="00511265">
      <w:pPr>
        <w:pStyle w:val="ListBullet2"/>
      </w:pPr>
      <w:r w:rsidRPr="00511265">
        <w:t>retention tree damage</w:t>
      </w:r>
    </w:p>
    <w:p w:rsidR="00000000" w:rsidRPr="00511265" w:rsidP="00511265">
      <w:pPr>
        <w:pStyle w:val="ListBullet2"/>
      </w:pPr>
      <w:r w:rsidRPr="00511265">
        <w:t>fungal hygiene measures</w:t>
      </w:r>
    </w:p>
    <w:p w:rsidR="00000000" w:rsidRPr="00511265" w:rsidP="00511265">
      <w:pPr>
        <w:pStyle w:val="ListBullet2"/>
      </w:pPr>
      <w:r w:rsidRPr="00511265">
        <w:t>identification of habitat trees</w:t>
      </w:r>
    </w:p>
    <w:p w:rsidR="00000000" w:rsidRPr="00511265" w:rsidP="00511265">
      <w:pPr>
        <w:pStyle w:val="ListBullet2"/>
      </w:pPr>
      <w:r w:rsidRPr="00511265">
        <w:t>c</w:t>
      </w:r>
      <w:r w:rsidRPr="00511265">
        <w:t>hemical handling and application procedures</w:t>
      </w:r>
    </w:p>
    <w:p w:rsidR="00000000" w:rsidRPr="00511265" w:rsidP="00511265">
      <w:pPr>
        <w:pStyle w:val="ListBullet"/>
      </w:pPr>
      <w:r w:rsidRPr="00511265">
        <w:t>organisational policies and procedures for breeding trees</w:t>
      </w:r>
    </w:p>
    <w:p w:rsidR="00000000" w:rsidRPr="00511265" w:rsidP="00511265">
      <w:pPr>
        <w:pStyle w:val="ListBullet"/>
      </w:pPr>
      <w:r w:rsidRPr="00511265">
        <w:t>tree breeding data collection and analysis methods</w:t>
      </w:r>
    </w:p>
    <w:p w:rsidR="00000000" w:rsidRPr="00511265" w:rsidP="00511265">
      <w:pPr>
        <w:pStyle w:val="ListBullet"/>
      </w:pPr>
      <w:r w:rsidRPr="00511265">
        <w:t>tree breeding characteristics including:</w:t>
      </w:r>
    </w:p>
    <w:p w:rsidR="00000000" w:rsidRPr="00511265" w:rsidP="00511265">
      <w:pPr>
        <w:pStyle w:val="ListBullet2"/>
      </w:pPr>
      <w:r w:rsidRPr="00511265">
        <w:t>growth rate</w:t>
      </w:r>
    </w:p>
    <w:p w:rsidR="00000000" w:rsidRPr="00511265" w:rsidP="00511265">
      <w:pPr>
        <w:pStyle w:val="ListBullet2"/>
      </w:pPr>
      <w:r w:rsidRPr="00511265">
        <w:t>tree form</w:t>
      </w:r>
    </w:p>
    <w:p w:rsidR="00000000" w:rsidRPr="00511265" w:rsidP="00511265">
      <w:pPr>
        <w:pStyle w:val="ListBullet2"/>
      </w:pPr>
      <w:r w:rsidRPr="00511265">
        <w:t>branch angle</w:t>
      </w:r>
    </w:p>
    <w:p w:rsidR="00000000" w:rsidRPr="00511265" w:rsidP="00511265">
      <w:pPr>
        <w:pStyle w:val="ListBullet2"/>
      </w:pPr>
      <w:r w:rsidRPr="00511265">
        <w:t>fibre length</w:t>
      </w:r>
    </w:p>
    <w:p w:rsidR="00000000" w:rsidRPr="00511265" w:rsidP="00511265">
      <w:pPr>
        <w:pStyle w:val="ListBullet2"/>
      </w:pPr>
      <w:r w:rsidRPr="00511265">
        <w:t>fibre orientation</w:t>
      </w:r>
    </w:p>
    <w:p w:rsidR="00000000" w:rsidRPr="00511265" w:rsidP="00511265">
      <w:pPr>
        <w:pStyle w:val="ListBullet2"/>
      </w:pPr>
      <w:r w:rsidRPr="00511265">
        <w:t>extractive content</w:t>
      </w:r>
    </w:p>
    <w:p w:rsidR="00000000" w:rsidRPr="00511265" w:rsidP="00511265">
      <w:pPr>
        <w:pStyle w:val="ListBullet2"/>
      </w:pPr>
      <w:r w:rsidRPr="00511265">
        <w:t>salt tolerance</w:t>
      </w:r>
    </w:p>
    <w:p w:rsidR="00000000" w:rsidRPr="00511265" w:rsidP="00511265">
      <w:pPr>
        <w:pStyle w:val="ListBullet2"/>
      </w:pPr>
      <w:r w:rsidRPr="00511265">
        <w:t>drought tolerance</w:t>
      </w:r>
    </w:p>
    <w:p w:rsidR="00000000" w:rsidRPr="00511265" w:rsidP="00511265">
      <w:pPr>
        <w:pStyle w:val="ListBullet2"/>
      </w:pPr>
      <w:r w:rsidRPr="00511265">
        <w:t>density</w:t>
      </w:r>
    </w:p>
    <w:p w:rsidR="00000000" w:rsidRPr="00511265" w:rsidP="00511265">
      <w:pPr>
        <w:pStyle w:val="ListBullet"/>
      </w:pPr>
      <w:r w:rsidRPr="00511265">
        <w:t>flowering times for target species</w:t>
      </w:r>
    </w:p>
    <w:p w:rsidR="00000000" w:rsidRPr="00511265" w:rsidP="00511265">
      <w:pPr>
        <w:pStyle w:val="ListBullet"/>
      </w:pPr>
      <w:r w:rsidRPr="00511265">
        <w:t>reproduction techniques for target species including:</w:t>
      </w:r>
    </w:p>
    <w:p w:rsidR="00000000" w:rsidRPr="00511265" w:rsidP="00511265">
      <w:pPr>
        <w:pStyle w:val="ListBullet2"/>
      </w:pPr>
      <w:r w:rsidRPr="00511265">
        <w:t>self and cross pollination</w:t>
      </w:r>
    </w:p>
    <w:p w:rsidR="00000000" w:rsidRPr="00511265" w:rsidP="00511265">
      <w:pPr>
        <w:pStyle w:val="ListBullet2"/>
      </w:pPr>
      <w:r w:rsidRPr="00511265">
        <w:t>cuttings</w:t>
      </w:r>
    </w:p>
    <w:p w:rsidR="00000000" w:rsidRPr="00511265" w:rsidP="00511265">
      <w:pPr>
        <w:pStyle w:val="ListBullet2"/>
      </w:pPr>
      <w:r w:rsidRPr="00511265">
        <w:t>grafting</w:t>
      </w:r>
    </w:p>
    <w:p w:rsidR="00000000" w:rsidRPr="00511265" w:rsidP="00511265">
      <w:pPr>
        <w:pStyle w:val="ListBullet2"/>
      </w:pPr>
      <w:r w:rsidRPr="00511265">
        <w:t>layering</w:t>
      </w:r>
    </w:p>
    <w:p w:rsidR="00000000" w:rsidRPr="00511265" w:rsidP="00511265">
      <w:pPr>
        <w:pStyle w:val="ListBullet2"/>
      </w:pPr>
      <w:r w:rsidRPr="00511265">
        <w:t>stolons</w:t>
      </w:r>
    </w:p>
    <w:p w:rsidR="00000000" w:rsidRPr="00511265" w:rsidP="00511265">
      <w:pPr>
        <w:pStyle w:val="ListBullet2"/>
      </w:pPr>
      <w:r w:rsidRPr="00511265">
        <w:t>suckers</w:t>
      </w:r>
    </w:p>
    <w:p w:rsidR="00000000" w:rsidRPr="00511265" w:rsidP="00511265">
      <w:pPr>
        <w:pStyle w:val="ListBullet2"/>
      </w:pPr>
      <w:r w:rsidRPr="00511265">
        <w:t>pollination techniques</w:t>
      </w:r>
    </w:p>
    <w:p w:rsidR="00000000" w:rsidRPr="00511265" w:rsidP="00511265">
      <w:pPr>
        <w:pStyle w:val="ListBullet"/>
      </w:pPr>
      <w:r w:rsidRPr="00511265">
        <w:t>desirable features for selection of breeding stock</w:t>
      </w:r>
    </w:p>
    <w:p w:rsidR="00000000" w:rsidRPr="00511265" w:rsidP="00511265">
      <w:pPr>
        <w:pStyle w:val="ListBullet"/>
      </w:pPr>
      <w:r w:rsidRPr="00511265">
        <w:t>genetic characteristics of target species</w:t>
      </w:r>
    </w:p>
    <w:p w:rsidR="00000000" w:rsidRPr="00511265" w:rsidP="00511265">
      <w:pPr>
        <w:pStyle w:val="ListBullet"/>
      </w:pPr>
      <w:r w:rsidRPr="00511265">
        <w:t>hydrology and hydrological principles</w:t>
      </w:r>
    </w:p>
    <w:p w:rsidR="00000000" w:rsidRPr="00511265" w:rsidP="00511265">
      <w:pPr>
        <w:pStyle w:val="ListBullet"/>
      </w:pPr>
      <w:r w:rsidRPr="00511265">
        <w:t>plant identification and classification skills</w:t>
      </w:r>
    </w:p>
    <w:p w:rsidR="00000000" w:rsidRPr="00511265" w:rsidP="00511265">
      <w:pPr>
        <w:pStyle w:val="ListBullet"/>
      </w:pPr>
      <w:r w:rsidRPr="00511265">
        <w:t xml:space="preserve">ecology and ecological interactions </w:t>
      </w:r>
    </w:p>
    <w:p w:rsidR="00000000" w:rsidRPr="00511265" w:rsidP="00511265">
      <w:pPr>
        <w:pStyle w:val="ListBullet"/>
      </w:pPr>
      <w:r w:rsidRPr="00511265">
        <w:t>soil types and st</w:t>
      </w:r>
      <w:r w:rsidRPr="00511265">
        <w:t>ructure</w:t>
      </w:r>
    </w:p>
    <w:p w:rsidR="00000000" w:rsidRPr="00511265" w:rsidP="00511265">
      <w:pPr>
        <w:pStyle w:val="ListBullet"/>
      </w:pPr>
      <w:r w:rsidRPr="00511265">
        <w:t>authorisations and permits relevant to breeding trees including:</w:t>
      </w:r>
    </w:p>
    <w:p w:rsidR="00000000" w:rsidRPr="00511265" w:rsidP="00511265">
      <w:pPr>
        <w:pStyle w:val="ListBullet2"/>
      </w:pPr>
      <w:r w:rsidRPr="00511265">
        <w:t>permits</w:t>
      </w:r>
    </w:p>
    <w:p w:rsidR="00000000" w:rsidRPr="00511265" w:rsidP="00511265">
      <w:pPr>
        <w:pStyle w:val="ListBullet2"/>
      </w:pPr>
      <w:r w:rsidRPr="00511265">
        <w:t>approvals</w:t>
      </w:r>
    </w:p>
    <w:p w:rsidR="00000000" w:rsidRPr="00511265" w:rsidP="00511265">
      <w:pPr>
        <w:pStyle w:val="ListBullet2"/>
      </w:pPr>
      <w:r w:rsidRPr="00511265">
        <w:t>licences relating to neighbouring properties</w:t>
      </w:r>
    </w:p>
    <w:p w:rsidR="00000000" w:rsidRPr="00511265" w:rsidP="00511265">
      <w:pPr>
        <w:pStyle w:val="ListBullet"/>
      </w:pPr>
      <w:r w:rsidRPr="00511265">
        <w:t>and may relate to:</w:t>
      </w:r>
    </w:p>
    <w:p w:rsidR="00000000" w:rsidRPr="00511265" w:rsidP="00511265">
      <w:pPr>
        <w:pStyle w:val="ListBullet2"/>
      </w:pPr>
      <w:r w:rsidRPr="00511265">
        <w:t>hours of operation</w:t>
      </w:r>
    </w:p>
    <w:p w:rsidR="00000000" w:rsidRPr="00511265" w:rsidP="00511265">
      <w:pPr>
        <w:pStyle w:val="ListBullet2"/>
      </w:pPr>
      <w:r w:rsidRPr="00511265">
        <w:t>use and application of chemicals</w:t>
      </w:r>
    </w:p>
    <w:p w:rsidR="00000000" w:rsidRPr="00511265" w:rsidP="00511265">
      <w:pPr>
        <w:pStyle w:val="ListBullet2"/>
      </w:pPr>
      <w:r w:rsidRPr="00511265">
        <w:t>the environment</w:t>
      </w:r>
    </w:p>
    <w:p w:rsidR="00000000" w:rsidRPr="00511265" w:rsidP="00511265">
      <w:pPr>
        <w:pStyle w:val="ListBullet"/>
      </w:pPr>
      <w:r w:rsidRPr="00511265">
        <w:t>resources required to implement breeding operations</w:t>
      </w:r>
    </w:p>
    <w:p w:rsidR="00000000" w:rsidRPr="00511265" w:rsidP="00511265">
      <w:pPr>
        <w:pStyle w:val="ListBullet"/>
      </w:pPr>
      <w:r w:rsidRPr="00511265">
        <w:t>procedures for recording and reporting workplace records and information.</w:t>
      </w:r>
    </w:p>
    <w:p w:rsidR="00000000" w:rsidRPr="00511265" w:rsidP="00511265">
      <w:pPr>
        <w:pStyle w:val="AllowPageBreak"/>
      </w:pPr>
    </w:p>
    <w:p w:rsidR="00000000" w:rsidRPr="00511265" w:rsidP="00511265">
      <w:pPr>
        <w:pStyle w:val="Heading1"/>
      </w:pPr>
      <w:bookmarkStart w:id="4" w:name="O_915005"/>
      <w:bookmarkEnd w:id="4"/>
      <w:r w:rsidRPr="00511265">
        <w:t>Assessment Conditions</w:t>
      </w:r>
    </w:p>
    <w:p w:rsidR="00000000" w:rsidRPr="00511265" w:rsidP="005D21E3">
      <w:pPr>
        <w:pStyle w:val="BodyText"/>
      </w:pPr>
      <w:r w:rsidRPr="00511265">
        <w:t>The following resources must be made available:</w:t>
      </w:r>
    </w:p>
    <w:p w:rsidR="00000000" w:rsidRPr="00511265" w:rsidP="00511265">
      <w:pPr>
        <w:pStyle w:val="ListBullet"/>
      </w:pPr>
      <w:r w:rsidRPr="00511265">
        <w:t>organisational policies and procedures rel</w:t>
      </w:r>
      <w:r w:rsidRPr="00511265">
        <w:t>evant to breeding trees</w:t>
      </w:r>
    </w:p>
    <w:p w:rsidR="00000000" w:rsidRPr="00511265" w:rsidP="00511265">
      <w:pPr>
        <w:pStyle w:val="ListBullet"/>
      </w:pPr>
      <w:r w:rsidRPr="00511265">
        <w:t>selection of trees suitable for breeding operations</w:t>
      </w:r>
    </w:p>
    <w:p w:rsidR="00000000" w:rsidRPr="00511265" w:rsidP="00511265">
      <w:pPr>
        <w:pStyle w:val="ListBullet"/>
      </w:pPr>
      <w:r w:rsidRPr="00511265">
        <w:rPr>
          <w:rStyle w:val="BoldandItalics"/>
        </w:rPr>
        <w:t>resources relevant to implementing</w:t>
      </w:r>
      <w:r w:rsidRPr="00511265">
        <w:t xml:space="preserve"> breeding operations</w:t>
      </w:r>
    </w:p>
    <w:p w:rsidR="00000000" w:rsidRPr="00511265" w:rsidP="00511265">
      <w:pPr>
        <w:pStyle w:val="ListBullet"/>
      </w:pPr>
      <w:r w:rsidRPr="00511265">
        <w:t>PPE suitable to breed trees</w:t>
      </w:r>
    </w:p>
    <w:p w:rsidR="00000000" w:rsidRPr="00511265" w:rsidP="005D21E3">
      <w:pPr>
        <w:pStyle w:val="BodyText"/>
      </w:pPr>
      <w:r w:rsidRPr="00511265">
        <w:t>Competency is to be assessed in the workplace or a simulated environment that accurately reflects</w:t>
      </w:r>
      <w:r w:rsidRPr="00511265">
        <w:t xml:space="preserve"> performance in a real workplace setting. </w:t>
      </w:r>
    </w:p>
    <w:p w:rsidR="00000000" w:rsidRPr="00511265" w:rsidP="005D21E3">
      <w:pPr>
        <w:pStyle w:val="Heading3"/>
      </w:pPr>
      <w:r w:rsidRPr="00511265">
        <w:rPr>
          <w:rStyle w:val="SpecialBold"/>
        </w:rPr>
        <w:t>Assessor requirements</w:t>
      </w:r>
    </w:p>
    <w:p w:rsidR="00000000" w:rsidRPr="00511265" w:rsidP="005D21E3">
      <w:pPr>
        <w:pStyle w:val="BodyText"/>
      </w:pPr>
      <w:r w:rsidRPr="00511265">
        <w:t>Assessors must:</w:t>
      </w:r>
    </w:p>
    <w:p w:rsidR="00000000" w:rsidRPr="00511265" w:rsidP="00511265">
      <w:pPr>
        <w:pStyle w:val="ListBullet"/>
      </w:pPr>
      <w:r w:rsidRPr="00511265">
        <w:t>hold the appropriate assessor competency standards as outlined in regulations; and</w:t>
      </w:r>
    </w:p>
    <w:p w:rsidR="00000000" w:rsidRPr="00511265" w:rsidP="00511265">
      <w:pPr>
        <w:pStyle w:val="ListBullet"/>
      </w:pPr>
      <w:r w:rsidRPr="00511265">
        <w:t>be able to demonstrate vocational competencies at least to the level being assessed; and</w:t>
      </w:r>
    </w:p>
    <w:p w:rsidR="00000000" w:rsidRPr="00511265" w:rsidP="00511265">
      <w:pPr>
        <w:pStyle w:val="ListBullet"/>
      </w:pPr>
      <w:r w:rsidRPr="00511265">
        <w:t>be able to demonstrate how they are continuing to develop their VET knowledge and skills as well as maintaining their industry currency and assessor competence.</w:t>
      </w:r>
    </w:p>
    <w:p w:rsidR="00000000" w:rsidRPr="00511265" w:rsidP="00511265">
      <w:pPr>
        <w:pStyle w:val="AllowPageBreak"/>
      </w:pPr>
    </w:p>
    <w:p w:rsidR="00000000" w:rsidRPr="00511265" w:rsidP="00511265">
      <w:pPr>
        <w:pStyle w:val="Heading1"/>
      </w:pPr>
      <w:bookmarkStart w:id="5" w:name="O_915008"/>
      <w:bookmarkEnd w:id="5"/>
      <w:r w:rsidRPr="00511265">
        <w:t>Links</w:t>
      </w:r>
    </w:p>
    <w:p w:rsidR="00000000" w:rsidRPr="00511265" w:rsidP="005D21E3">
      <w:pPr>
        <w:pStyle w:val="BodyText"/>
      </w:pPr>
      <w:r w:rsidRPr="0051126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70777">
        <w:rPr>
          <w:rStyle w:val="Hyperlink"/>
        </w:rPr>
        <w:t>https://vetnet.gov.au/Pages/TrainingDocs.aspx?q=0d96fe23-5747-4c01-9d6f-3509ff8d3d47</w:t>
      </w:r>
      <w:r>
        <w:fldChar w:fldCharType="end"/>
      </w:r>
    </w:p>
    <w:p w:rsidR="00000000" w:rsidRPr="00511265" w:rsidP="00511265"/>
    <w:sectPr w:rsidSect="00511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65" w:rsidRPr="005D21E3" w:rsidP="005D2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E3" w:rsidP="00511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1E3" w:rsidP="005112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D21E3" w:rsidP="00511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265" w:rsidRPr="005D21E3" w:rsidP="005D21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E3" w:rsidRPr="002D2AF8" w:rsidP="00511265">
    <w:pPr>
      <w:pStyle w:val="Header"/>
      <w:framePr w:wrap="around"/>
    </w:pPr>
    <w:r>
      <w:fldChar w:fldCharType="begin"/>
    </w:r>
    <w:r>
      <w:instrText xml:space="preserve"> TITLE   \* MERGEFORMAT </w:instrText>
    </w:r>
    <w:r>
      <w:fldChar w:fldCharType="separate"/>
    </w:r>
    <w:r>
      <w:t>Assessment Requirements for FWPFGM5215 Breed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5D21E3" w:rsidP="00511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9AE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8B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C2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265"/>
    <w:pPr>
      <w:spacing w:before="360" w:after="60"/>
      <w:outlineLvl w:val="0"/>
    </w:pPr>
    <w:rPr>
      <w:sz w:val="32"/>
    </w:rPr>
  </w:style>
  <w:style w:type="paragraph" w:styleId="Heading2">
    <w:name w:val="heading 2"/>
    <w:basedOn w:val="HeadingBase"/>
    <w:next w:val="BodyText"/>
    <w:link w:val="Heading2Char"/>
    <w:qFormat/>
    <w:rsid w:val="00511265"/>
    <w:pPr>
      <w:keepLines/>
      <w:spacing w:before="240" w:after="120"/>
      <w:outlineLvl w:val="1"/>
    </w:pPr>
    <w:rPr>
      <w:sz w:val="28"/>
      <w:szCs w:val="40"/>
    </w:rPr>
  </w:style>
  <w:style w:type="paragraph" w:styleId="Heading3">
    <w:name w:val="heading 3"/>
    <w:basedOn w:val="HeadingBase"/>
    <w:next w:val="BodyText"/>
    <w:link w:val="Heading3Char"/>
    <w:qFormat/>
    <w:rsid w:val="00511265"/>
    <w:pPr>
      <w:spacing w:before="180" w:after="120"/>
      <w:outlineLvl w:val="2"/>
    </w:pPr>
    <w:rPr>
      <w:spacing w:val="-10"/>
      <w:kern w:val="32"/>
    </w:rPr>
  </w:style>
  <w:style w:type="paragraph" w:styleId="Heading4">
    <w:name w:val="heading 4"/>
    <w:basedOn w:val="HeadingBase"/>
    <w:next w:val="BodyText"/>
    <w:link w:val="Heading4Char"/>
    <w:qFormat/>
    <w:rsid w:val="00511265"/>
    <w:pPr>
      <w:spacing w:before="160" w:after="120"/>
      <w:outlineLvl w:val="3"/>
    </w:pPr>
    <w:rPr>
      <w:sz w:val="22"/>
    </w:rPr>
  </w:style>
  <w:style w:type="paragraph" w:styleId="Heading5">
    <w:name w:val="heading 5"/>
    <w:basedOn w:val="HeadingBase"/>
    <w:next w:val="Normal"/>
    <w:link w:val="Heading5Char"/>
    <w:qFormat/>
    <w:rsid w:val="00511265"/>
    <w:pPr>
      <w:spacing w:before="80"/>
      <w:outlineLvl w:val="4"/>
    </w:pPr>
    <w:rPr>
      <w:color w:val="918585"/>
      <w:sz w:val="20"/>
    </w:rPr>
  </w:style>
  <w:style w:type="paragraph" w:styleId="Heading6">
    <w:name w:val="heading 6"/>
    <w:basedOn w:val="HeadingBase"/>
    <w:next w:val="Normal"/>
    <w:link w:val="Heading6Char"/>
    <w:qFormat/>
    <w:rsid w:val="00511265"/>
    <w:pPr>
      <w:spacing w:before="60"/>
      <w:outlineLvl w:val="5"/>
    </w:pPr>
    <w:rPr>
      <w:color w:val="918585"/>
      <w:sz w:val="20"/>
    </w:rPr>
  </w:style>
  <w:style w:type="paragraph" w:styleId="Heading7">
    <w:name w:val="heading 7"/>
    <w:basedOn w:val="Normal"/>
    <w:next w:val="Normal"/>
    <w:link w:val="Heading7Char"/>
    <w:qFormat/>
    <w:rsid w:val="00511265"/>
    <w:pPr>
      <w:ind w:left="720"/>
      <w:outlineLvl w:val="6"/>
    </w:pPr>
    <w:rPr>
      <w:i/>
    </w:rPr>
  </w:style>
  <w:style w:type="paragraph" w:styleId="Heading8">
    <w:name w:val="heading 8"/>
    <w:basedOn w:val="Normal"/>
    <w:next w:val="Normal"/>
    <w:link w:val="Heading8Char"/>
    <w:qFormat/>
    <w:rsid w:val="00511265"/>
    <w:pPr>
      <w:ind w:left="720"/>
      <w:outlineLvl w:val="7"/>
    </w:pPr>
    <w:rPr>
      <w:i/>
    </w:rPr>
  </w:style>
  <w:style w:type="paragraph" w:styleId="Heading9">
    <w:name w:val="heading 9"/>
    <w:basedOn w:val="Normal"/>
    <w:next w:val="Normal"/>
    <w:link w:val="Heading9Char"/>
    <w:qFormat/>
    <w:rsid w:val="00511265"/>
    <w:pPr>
      <w:ind w:left="720"/>
      <w:outlineLvl w:val="8"/>
    </w:pPr>
    <w:rPr>
      <w:i/>
    </w:rPr>
  </w:style>
  <w:style w:type="character" w:default="1" w:styleId="DefaultParagraphFont">
    <w:name w:val="Default Paragraph Font"/>
    <w:uiPriority w:val="1"/>
    <w:unhideWhenUsed/>
    <w:rsid w:val="00511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265"/>
  </w:style>
  <w:style w:type="character" w:customStyle="1" w:styleId="Heading1Char">
    <w:name w:val="Heading 1 Char"/>
    <w:basedOn w:val="DefaultParagraphFont"/>
    <w:link w:val="Heading1"/>
    <w:rsid w:val="00511265"/>
    <w:rPr>
      <w:rFonts w:ascii="Times New Roman" w:eastAsia="Times New Roman" w:hAnsi="Times New Roman" w:cs="Times New Roman"/>
      <w:b/>
      <w:sz w:val="32"/>
      <w:szCs w:val="20"/>
      <w:lang w:eastAsia="en-US"/>
    </w:rPr>
  </w:style>
  <w:style w:type="paragraph" w:styleId="BodyText">
    <w:name w:val="Body Text"/>
    <w:basedOn w:val="Normal"/>
    <w:link w:val="BodyTextChar"/>
    <w:rsid w:val="00511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265"/>
    <w:rPr>
      <w:rFonts w:ascii="Times New Roman" w:eastAsia="Times New Roman" w:hAnsi="Times New Roman" w:cs="Times New Roman"/>
      <w:sz w:val="24"/>
      <w:lang w:eastAsia="en-US"/>
    </w:rPr>
  </w:style>
  <w:style w:type="paragraph" w:styleId="ListBullet">
    <w:name w:val="List Bullet"/>
    <w:basedOn w:val="List"/>
    <w:rsid w:val="00511265"/>
    <w:pPr>
      <w:numPr>
        <w:numId w:val="12"/>
      </w:numPr>
      <w:tabs>
        <w:tab w:val="clear" w:pos="340"/>
      </w:tabs>
      <w:spacing w:before="40" w:after="40"/>
    </w:pPr>
  </w:style>
  <w:style w:type="character" w:customStyle="1" w:styleId="SpecialBold">
    <w:name w:val="Special Bold"/>
    <w:basedOn w:val="DefaultParagraphFont"/>
    <w:rsid w:val="00511265"/>
    <w:rPr>
      <w:b/>
      <w:spacing w:val="0"/>
    </w:rPr>
  </w:style>
  <w:style w:type="paragraph" w:styleId="ListBullet2">
    <w:name w:val="List Bullet 2"/>
    <w:basedOn w:val="List2"/>
    <w:rsid w:val="00511265"/>
    <w:pPr>
      <w:numPr>
        <w:numId w:val="13"/>
      </w:numPr>
      <w:tabs>
        <w:tab w:val="clear" w:pos="680"/>
      </w:tabs>
    </w:pPr>
  </w:style>
  <w:style w:type="paragraph" w:customStyle="1" w:styleId="SuperHeading">
    <w:name w:val="SuperHeading"/>
    <w:basedOn w:val="Normal"/>
    <w:rsid w:val="00511265"/>
    <w:pPr>
      <w:spacing w:before="240" w:after="120"/>
      <w:outlineLvl w:val="0"/>
    </w:pPr>
    <w:rPr>
      <w:rFonts w:ascii="Times New Roman" w:hAnsi="Times New Roman"/>
      <w:b/>
      <w:sz w:val="32"/>
    </w:rPr>
  </w:style>
  <w:style w:type="paragraph" w:customStyle="1" w:styleId="AllowPageBreak">
    <w:name w:val="AllowPageBreak"/>
    <w:rsid w:val="00511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1265"/>
    <w:rPr>
      <w:b/>
      <w:i/>
      <w:u w:val="none"/>
    </w:rPr>
  </w:style>
  <w:style w:type="character" w:customStyle="1" w:styleId="Heading2Char">
    <w:name w:val="Heading 2 Char"/>
    <w:basedOn w:val="DefaultParagraphFont"/>
    <w:link w:val="Heading2"/>
    <w:rsid w:val="00511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265"/>
    <w:rPr>
      <w:rFonts w:ascii="Courier New" w:eastAsia="Times New Roman" w:hAnsi="Courier New" w:cs="Times New Roman"/>
      <w:i/>
      <w:szCs w:val="20"/>
      <w:lang w:eastAsia="en-US"/>
    </w:rPr>
  </w:style>
  <w:style w:type="paragraph" w:customStyle="1" w:styleId="HeadingBase">
    <w:name w:val="Heading Base"/>
    <w:rsid w:val="00511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265"/>
    <w:pPr>
      <w:tabs>
        <w:tab w:val="right" w:leader="dot" w:pos="9072"/>
      </w:tabs>
      <w:ind w:left="567"/>
    </w:pPr>
    <w:rPr>
      <w:szCs w:val="22"/>
    </w:rPr>
  </w:style>
  <w:style w:type="paragraph" w:customStyle="1" w:styleId="TOCBase">
    <w:name w:val="TOC Base"/>
    <w:rsid w:val="00511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265"/>
    <w:pPr>
      <w:tabs>
        <w:tab w:val="right" w:leader="dot" w:pos="9072"/>
      </w:tabs>
      <w:spacing w:before="40" w:after="40"/>
      <w:ind w:left="284"/>
    </w:pPr>
    <w:rPr>
      <w:rFonts w:ascii="Times New Roman" w:hAnsi="Times New Roman"/>
    </w:rPr>
  </w:style>
  <w:style w:type="paragraph" w:styleId="TOC1">
    <w:name w:val="toc 1"/>
    <w:basedOn w:val="TOCBase"/>
    <w:next w:val="Normal"/>
    <w:rsid w:val="00511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265"/>
    <w:rPr>
      <w:rFonts w:ascii="Times New Roman" w:eastAsia="Times New Roman" w:hAnsi="Times New Roman" w:cs="Times New Roman"/>
      <w:sz w:val="16"/>
      <w:lang w:eastAsia="en-US"/>
    </w:rPr>
  </w:style>
  <w:style w:type="paragraph" w:styleId="Title">
    <w:name w:val="Title"/>
    <w:basedOn w:val="HeadingBase"/>
    <w:link w:val="TitleChar"/>
    <w:qFormat/>
    <w:rsid w:val="00511265"/>
    <w:pPr>
      <w:spacing w:before="5040"/>
      <w:jc w:val="center"/>
    </w:pPr>
    <w:rPr>
      <w:sz w:val="48"/>
      <w:szCs w:val="72"/>
      <w:lang w:val="en-US"/>
    </w:rPr>
  </w:style>
  <w:style w:type="character" w:customStyle="1" w:styleId="TitleChar">
    <w:name w:val="Title Char"/>
    <w:basedOn w:val="DefaultParagraphFont"/>
    <w:link w:val="Title"/>
    <w:rsid w:val="00511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265"/>
    <w:pPr>
      <w:tabs>
        <w:tab w:val="left" w:pos="3600"/>
        <w:tab w:val="left" w:pos="3958"/>
      </w:tabs>
    </w:pPr>
  </w:style>
  <w:style w:type="paragraph" w:styleId="List">
    <w:name w:val="List"/>
    <w:basedOn w:val="BodyText"/>
    <w:next w:val="BodyText"/>
    <w:rsid w:val="00511265"/>
    <w:pPr>
      <w:tabs>
        <w:tab w:val="left" w:pos="340"/>
      </w:tabs>
      <w:spacing w:before="60" w:after="60"/>
      <w:ind w:left="340" w:hanging="340"/>
    </w:pPr>
  </w:style>
  <w:style w:type="paragraph" w:customStyle="1" w:styleId="Note">
    <w:name w:val="Note"/>
    <w:basedOn w:val="BodyText"/>
    <w:rsid w:val="00511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265"/>
    <w:pPr>
      <w:framePr w:wrap="auto" w:hAnchor="text" w:y="6049"/>
    </w:pPr>
    <w:rPr>
      <w:color w:val="000000"/>
      <w:sz w:val="40"/>
    </w:rPr>
  </w:style>
  <w:style w:type="paragraph" w:customStyle="1" w:styleId="TOCTitle">
    <w:name w:val="TOCTitle"/>
    <w:basedOn w:val="Heading1"/>
    <w:rsid w:val="00511265"/>
    <w:pPr>
      <w:spacing w:after="240"/>
      <w:jc w:val="center"/>
      <w:outlineLvl w:val="9"/>
    </w:pPr>
    <w:rPr>
      <w:caps/>
    </w:rPr>
  </w:style>
  <w:style w:type="paragraph" w:customStyle="1" w:styleId="Version">
    <w:name w:val="Version"/>
    <w:rsid w:val="00511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265"/>
    <w:pPr>
      <w:keepNext w:val="0"/>
      <w:tabs>
        <w:tab w:val="right" w:pos="4176"/>
      </w:tabs>
      <w:ind w:left="198" w:hanging="198"/>
    </w:pPr>
    <w:rPr>
      <w:rFonts w:ascii="Garamond" w:hAnsi="Garamond"/>
    </w:rPr>
  </w:style>
  <w:style w:type="paragraph" w:styleId="IndexHeading">
    <w:name w:val="index heading"/>
    <w:basedOn w:val="Normal"/>
    <w:next w:val="Index1"/>
    <w:semiHidden/>
    <w:rsid w:val="00511265"/>
    <w:pPr>
      <w:spacing w:before="120" w:after="120"/>
    </w:pPr>
    <w:rPr>
      <w:rFonts w:ascii="Arial" w:hAnsi="Arial"/>
      <w:b/>
      <w:color w:val="918585"/>
      <w:sz w:val="24"/>
    </w:rPr>
  </w:style>
  <w:style w:type="paragraph" w:styleId="Header">
    <w:name w:val="header"/>
    <w:basedOn w:val="Normal"/>
    <w:link w:val="HeaderChar"/>
    <w:rsid w:val="00511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265"/>
    <w:rPr>
      <w:rFonts w:ascii="Times New Roman" w:eastAsia="Times New Roman" w:hAnsi="Times New Roman" w:cs="Times New Roman"/>
      <w:sz w:val="16"/>
      <w:szCs w:val="20"/>
      <w:lang w:val="en-GB" w:eastAsia="en-US"/>
    </w:rPr>
  </w:style>
  <w:style w:type="paragraph" w:customStyle="1" w:styleId="Chapter">
    <w:name w:val="Chapter"/>
    <w:basedOn w:val="Normal"/>
    <w:rsid w:val="00511265"/>
    <w:pPr>
      <w:spacing w:before="240"/>
    </w:pPr>
    <w:rPr>
      <w:rFonts w:ascii="Times New Roman" w:hAnsi="Times New Roman"/>
      <w:smallCaps/>
      <w:spacing w:val="80"/>
      <w:sz w:val="28"/>
    </w:rPr>
  </w:style>
  <w:style w:type="paragraph" w:customStyle="1" w:styleId="InChapter">
    <w:name w:val="InChapter"/>
    <w:basedOn w:val="Heading3"/>
    <w:rsid w:val="00511265"/>
    <w:pPr>
      <w:spacing w:after="240"/>
      <w:outlineLvl w:val="9"/>
    </w:pPr>
    <w:rPr>
      <w:noProof/>
    </w:rPr>
  </w:style>
  <w:style w:type="paragraph" w:styleId="Index2">
    <w:name w:val="index 2"/>
    <w:basedOn w:val="Normal"/>
    <w:next w:val="Normal"/>
    <w:semiHidden/>
    <w:rsid w:val="00511265"/>
    <w:pPr>
      <w:tabs>
        <w:tab w:val="right" w:pos="4176"/>
      </w:tabs>
      <w:ind w:left="568" w:hanging="284"/>
    </w:pPr>
    <w:rPr>
      <w:rFonts w:ascii="Garamond" w:hAnsi="Garamond"/>
    </w:rPr>
  </w:style>
  <w:style w:type="paragraph" w:customStyle="1" w:styleId="Byline">
    <w:name w:val="Byline"/>
    <w:rsid w:val="00511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265"/>
    <w:pPr>
      <w:tabs>
        <w:tab w:val="clear" w:pos="3600"/>
        <w:tab w:val="clear" w:pos="3958"/>
      </w:tabs>
      <w:jc w:val="right"/>
    </w:pPr>
  </w:style>
  <w:style w:type="character" w:styleId="Emphasis">
    <w:name w:val="Emphasis"/>
    <w:basedOn w:val="DefaultParagraphFont"/>
    <w:qFormat/>
    <w:rsid w:val="00511265"/>
    <w:rPr>
      <w:i/>
    </w:rPr>
  </w:style>
  <w:style w:type="paragraph" w:styleId="Caption">
    <w:name w:val="caption"/>
    <w:basedOn w:val="BodyText"/>
    <w:next w:val="Normal"/>
    <w:qFormat/>
    <w:rsid w:val="00511265"/>
    <w:pPr>
      <w:framePr w:w="2268" w:hSpace="181" w:vSpace="181" w:wrap="around" w:vAnchor="text" w:hAnchor="page" w:x="1135" w:y="285" w:anchorLock="1"/>
    </w:pPr>
    <w:rPr>
      <w:i/>
    </w:rPr>
  </w:style>
  <w:style w:type="paragraph" w:customStyle="1" w:styleId="MiniTOCTitle">
    <w:name w:val="MiniTOCTitle"/>
    <w:basedOn w:val="Heading4"/>
    <w:rsid w:val="00511265"/>
    <w:pPr>
      <w:spacing w:before="240"/>
      <w:outlineLvl w:val="9"/>
    </w:pPr>
    <w:rPr>
      <w:noProof/>
      <w:sz w:val="24"/>
    </w:rPr>
  </w:style>
  <w:style w:type="paragraph" w:customStyle="1" w:styleId="MiniTOCItem">
    <w:name w:val="MiniTOCItem"/>
    <w:basedOn w:val="ListBullet"/>
    <w:rsid w:val="00511265"/>
    <w:pPr>
      <w:numPr>
        <w:numId w:val="0"/>
      </w:numPr>
      <w:tabs>
        <w:tab w:val="right" w:leader="dot" w:pos="6521"/>
      </w:tabs>
      <w:spacing w:before="0" w:after="0"/>
    </w:pPr>
  </w:style>
  <w:style w:type="paragraph" w:customStyle="1" w:styleId="TOFTitle">
    <w:name w:val="TOFTitle"/>
    <w:basedOn w:val="TOCTitle"/>
    <w:rsid w:val="00511265"/>
  </w:style>
  <w:style w:type="paragraph" w:styleId="TableofFigures">
    <w:name w:val="table of figures"/>
    <w:basedOn w:val="Normal"/>
    <w:next w:val="Normal"/>
    <w:semiHidden/>
    <w:rsid w:val="00511265"/>
    <w:pPr>
      <w:tabs>
        <w:tab w:val="right" w:leader="dot" w:pos="9072"/>
      </w:tabs>
      <w:ind w:left="970" w:hanging="403"/>
    </w:pPr>
    <w:rPr>
      <w:rFonts w:ascii="Times New Roman" w:hAnsi="Times New Roman"/>
      <w:b/>
    </w:rPr>
  </w:style>
  <w:style w:type="paragraph" w:styleId="ListNumber">
    <w:name w:val="List Number"/>
    <w:basedOn w:val="List"/>
    <w:rsid w:val="00511265"/>
    <w:pPr>
      <w:numPr>
        <w:numId w:val="15"/>
      </w:numPr>
      <w:tabs>
        <w:tab w:val="clear" w:pos="340"/>
      </w:tabs>
    </w:pPr>
  </w:style>
  <w:style w:type="character" w:customStyle="1" w:styleId="WingdingSymbols">
    <w:name w:val="Wingding Symbols"/>
    <w:rsid w:val="00511265"/>
    <w:rPr>
      <w:rFonts w:ascii="Wingdings" w:hAnsi="Wingdings"/>
    </w:rPr>
  </w:style>
  <w:style w:type="paragraph" w:customStyle="1" w:styleId="TableHeading">
    <w:name w:val="Table Heading"/>
    <w:basedOn w:val="HeadingBase"/>
    <w:rsid w:val="00511265"/>
    <w:pPr>
      <w:keepLines/>
      <w:pBdr>
        <w:bottom w:val="single" w:sz="6" w:space="1" w:color="918585"/>
      </w:pBdr>
      <w:spacing w:before="240"/>
    </w:pPr>
  </w:style>
  <w:style w:type="character" w:customStyle="1" w:styleId="HotSpot">
    <w:name w:val="HotSpot"/>
    <w:rsid w:val="00511265"/>
    <w:rPr>
      <w:color w:val="0033CC"/>
      <w:u w:val="none"/>
    </w:rPr>
  </w:style>
  <w:style w:type="paragraph" w:customStyle="1" w:styleId="BodyTextRight">
    <w:name w:val="Body Text Right"/>
    <w:basedOn w:val="BodyText"/>
    <w:rsid w:val="00511265"/>
    <w:pPr>
      <w:spacing w:before="0" w:after="0"/>
      <w:jc w:val="right"/>
    </w:pPr>
  </w:style>
  <w:style w:type="paragraph" w:styleId="Index3">
    <w:name w:val="index 3"/>
    <w:basedOn w:val="ListNumber2"/>
    <w:next w:val="Normal"/>
    <w:semiHidden/>
    <w:rsid w:val="00511265"/>
    <w:pPr>
      <w:numPr>
        <w:numId w:val="0"/>
      </w:numPr>
      <w:tabs>
        <w:tab w:val="right" w:leader="dot" w:pos="4176"/>
      </w:tabs>
    </w:pPr>
  </w:style>
  <w:style w:type="paragraph" w:styleId="ListNumber2">
    <w:name w:val="List Number 2"/>
    <w:basedOn w:val="List2"/>
    <w:rsid w:val="00511265"/>
    <w:pPr>
      <w:numPr>
        <w:numId w:val="10"/>
      </w:numPr>
      <w:tabs>
        <w:tab w:val="clear" w:pos="1060"/>
      </w:tabs>
    </w:pPr>
  </w:style>
  <w:style w:type="paragraph" w:customStyle="1" w:styleId="MarginNote">
    <w:name w:val="Margin Note"/>
    <w:basedOn w:val="BodyText"/>
    <w:rsid w:val="00511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265"/>
    <w:rPr>
      <w:sz w:val="32"/>
    </w:rPr>
  </w:style>
  <w:style w:type="paragraph" w:customStyle="1" w:styleId="HeadingProcedure">
    <w:name w:val="Heading Procedure"/>
    <w:basedOn w:val="HeadingBase"/>
    <w:next w:val="Normal"/>
    <w:rsid w:val="00511265"/>
    <w:pPr>
      <w:tabs>
        <w:tab w:val="left" w:pos="0"/>
      </w:tabs>
      <w:spacing w:before="120" w:after="60"/>
    </w:pPr>
    <w:rPr>
      <w:i/>
      <w:color w:val="918585"/>
      <w:sz w:val="22"/>
    </w:rPr>
  </w:style>
  <w:style w:type="paragraph" w:customStyle="1" w:styleId="TableBodyText">
    <w:name w:val="Table Body Text"/>
    <w:basedOn w:val="BodyText"/>
    <w:rsid w:val="00511265"/>
    <w:pPr>
      <w:spacing w:before="60" w:after="60"/>
    </w:pPr>
  </w:style>
  <w:style w:type="paragraph" w:styleId="ListContinue">
    <w:name w:val="List Continue"/>
    <w:basedOn w:val="List"/>
    <w:rsid w:val="00511265"/>
    <w:pPr>
      <w:ind w:firstLine="0"/>
    </w:pPr>
  </w:style>
  <w:style w:type="paragraph" w:customStyle="1" w:styleId="ListNote">
    <w:name w:val="List Note"/>
    <w:basedOn w:val="List"/>
    <w:rsid w:val="00511265"/>
    <w:pPr>
      <w:pBdr>
        <w:top w:val="single" w:sz="6" w:space="2" w:color="918585"/>
        <w:bottom w:val="single" w:sz="6" w:space="2" w:color="918585"/>
      </w:pBdr>
      <w:tabs>
        <w:tab w:val="left" w:pos="1021"/>
      </w:tabs>
      <w:ind w:firstLine="0"/>
    </w:pPr>
  </w:style>
  <w:style w:type="paragraph" w:customStyle="1" w:styleId="Warning">
    <w:name w:val="Warning"/>
    <w:basedOn w:val="BodyText"/>
    <w:rsid w:val="00511265"/>
    <w:pPr>
      <w:shd w:val="clear" w:color="auto" w:fill="D9D9D9"/>
      <w:tabs>
        <w:tab w:val="left" w:pos="992"/>
      </w:tabs>
      <w:ind w:left="119" w:right="119"/>
    </w:pPr>
    <w:rPr>
      <w:sz w:val="20"/>
    </w:rPr>
  </w:style>
  <w:style w:type="paragraph" w:customStyle="1" w:styleId="MarginIcons">
    <w:name w:val="Margin Icons"/>
    <w:basedOn w:val="BodyText"/>
    <w:rsid w:val="00511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265"/>
    <w:rPr>
      <w:rFonts w:ascii="Courier New" w:hAnsi="Courier New"/>
    </w:rPr>
  </w:style>
  <w:style w:type="paragraph" w:customStyle="1" w:styleId="NoteBullet">
    <w:name w:val="Note Bullet"/>
    <w:basedOn w:val="Note"/>
    <w:rsid w:val="00511265"/>
    <w:pPr>
      <w:tabs>
        <w:tab w:val="clear" w:pos="680"/>
      </w:tabs>
      <w:spacing w:before="60" w:after="60"/>
    </w:pPr>
  </w:style>
  <w:style w:type="paragraph" w:customStyle="1" w:styleId="SubHeading2">
    <w:name w:val="SubHeading2"/>
    <w:basedOn w:val="HeadingBase"/>
    <w:rsid w:val="00511265"/>
    <w:pPr>
      <w:spacing w:before="240" w:after="60"/>
    </w:pPr>
    <w:rPr>
      <w:sz w:val="20"/>
    </w:rPr>
  </w:style>
  <w:style w:type="paragraph" w:customStyle="1" w:styleId="SubHeading1">
    <w:name w:val="SubHeading1"/>
    <w:basedOn w:val="HeadingBase"/>
    <w:rsid w:val="00511265"/>
    <w:pPr>
      <w:spacing w:before="240" w:after="60"/>
    </w:pPr>
    <w:rPr>
      <w:color w:val="918585"/>
      <w:sz w:val="22"/>
    </w:rPr>
  </w:style>
  <w:style w:type="paragraph" w:customStyle="1" w:styleId="SideHeading">
    <w:name w:val="Side Heading"/>
    <w:basedOn w:val="HeadingBase"/>
    <w:rsid w:val="00511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265"/>
    <w:pPr>
      <w:tabs>
        <w:tab w:val="num" w:pos="360"/>
      </w:tabs>
    </w:pPr>
  </w:style>
  <w:style w:type="paragraph" w:styleId="PlainText">
    <w:name w:val="Plain Text"/>
    <w:basedOn w:val="Normal"/>
    <w:link w:val="PlainTextChar"/>
    <w:rsid w:val="00511265"/>
    <w:rPr>
      <w:sz w:val="20"/>
    </w:rPr>
  </w:style>
  <w:style w:type="character" w:customStyle="1" w:styleId="PlainTextChar">
    <w:name w:val="Plain Text Char"/>
    <w:basedOn w:val="DefaultParagraphFont"/>
    <w:link w:val="PlainText"/>
    <w:rsid w:val="00511265"/>
    <w:rPr>
      <w:rFonts w:ascii="Courier New" w:eastAsia="Times New Roman" w:hAnsi="Courier New" w:cs="Times New Roman"/>
      <w:sz w:val="20"/>
      <w:szCs w:val="20"/>
      <w:lang w:eastAsia="en-US"/>
    </w:rPr>
  </w:style>
  <w:style w:type="character" w:customStyle="1" w:styleId="MenuOption">
    <w:name w:val="Menu Option"/>
    <w:basedOn w:val="DefaultParagraphFont"/>
    <w:rsid w:val="00511265"/>
    <w:rPr>
      <w:b/>
      <w:smallCaps/>
    </w:rPr>
  </w:style>
  <w:style w:type="paragraph" w:customStyle="1" w:styleId="TableListNumber">
    <w:name w:val="Table List Number"/>
    <w:basedOn w:val="ListNumber"/>
    <w:rsid w:val="00511265"/>
    <w:pPr>
      <w:numPr>
        <w:numId w:val="0"/>
      </w:numPr>
    </w:pPr>
  </w:style>
  <w:style w:type="paragraph" w:styleId="TOC4">
    <w:name w:val="toc 4"/>
    <w:basedOn w:val="TOCBase"/>
    <w:next w:val="Normal"/>
    <w:semiHidden/>
    <w:rsid w:val="00511265"/>
    <w:pPr>
      <w:tabs>
        <w:tab w:val="right" w:leader="dot" w:pos="9071"/>
      </w:tabs>
      <w:ind w:left="1701"/>
    </w:pPr>
  </w:style>
  <w:style w:type="paragraph" w:customStyle="1" w:styleId="ListAlpha">
    <w:name w:val="List Alpha"/>
    <w:basedOn w:val="List"/>
    <w:rsid w:val="00511265"/>
    <w:pPr>
      <w:numPr>
        <w:numId w:val="9"/>
      </w:numPr>
    </w:pPr>
  </w:style>
  <w:style w:type="paragraph" w:customStyle="1" w:styleId="ListAlpha2">
    <w:name w:val="List Alpha 2"/>
    <w:basedOn w:val="List2"/>
    <w:rsid w:val="00511265"/>
    <w:pPr>
      <w:numPr>
        <w:numId w:val="8"/>
      </w:numPr>
    </w:pPr>
  </w:style>
  <w:style w:type="paragraph" w:styleId="List2">
    <w:name w:val="List 2"/>
    <w:basedOn w:val="BodyText"/>
    <w:rsid w:val="00511265"/>
    <w:pPr>
      <w:tabs>
        <w:tab w:val="left" w:pos="680"/>
      </w:tabs>
      <w:spacing w:before="60" w:after="60"/>
      <w:ind w:left="680" w:hanging="340"/>
    </w:pPr>
  </w:style>
  <w:style w:type="paragraph" w:styleId="List3">
    <w:name w:val="List 3"/>
    <w:basedOn w:val="BodyText"/>
    <w:rsid w:val="00511265"/>
    <w:pPr>
      <w:tabs>
        <w:tab w:val="left" w:pos="1021"/>
      </w:tabs>
      <w:spacing w:before="60" w:after="60"/>
      <w:ind w:left="1020" w:hanging="340"/>
    </w:pPr>
  </w:style>
  <w:style w:type="paragraph" w:styleId="List4">
    <w:name w:val="List 4"/>
    <w:basedOn w:val="BodyText"/>
    <w:rsid w:val="00511265"/>
    <w:pPr>
      <w:tabs>
        <w:tab w:val="left" w:pos="1361"/>
      </w:tabs>
      <w:spacing w:before="60" w:after="60"/>
      <w:ind w:left="1361" w:hanging="340"/>
    </w:pPr>
  </w:style>
  <w:style w:type="paragraph" w:styleId="List5">
    <w:name w:val="List 5"/>
    <w:basedOn w:val="BodyText"/>
    <w:rsid w:val="00511265"/>
    <w:pPr>
      <w:tabs>
        <w:tab w:val="left" w:pos="1701"/>
      </w:tabs>
      <w:spacing w:before="60" w:after="60"/>
      <w:ind w:left="1701" w:hanging="340"/>
    </w:pPr>
  </w:style>
  <w:style w:type="paragraph" w:styleId="ListBullet3">
    <w:name w:val="List Bullet 3"/>
    <w:basedOn w:val="List3"/>
    <w:rsid w:val="00511265"/>
    <w:pPr>
      <w:numPr>
        <w:numId w:val="14"/>
      </w:numPr>
      <w:tabs>
        <w:tab w:val="clear" w:pos="1021"/>
      </w:tabs>
      <w:ind w:left="1037" w:hanging="357"/>
    </w:pPr>
  </w:style>
  <w:style w:type="paragraph" w:styleId="ListBullet4">
    <w:name w:val="List Bullet 4"/>
    <w:basedOn w:val="List4"/>
    <w:rsid w:val="00511265"/>
    <w:pPr>
      <w:numPr>
        <w:numId w:val="3"/>
      </w:numPr>
      <w:tabs>
        <w:tab w:val="clear" w:pos="1361"/>
      </w:tabs>
    </w:pPr>
  </w:style>
  <w:style w:type="paragraph" w:styleId="ListBullet5">
    <w:name w:val="List Bullet 5"/>
    <w:basedOn w:val="List5"/>
    <w:rsid w:val="00511265"/>
    <w:pPr>
      <w:numPr>
        <w:numId w:val="4"/>
      </w:numPr>
    </w:pPr>
  </w:style>
  <w:style w:type="paragraph" w:styleId="ListContinue2">
    <w:name w:val="List Continue 2"/>
    <w:basedOn w:val="List2"/>
    <w:rsid w:val="00511265"/>
    <w:pPr>
      <w:ind w:firstLine="0"/>
    </w:pPr>
  </w:style>
  <w:style w:type="paragraph" w:styleId="ListContinue3">
    <w:name w:val="List Continue 3"/>
    <w:basedOn w:val="List3"/>
    <w:rsid w:val="00511265"/>
    <w:pPr>
      <w:ind w:left="1021" w:firstLine="0"/>
    </w:pPr>
  </w:style>
  <w:style w:type="paragraph" w:styleId="ListContinue4">
    <w:name w:val="List Continue 4"/>
    <w:basedOn w:val="List4"/>
    <w:rsid w:val="00511265"/>
    <w:pPr>
      <w:ind w:firstLine="0"/>
    </w:pPr>
  </w:style>
  <w:style w:type="paragraph" w:styleId="ListContinue5">
    <w:name w:val="List Continue 5"/>
    <w:basedOn w:val="List5"/>
    <w:rsid w:val="00511265"/>
    <w:pPr>
      <w:ind w:firstLine="0"/>
    </w:pPr>
  </w:style>
  <w:style w:type="paragraph" w:styleId="ListNumber3">
    <w:name w:val="List Number 3"/>
    <w:basedOn w:val="List3"/>
    <w:rsid w:val="00511265"/>
    <w:pPr>
      <w:numPr>
        <w:numId w:val="5"/>
      </w:numPr>
    </w:pPr>
  </w:style>
  <w:style w:type="paragraph" w:styleId="ListNumber4">
    <w:name w:val="List Number 4"/>
    <w:basedOn w:val="List4"/>
    <w:rsid w:val="00511265"/>
    <w:pPr>
      <w:numPr>
        <w:numId w:val="6"/>
      </w:numPr>
    </w:pPr>
  </w:style>
  <w:style w:type="paragraph" w:styleId="ListNumber5">
    <w:name w:val="List Number 5"/>
    <w:basedOn w:val="List5"/>
    <w:rsid w:val="00511265"/>
    <w:pPr>
      <w:numPr>
        <w:numId w:val="7"/>
      </w:numPr>
    </w:pPr>
  </w:style>
  <w:style w:type="paragraph" w:styleId="BlockText">
    <w:name w:val="Block Text"/>
    <w:basedOn w:val="Normal"/>
    <w:rsid w:val="00511265"/>
    <w:pPr>
      <w:spacing w:after="120"/>
      <w:ind w:left="1440" w:right="1440"/>
    </w:pPr>
  </w:style>
  <w:style w:type="character" w:customStyle="1" w:styleId="Subscript">
    <w:name w:val="Subscript"/>
    <w:basedOn w:val="DefaultParagraphFont"/>
    <w:rsid w:val="00511265"/>
    <w:rPr>
      <w:sz w:val="16"/>
      <w:vertAlign w:val="subscript"/>
    </w:rPr>
  </w:style>
  <w:style w:type="character" w:customStyle="1" w:styleId="Superscript">
    <w:name w:val="Superscript"/>
    <w:basedOn w:val="DefaultParagraphFont"/>
    <w:rsid w:val="00511265"/>
    <w:rPr>
      <w:sz w:val="16"/>
      <w:vertAlign w:val="superscript"/>
    </w:rPr>
  </w:style>
  <w:style w:type="character" w:customStyle="1" w:styleId="Symbols">
    <w:name w:val="Symbols"/>
    <w:basedOn w:val="DefaultParagraphFont"/>
    <w:rsid w:val="00511265"/>
    <w:rPr>
      <w:rFonts w:ascii="Symbol" w:hAnsi="Symbol"/>
    </w:rPr>
  </w:style>
  <w:style w:type="character" w:customStyle="1" w:styleId="MenuOptions">
    <w:name w:val="Menu Options"/>
    <w:basedOn w:val="DefaultParagraphFont"/>
    <w:rsid w:val="00511265"/>
    <w:rPr>
      <w:rFonts w:ascii="Arial Narrow" w:hAnsi="Arial Narrow"/>
      <w:smallCaps/>
    </w:rPr>
  </w:style>
  <w:style w:type="character" w:customStyle="1" w:styleId="Buttons">
    <w:name w:val="Buttons"/>
    <w:basedOn w:val="DefaultParagraphFont"/>
    <w:rsid w:val="00511265"/>
    <w:rPr>
      <w:b/>
    </w:rPr>
  </w:style>
  <w:style w:type="character" w:customStyle="1" w:styleId="Underlined">
    <w:name w:val="Underlined"/>
    <w:basedOn w:val="DefaultParagraphFont"/>
    <w:rsid w:val="00511265"/>
    <w:rPr>
      <w:u w:val="single"/>
    </w:rPr>
  </w:style>
  <w:style w:type="paragraph" w:customStyle="1" w:styleId="TableBodyTextRight">
    <w:name w:val="Table Body Text Right"/>
    <w:basedOn w:val="TableBodyText"/>
    <w:rsid w:val="00511265"/>
    <w:pPr>
      <w:widowControl w:val="0"/>
      <w:autoSpaceDE w:val="0"/>
      <w:autoSpaceDN w:val="0"/>
      <w:adjustRightInd w:val="0"/>
      <w:jc w:val="right"/>
    </w:pPr>
    <w:rPr>
      <w:rFonts w:cs="Arial"/>
      <w:szCs w:val="18"/>
    </w:rPr>
  </w:style>
  <w:style w:type="paragraph" w:customStyle="1" w:styleId="CopyrightText">
    <w:name w:val="Copyright Text"/>
    <w:basedOn w:val="BodyText"/>
    <w:rsid w:val="00511265"/>
    <w:rPr>
      <w:sz w:val="18"/>
    </w:rPr>
  </w:style>
  <w:style w:type="paragraph" w:customStyle="1" w:styleId="BodySmallRight">
    <w:name w:val="Body Small Right"/>
    <w:basedOn w:val="BodyTextRight"/>
    <w:rsid w:val="00511265"/>
    <w:rPr>
      <w:sz w:val="18"/>
      <w:szCs w:val="18"/>
    </w:rPr>
  </w:style>
  <w:style w:type="paragraph" w:customStyle="1" w:styleId="MarginEdition">
    <w:name w:val="Margin Edition"/>
    <w:basedOn w:val="MarginNote"/>
    <w:rsid w:val="00511265"/>
    <w:pPr>
      <w:spacing w:before="0" w:after="0"/>
    </w:pPr>
    <w:rPr>
      <w:rFonts w:ascii="Times New Roman" w:hAnsi="Times New Roman"/>
      <w:color w:val="999999"/>
    </w:rPr>
  </w:style>
  <w:style w:type="paragraph" w:customStyle="1" w:styleId="Spacer">
    <w:name w:val="Spacer"/>
    <w:basedOn w:val="Normal"/>
    <w:rsid w:val="00511265"/>
    <w:rPr>
      <w:sz w:val="2"/>
      <w:szCs w:val="2"/>
    </w:rPr>
  </w:style>
  <w:style w:type="character" w:customStyle="1" w:styleId="Small">
    <w:name w:val="Small"/>
    <w:basedOn w:val="DefaultParagraphFont"/>
    <w:rsid w:val="00511265"/>
    <w:rPr>
      <w:sz w:val="16"/>
    </w:rPr>
  </w:style>
  <w:style w:type="paragraph" w:customStyle="1" w:styleId="WideTable">
    <w:name w:val="Wide Table"/>
    <w:basedOn w:val="Normal"/>
    <w:rsid w:val="00511265"/>
    <w:pPr>
      <w:ind w:left="-1418"/>
    </w:pPr>
    <w:rPr>
      <w:sz w:val="2"/>
      <w:szCs w:val="2"/>
    </w:rPr>
  </w:style>
  <w:style w:type="character" w:styleId="PageNumber">
    <w:name w:val="page number"/>
    <w:basedOn w:val="DefaultParagraphFont"/>
    <w:rsid w:val="00511265"/>
  </w:style>
  <w:style w:type="paragraph" w:styleId="Quote">
    <w:name w:val="Quote"/>
    <w:basedOn w:val="Heading1"/>
    <w:link w:val="QuoteChar"/>
    <w:qFormat/>
    <w:rsid w:val="00511265"/>
    <w:rPr>
      <w:b w:val="0"/>
      <w:sz w:val="72"/>
      <w:szCs w:val="72"/>
      <w:lang w:val="en-NZ"/>
    </w:rPr>
  </w:style>
  <w:style w:type="character" w:customStyle="1" w:styleId="QuoteChar">
    <w:name w:val="Quote Char"/>
    <w:basedOn w:val="DefaultParagraphFont"/>
    <w:link w:val="Quote"/>
    <w:rsid w:val="00511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265"/>
    <w:pPr>
      <w:pageBreakBefore/>
    </w:pPr>
  </w:style>
  <w:style w:type="paragraph" w:customStyle="1" w:styleId="Border">
    <w:name w:val="Border"/>
    <w:basedOn w:val="Normal"/>
    <w:qFormat/>
    <w:rsid w:val="00511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265"/>
    <w:rPr>
      <w:b/>
      <w:bCs/>
      <w:i/>
      <w:iCs/>
      <w:color w:val="auto"/>
    </w:rPr>
  </w:style>
  <w:style w:type="paragraph" w:styleId="IntenseQuote">
    <w:name w:val="Intense Quote"/>
    <w:basedOn w:val="Normal"/>
    <w:next w:val="Normal"/>
    <w:link w:val="IntenseQuoteChar"/>
    <w:uiPriority w:val="30"/>
    <w:qFormat/>
    <w:rsid w:val="00511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265"/>
    <w:rPr>
      <w:smallCaps/>
      <w:color w:val="auto"/>
      <w:u w:val="single"/>
    </w:rPr>
  </w:style>
  <w:style w:type="character" w:styleId="IntenseReference">
    <w:name w:val="Intense Reference"/>
    <w:basedOn w:val="DefaultParagraphFont"/>
    <w:uiPriority w:val="32"/>
    <w:qFormat/>
    <w:rsid w:val="00511265"/>
    <w:rPr>
      <w:b/>
      <w:bCs/>
      <w:smallCaps/>
      <w:color w:val="auto"/>
      <w:spacing w:val="5"/>
      <w:u w:val="single"/>
    </w:rPr>
  </w:style>
  <w:style w:type="paragraph" w:customStyle="1" w:styleId="2ColumnHeading">
    <w:name w:val="2Column Heading"/>
    <w:basedOn w:val="BodyText"/>
    <w:qFormat/>
    <w:rsid w:val="00511265"/>
    <w:pPr>
      <w:spacing w:after="60"/>
      <w:ind w:left="-2268"/>
    </w:pPr>
    <w:rPr>
      <w:b/>
    </w:rPr>
  </w:style>
  <w:style w:type="paragraph" w:customStyle="1" w:styleId="Heading1TOC">
    <w:name w:val="Heading1 TOC"/>
    <w:basedOn w:val="Normal"/>
    <w:qFormat/>
    <w:rsid w:val="00511265"/>
    <w:pPr>
      <w:spacing w:before="240" w:after="120"/>
    </w:pPr>
    <w:rPr>
      <w:rFonts w:ascii="Times New Roman" w:hAnsi="Times New Roman"/>
      <w:b/>
      <w:sz w:val="32"/>
    </w:rPr>
  </w:style>
  <w:style w:type="paragraph" w:customStyle="1" w:styleId="Heading2TOC">
    <w:name w:val="Heading2 TOC"/>
    <w:basedOn w:val="Normal"/>
    <w:qFormat/>
    <w:rsid w:val="00511265"/>
    <w:pPr>
      <w:spacing w:before="240" w:after="60"/>
    </w:pPr>
    <w:rPr>
      <w:rFonts w:ascii="Times New Roman" w:hAnsi="Times New Roman"/>
      <w:b/>
      <w:sz w:val="28"/>
    </w:rPr>
  </w:style>
  <w:style w:type="character" w:customStyle="1" w:styleId="Underline">
    <w:name w:val="Underline"/>
    <w:basedOn w:val="DefaultParagraphFont"/>
    <w:qFormat/>
    <w:rsid w:val="00511265"/>
    <w:rPr>
      <w:u w:val="single"/>
    </w:rPr>
  </w:style>
  <w:style w:type="paragraph" w:styleId="BalloonText">
    <w:name w:val="Balloon Text"/>
    <w:basedOn w:val="Normal"/>
    <w:link w:val="BalloonTextChar"/>
    <w:rsid w:val="00511265"/>
    <w:rPr>
      <w:rFonts w:ascii="Tahoma" w:hAnsi="Tahoma" w:cs="Tahoma"/>
      <w:sz w:val="16"/>
      <w:szCs w:val="16"/>
    </w:rPr>
  </w:style>
  <w:style w:type="character" w:customStyle="1" w:styleId="BalloonTextChar">
    <w:name w:val="Balloon Text Char"/>
    <w:basedOn w:val="DefaultParagraphFont"/>
    <w:link w:val="BalloonText"/>
    <w:rsid w:val="00511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265"/>
    <w:rPr>
      <w:b/>
      <w:color w:val="660033"/>
      <w:spacing w:val="0"/>
    </w:rPr>
  </w:style>
  <w:style w:type="paragraph" w:customStyle="1" w:styleId="Nameditemlist">
    <w:name w:val="Named item list"/>
    <w:basedOn w:val="BodyText"/>
    <w:qFormat/>
    <w:rsid w:val="00511265"/>
    <w:pPr>
      <w:tabs>
        <w:tab w:val="left" w:pos="2835"/>
      </w:tabs>
      <w:ind w:left="2835" w:hanging="2835"/>
    </w:pPr>
  </w:style>
  <w:style w:type="paragraph" w:customStyle="1" w:styleId="BodyTextnopadding">
    <w:name w:val="Body Text no padding"/>
    <w:basedOn w:val="BodyText"/>
    <w:qFormat/>
    <w:rsid w:val="00511265"/>
    <w:pPr>
      <w:spacing w:before="0" w:after="0"/>
    </w:pPr>
  </w:style>
  <w:style w:type="paragraph" w:customStyle="1" w:styleId="BodyTextBold">
    <w:name w:val="Body Text Bold"/>
    <w:basedOn w:val="BodyText"/>
    <w:qFormat/>
    <w:rsid w:val="00511265"/>
    <w:rPr>
      <w:b/>
    </w:rPr>
  </w:style>
  <w:style w:type="character" w:styleId="Hyperlink">
    <w:name w:val="Hyperlink"/>
    <w:basedOn w:val="DefaultParagraphFont"/>
    <w:uiPriority w:val="99"/>
    <w:unhideWhenUsed/>
    <w:rsid w:val="005D21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3646</Characters>
  <Application>Microsoft Office Word</Application>
  <DocSecurity>0</DocSecurity>
  <Lines>104</Lines>
  <Paragraphs>91</Paragraphs>
  <ScaleCrop>false</ScaleCrop>
  <Company>Author-it Software Corporation Ltd.</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FWPFGM5215 Breed Trees</dc:title>
  <dc:subject>Approved</dc:subject>
  <dc:creator>Skills Impact</dc:creator>
  <cp:keywords>Release: 1</cp:keywords>
  <dc:description>Review Date: 12 April 2008</dc:description>
  <cp:lastModifiedBy>HSD_TPCMSd.prod</cp:lastModifiedBy>
  <cp:revision>3</cp:revision>
  <dcterms:created xsi:type="dcterms:W3CDTF">2021-04-29T02:55:00Z</dcterms:created>
  <dcterms:modified xsi:type="dcterms:W3CDTF">2021-04-29T02:55:00Z</dcterms:modified>
</cp:coreProperties>
</file>