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4F59" w:rsidP="001B4F59">
      <w:pPr>
        <w:pStyle w:val="Title"/>
      </w:pPr>
      <w:r>
        <w:fldChar w:fldCharType="begin"/>
      </w:r>
      <w:r>
        <w:instrText xml:space="preserve"> TITLE   \* MERGEFORMAT </w:instrText>
      </w:r>
      <w:r>
        <w:fldChar w:fldCharType="separate"/>
      </w:r>
      <w:r>
        <w:t>Assessment Requirements for FWPFGM5211 Coordinate stand nutrition</w:t>
      </w:r>
      <w:r>
        <w:fldChar w:fldCharType="end"/>
      </w:r>
    </w:p>
    <w:p w:rsidR="001B4F59" w:rsidP="001B4F59">
      <w:pPr>
        <w:pStyle w:val="Version"/>
        <w:sectPr w:rsidSect="00795E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5EFF" w:rsidP="00795EFF">
      <w:pPr>
        <w:pStyle w:val="SuperHeading"/>
      </w:pPr>
      <w:r w:rsidRPr="00795EFF">
        <w:t>Assessment Requirements for FWPFGM5211 Coordinate stand nutrition</w:t>
      </w:r>
    </w:p>
    <w:p w:rsidR="00000000" w:rsidRPr="00795EFF" w:rsidP="00795EFF">
      <w:pPr>
        <w:pStyle w:val="Heading1"/>
      </w:pPr>
      <w:bookmarkStart w:id="1" w:name="O_914926"/>
      <w:bookmarkEnd w:id="1"/>
      <w:r w:rsidRPr="00795EFF">
        <w:t>Modification History</w:t>
      </w:r>
    </w:p>
    <w:tbl>
      <w:tblPr>
        <w:tblW w:w="0" w:type="auto"/>
        <w:tblCellMar>
          <w:left w:w="62" w:type="dxa"/>
          <w:right w:w="62" w:type="dxa"/>
        </w:tblCellMar>
        <w:tblLook w:val="0000"/>
      </w:tblPr>
      <w:tblGrid>
        <w:gridCol w:w="2007"/>
        <w:gridCol w:w="7189"/>
      </w:tblGrid>
      <w:tr w:rsidTr="001B4F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EFF" w:rsidP="00795EFF">
            <w:pPr>
              <w:pStyle w:val="BodyText"/>
            </w:pPr>
            <w:r w:rsidRPr="00795EFF">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EFF">
            <w:pPr>
              <w:pStyle w:val="BodyText"/>
              <w:rPr>
                <w:lang w:val="en-NZ"/>
              </w:rPr>
            </w:pPr>
            <w:r w:rsidRPr="00795EFF">
              <w:rPr>
                <w:rStyle w:val="SpecialBold"/>
              </w:rPr>
              <w:t>Comment</w:t>
            </w:r>
          </w:p>
        </w:tc>
      </w:tr>
      <w:tr w:rsidTr="001B4F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EFF">
            <w:pPr>
              <w:pStyle w:val="BodyText"/>
              <w:rPr>
                <w:lang w:val="en-NZ"/>
              </w:rPr>
            </w:pPr>
            <w:r w:rsidRPr="00795EF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EFF" w:rsidP="00795EFF">
            <w:pPr>
              <w:pStyle w:val="BodyText"/>
            </w:pPr>
            <w:r w:rsidRPr="00795EFF">
              <w:t>Replaces equivalent unit FPIFGM5211A Coordinate stand nutrition, which was first released with FPI11 Forest and Forest Products Training Package Version 2.2. This is the first release of this unit in the new standards format.</w:t>
            </w:r>
          </w:p>
          <w:p w:rsidR="00000000" w:rsidRPr="00795EFF" w:rsidP="00795EFF">
            <w:pPr>
              <w:pStyle w:val="BodyText"/>
            </w:pPr>
            <w:r w:rsidRPr="00795EFF">
              <w:t>Assessment requirements now sp</w:t>
            </w:r>
            <w:r w:rsidRPr="00795EFF">
              <w:t xml:space="preserve">ecify the performance and knowledge evidence, as well as assessment conditions for this unit of competency.  These sections simplify and replace components used in the previous unit format, including Required Skills and Knowledge, Evidence Guide and Range </w:t>
            </w:r>
            <w:r w:rsidRPr="00795EFF">
              <w:t>Statement</w:t>
            </w:r>
          </w:p>
        </w:tc>
      </w:tr>
    </w:tbl>
    <w:p w:rsidR="00000000" w:rsidRPr="00795EFF" w:rsidP="00795EFF">
      <w:pPr>
        <w:pStyle w:val="BodyText"/>
      </w:pPr>
    </w:p>
    <w:p w:rsidR="00000000" w:rsidRPr="00795EFF" w:rsidP="00795EFF">
      <w:pPr>
        <w:pStyle w:val="AllowPageBreak"/>
      </w:pPr>
    </w:p>
    <w:p w:rsidR="00000000" w:rsidRPr="00795EFF" w:rsidP="00795EFF">
      <w:pPr>
        <w:pStyle w:val="Heading1"/>
      </w:pPr>
      <w:bookmarkStart w:id="2" w:name="O_914927"/>
      <w:bookmarkEnd w:id="2"/>
      <w:r w:rsidRPr="00795EFF">
        <w:t>Performance Evidence</w:t>
      </w:r>
    </w:p>
    <w:p w:rsidR="00000000" w:rsidRPr="00795EFF" w:rsidP="001B4F59">
      <w:pPr>
        <w:pStyle w:val="BodyText"/>
      </w:pPr>
      <w:r w:rsidRPr="00795EFF">
        <w:t>A person demonstrating competency in this unit must satisfy all of the elements, performance criteria and foundation skills of this unit.  If a specific volume or frequency is not stated below, then evidenc</w:t>
      </w:r>
      <w:r w:rsidRPr="00795EFF">
        <w:t>e must be provided that the following requirements have been performed on at least one occasion:</w:t>
      </w:r>
    </w:p>
    <w:p w:rsidR="00000000" w:rsidRPr="00795EFF" w:rsidP="00795EFF">
      <w:pPr>
        <w:pStyle w:val="ListBullet"/>
      </w:pPr>
      <w:r w:rsidRPr="00795EFF">
        <w:t>follow organisational policies and procedures for managing stand nutrition</w:t>
      </w:r>
    </w:p>
    <w:p w:rsidR="00000000" w:rsidRPr="00795EFF" w:rsidP="00795EFF">
      <w:pPr>
        <w:pStyle w:val="ListBullet"/>
      </w:pPr>
      <w:r w:rsidRPr="00795EFF">
        <w:t>develop and implement a plan for stand nutrition that includes:</w:t>
      </w:r>
    </w:p>
    <w:p w:rsidR="00000000" w:rsidRPr="00795EFF" w:rsidP="00795EFF">
      <w:pPr>
        <w:pStyle w:val="ListBullet2"/>
      </w:pPr>
      <w:r w:rsidRPr="00795EFF">
        <w:t xml:space="preserve">relevant policies </w:t>
      </w:r>
      <w:r w:rsidRPr="00795EFF">
        <w:t>and procedures</w:t>
      </w:r>
    </w:p>
    <w:p w:rsidR="00000000" w:rsidRPr="00795EFF" w:rsidP="00795EFF">
      <w:pPr>
        <w:pStyle w:val="ListBullet2"/>
      </w:pPr>
      <w:r w:rsidRPr="00795EFF">
        <w:t>budgets</w:t>
      </w:r>
    </w:p>
    <w:p w:rsidR="00000000" w:rsidRPr="00795EFF" w:rsidP="00795EFF">
      <w:pPr>
        <w:pStyle w:val="ListBullet2"/>
      </w:pPr>
      <w:r w:rsidRPr="00795EFF">
        <w:t>timelines</w:t>
      </w:r>
    </w:p>
    <w:p w:rsidR="00000000" w:rsidRPr="00795EFF" w:rsidP="00795EFF">
      <w:pPr>
        <w:pStyle w:val="ListBullet2"/>
      </w:pPr>
      <w:r w:rsidRPr="00795EFF">
        <w:t>resources (people, materials, equipment)</w:t>
      </w:r>
    </w:p>
    <w:p w:rsidR="00000000" w:rsidRPr="00795EFF" w:rsidP="00795EFF">
      <w:pPr>
        <w:pStyle w:val="ListBullet2"/>
      </w:pPr>
      <w:r w:rsidRPr="00795EFF">
        <w:t>activities and tasks</w:t>
      </w:r>
    </w:p>
    <w:p w:rsidR="00000000" w:rsidRPr="00795EFF" w:rsidP="00795EFF">
      <w:pPr>
        <w:pStyle w:val="ListBullet2"/>
      </w:pPr>
      <w:r w:rsidRPr="00795EFF">
        <w:t>performance indicators</w:t>
      </w:r>
    </w:p>
    <w:p w:rsidR="00000000" w:rsidRPr="00795EFF" w:rsidP="00795EFF">
      <w:pPr>
        <w:pStyle w:val="ListBullet"/>
      </w:pPr>
      <w:r w:rsidRPr="00795EFF">
        <w:t>identify nutritional deficiencies in target species</w:t>
      </w:r>
    </w:p>
    <w:p w:rsidR="00000000" w:rsidRPr="00795EFF" w:rsidP="00795EFF">
      <w:pPr>
        <w:pStyle w:val="ListBullet"/>
      </w:pPr>
      <w:r w:rsidRPr="00795EFF">
        <w:t xml:space="preserve">recommend suitable strategies to address nutritional deficiencies in target species </w:t>
      </w:r>
    </w:p>
    <w:p w:rsidR="00000000" w:rsidRPr="00795EFF" w:rsidP="00795EFF">
      <w:pPr>
        <w:pStyle w:val="ListBullet"/>
      </w:pPr>
      <w:r w:rsidRPr="00795EFF">
        <w:t>report on the outcomes of a plan for stand nutrition</w:t>
      </w:r>
    </w:p>
    <w:p w:rsidR="00000000" w:rsidRPr="00795EFF" w:rsidP="00795EFF">
      <w:pPr>
        <w:pStyle w:val="AllowPageBreak"/>
      </w:pPr>
    </w:p>
    <w:p w:rsidR="00000000" w:rsidRPr="00795EFF" w:rsidP="00795EFF">
      <w:pPr>
        <w:pStyle w:val="Heading1"/>
      </w:pPr>
      <w:bookmarkStart w:id="3" w:name="O_914928"/>
      <w:bookmarkEnd w:id="3"/>
      <w:r w:rsidRPr="00795EFF">
        <w:t>Knowledge Evidence</w:t>
      </w:r>
    </w:p>
    <w:p w:rsidR="00000000" w:rsidRPr="00795EFF" w:rsidP="001B4F59">
      <w:pPr>
        <w:pStyle w:val="BodyText"/>
      </w:pPr>
      <w:r w:rsidRPr="00795EFF">
        <w:t>A person competent in this unit must be able to demonstrate knowledge of:</w:t>
      </w:r>
    </w:p>
    <w:p w:rsidR="00000000" w:rsidRPr="00795EFF" w:rsidP="00795EFF">
      <w:pPr>
        <w:pStyle w:val="ListBullet"/>
      </w:pPr>
      <w:r w:rsidRPr="00795EFF">
        <w:t>environmental protection requirements relating to stand nutrition</w:t>
      </w:r>
    </w:p>
    <w:p w:rsidR="00000000" w:rsidRPr="00795EFF" w:rsidP="00795EFF">
      <w:pPr>
        <w:pStyle w:val="ListBullet"/>
      </w:pPr>
      <w:r w:rsidRPr="00795EFF">
        <w:t xml:space="preserve">hazards relating to stand </w:t>
      </w:r>
      <w:r w:rsidRPr="00795EFF">
        <w:t>nutrition including:</w:t>
      </w:r>
    </w:p>
    <w:p w:rsidR="00000000" w:rsidRPr="00795EFF" w:rsidP="00795EFF">
      <w:pPr>
        <w:pStyle w:val="ListBullet"/>
      </w:pPr>
      <w:r w:rsidRPr="00795EFF">
        <w:t>the use of chemicals and/or biological agents</w:t>
      </w:r>
    </w:p>
    <w:p w:rsidR="00000000" w:rsidRPr="00795EFF" w:rsidP="00795EFF">
      <w:pPr>
        <w:pStyle w:val="ListBullet"/>
      </w:pPr>
      <w:r w:rsidRPr="00795EFF">
        <w:t>infrastructure in the vicinity of the stand, including powerlines</w:t>
      </w:r>
    </w:p>
    <w:p w:rsidR="00000000" w:rsidRPr="00795EFF" w:rsidP="00795EFF">
      <w:pPr>
        <w:pStyle w:val="ListBullet"/>
      </w:pPr>
      <w:r w:rsidRPr="00795EFF">
        <w:t>organisational policies and procedures for stand nutrition</w:t>
      </w:r>
    </w:p>
    <w:p w:rsidR="00000000" w:rsidRPr="00795EFF" w:rsidP="00795EFF">
      <w:pPr>
        <w:pStyle w:val="ListBullet"/>
      </w:pPr>
      <w:r w:rsidRPr="00795EFF">
        <w:t>fertiliser technology and options for the application of fertiliser</w:t>
      </w:r>
    </w:p>
    <w:p w:rsidR="00000000" w:rsidRPr="00795EFF" w:rsidP="00795EFF">
      <w:pPr>
        <w:pStyle w:val="ListBullet"/>
      </w:pPr>
      <w:r w:rsidRPr="00795EFF">
        <w:t>nutritional requirements of target species</w:t>
      </w:r>
    </w:p>
    <w:p w:rsidR="00000000" w:rsidRPr="00795EFF" w:rsidP="00795EFF">
      <w:pPr>
        <w:pStyle w:val="ListBullet"/>
      </w:pPr>
      <w:r w:rsidRPr="00795EFF">
        <w:t>biology of target species</w:t>
      </w:r>
    </w:p>
    <w:p w:rsidR="00000000" w:rsidRPr="00795EFF" w:rsidP="00795EFF">
      <w:pPr>
        <w:pStyle w:val="ListBullet"/>
      </w:pPr>
      <w:r w:rsidRPr="00795EFF">
        <w:t>hydrology and hydrological principles</w:t>
      </w:r>
    </w:p>
    <w:p w:rsidR="00000000" w:rsidRPr="00795EFF" w:rsidP="00795EFF">
      <w:pPr>
        <w:pStyle w:val="ListBullet"/>
      </w:pPr>
      <w:r w:rsidRPr="00795EFF">
        <w:t>plant identification and classification skills</w:t>
      </w:r>
    </w:p>
    <w:p w:rsidR="00000000" w:rsidRPr="00795EFF" w:rsidP="00795EFF">
      <w:pPr>
        <w:pStyle w:val="ListBullet"/>
      </w:pPr>
      <w:r w:rsidRPr="00795EFF">
        <w:t>ecology and ecological interaction</w:t>
      </w:r>
      <w:r w:rsidRPr="00795EFF">
        <w:t>s</w:t>
      </w:r>
    </w:p>
    <w:p w:rsidR="00000000" w:rsidRPr="00795EFF" w:rsidP="00795EFF">
      <w:pPr>
        <w:pStyle w:val="ListBullet"/>
      </w:pPr>
      <w:r w:rsidRPr="00795EFF">
        <w:t>soil types and structure</w:t>
      </w:r>
    </w:p>
    <w:p w:rsidR="00000000" w:rsidRPr="00795EFF" w:rsidP="00795EFF">
      <w:pPr>
        <w:pStyle w:val="ListBullet"/>
      </w:pPr>
      <w:r w:rsidRPr="00795EFF">
        <w:t>types of tools and equipment used for ensuring stand nutrition, and procedures for their use, operation and maintenance.</w:t>
      </w:r>
    </w:p>
    <w:p w:rsidR="00000000" w:rsidRPr="00795EFF" w:rsidP="00795EFF">
      <w:pPr>
        <w:pStyle w:val="AllowPageBreak"/>
      </w:pPr>
    </w:p>
    <w:p w:rsidR="00000000" w:rsidRPr="00795EFF" w:rsidP="00795EFF">
      <w:pPr>
        <w:pStyle w:val="Heading1"/>
      </w:pPr>
      <w:bookmarkStart w:id="4" w:name="O_914929"/>
      <w:bookmarkEnd w:id="4"/>
      <w:r w:rsidRPr="00795EFF">
        <w:t>Assessment Conditions</w:t>
      </w:r>
    </w:p>
    <w:p w:rsidR="00000000" w:rsidRPr="00795EFF" w:rsidP="001B4F59">
      <w:pPr>
        <w:pStyle w:val="BodyText"/>
      </w:pPr>
      <w:r w:rsidRPr="00795EFF">
        <w:t>The following resources must be made available:</w:t>
      </w:r>
    </w:p>
    <w:p w:rsidR="00000000" w:rsidRPr="00795EFF" w:rsidP="00795EFF">
      <w:pPr>
        <w:pStyle w:val="ListBullet"/>
      </w:pPr>
      <w:r w:rsidRPr="00795EFF">
        <w:t>relevant organisatio</w:t>
      </w:r>
      <w:r w:rsidRPr="00795EFF">
        <w:t>nal procedures, policies and requirements to co-ordinate stand nutrition</w:t>
      </w:r>
    </w:p>
    <w:p w:rsidR="00000000" w:rsidRPr="00795EFF" w:rsidP="00795EFF">
      <w:pPr>
        <w:pStyle w:val="ListBullet"/>
      </w:pPr>
      <w:r w:rsidRPr="00795EFF">
        <w:t>relevant personnel for the purposes of communicating information</w:t>
      </w:r>
    </w:p>
    <w:p w:rsidR="00000000" w:rsidRPr="00795EFF" w:rsidP="00795EFF">
      <w:pPr>
        <w:pStyle w:val="ListBullet"/>
      </w:pPr>
      <w:r w:rsidRPr="00795EFF">
        <w:t xml:space="preserve">documents, spreadsheets and commonly used proforma documents </w:t>
      </w:r>
    </w:p>
    <w:p w:rsidR="00000000" w:rsidRPr="00795EFF" w:rsidP="00795EFF">
      <w:pPr>
        <w:pStyle w:val="ListBullet"/>
      </w:pPr>
      <w:r w:rsidRPr="00795EFF">
        <w:t>forest area to implement stand nutrition</w:t>
      </w:r>
    </w:p>
    <w:p w:rsidR="00000000" w:rsidRPr="00795EFF" w:rsidP="001B4F59">
      <w:pPr>
        <w:pStyle w:val="BodyText"/>
      </w:pPr>
      <w:r w:rsidRPr="00795EFF">
        <w:t>Competency is t</w:t>
      </w:r>
      <w:r w:rsidRPr="00795EFF">
        <w:t xml:space="preserve">o be assessed in the workplace or a simulated environment that accurately reflects performance in a real workplace setting. </w:t>
      </w:r>
    </w:p>
    <w:p w:rsidR="00000000" w:rsidRPr="00795EFF" w:rsidP="001B4F59">
      <w:pPr>
        <w:pStyle w:val="Heading3"/>
      </w:pPr>
      <w:r w:rsidRPr="00795EFF">
        <w:rPr>
          <w:rStyle w:val="SpecialBold"/>
        </w:rPr>
        <w:t>Assessor requirements</w:t>
      </w:r>
    </w:p>
    <w:p w:rsidR="00000000" w:rsidRPr="00795EFF" w:rsidP="001B4F59">
      <w:pPr>
        <w:pStyle w:val="BodyText"/>
      </w:pPr>
      <w:r w:rsidRPr="00795EFF">
        <w:t>Assessors must:</w:t>
      </w:r>
    </w:p>
    <w:p w:rsidR="00000000" w:rsidRPr="00795EFF" w:rsidP="00795EFF">
      <w:pPr>
        <w:pStyle w:val="ListBullet"/>
      </w:pPr>
      <w:r w:rsidRPr="00795EFF">
        <w:t>hold the appropriate assessor competency standards as outlined in regulations; and</w:t>
      </w:r>
    </w:p>
    <w:p w:rsidR="00000000" w:rsidRPr="00795EFF" w:rsidP="00795EFF">
      <w:pPr>
        <w:pStyle w:val="ListBullet"/>
      </w:pPr>
      <w:r w:rsidRPr="00795EFF">
        <w:t>be able to demonstrate vocational competencies at least to the level being assessed; and</w:t>
      </w:r>
    </w:p>
    <w:p w:rsidR="00000000" w:rsidRPr="00795EFF" w:rsidP="00795EFF">
      <w:pPr>
        <w:pStyle w:val="ListBullet"/>
      </w:pPr>
      <w:r w:rsidRPr="00795EFF">
        <w:t>be able to demonstrate how they are continuing to develop their VET knowledge and skills as well as maintaining their industry currency and assessor competence.</w:t>
      </w:r>
    </w:p>
    <w:p w:rsidR="00000000" w:rsidRPr="00795EFF" w:rsidP="00795EFF">
      <w:pPr>
        <w:pStyle w:val="AllowPageBreak"/>
      </w:pPr>
    </w:p>
    <w:p w:rsidR="00000000" w:rsidRPr="00795EFF" w:rsidP="00795EFF">
      <w:pPr>
        <w:pStyle w:val="Heading1"/>
      </w:pPr>
      <w:bookmarkStart w:id="5" w:name="O_914932"/>
      <w:bookmarkEnd w:id="5"/>
      <w:r w:rsidRPr="00795EFF">
        <w:t>Links</w:t>
      </w:r>
    </w:p>
    <w:p w:rsidR="00000000" w:rsidRPr="00795EFF" w:rsidP="001B4F59">
      <w:pPr>
        <w:pStyle w:val="BodyText"/>
      </w:pPr>
      <w:r w:rsidRPr="00795EFF">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3A7B5F">
        <w:rPr>
          <w:rStyle w:val="Hyperlink"/>
        </w:rPr>
        <w:t>https://vetnet.gov.au/Pages/TrainingDocs.aspx?q=0d96fe23-5747-4c01-9d6f-3509ff8d3d47</w:t>
      </w:r>
      <w:r>
        <w:fldChar w:fldCharType="end"/>
      </w:r>
    </w:p>
    <w:p w:rsidR="00000000" w:rsidRPr="00795EFF" w:rsidP="00795EFF"/>
    <w:sectPr w:rsidSect="00795E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E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EFF" w:rsidRPr="001B4F59" w:rsidP="001B4F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E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F59" w:rsidP="00795E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B4F59" w:rsidP="00795EF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1B4F59" w:rsidP="00795E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E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F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5EFF" w:rsidRPr="001B4F59" w:rsidP="001B4F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E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F59" w:rsidRPr="002D2AF8" w:rsidP="00795EFF">
    <w:pPr>
      <w:pStyle w:val="Header"/>
      <w:framePr w:wrap="around"/>
    </w:pPr>
    <w:r>
      <w:fldChar w:fldCharType="begin"/>
    </w:r>
    <w:r>
      <w:instrText xml:space="preserve"> TITLE   \* MERGEFORMAT </w:instrText>
    </w:r>
    <w:r>
      <w:fldChar w:fldCharType="separate"/>
    </w:r>
    <w:r>
      <w:t>Assessment Requirements for FWPFGM5211 Coordinate stand nutrition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1B4F59" w:rsidP="00795E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EA75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3E39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FA74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E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5EFF"/>
    <w:pPr>
      <w:spacing w:before="360" w:after="60"/>
      <w:outlineLvl w:val="0"/>
    </w:pPr>
    <w:rPr>
      <w:sz w:val="32"/>
    </w:rPr>
  </w:style>
  <w:style w:type="paragraph" w:styleId="Heading2">
    <w:name w:val="heading 2"/>
    <w:basedOn w:val="HeadingBase"/>
    <w:next w:val="BodyText"/>
    <w:link w:val="Heading2Char"/>
    <w:qFormat/>
    <w:rsid w:val="00795EFF"/>
    <w:pPr>
      <w:keepLines/>
      <w:spacing w:before="240" w:after="120"/>
      <w:outlineLvl w:val="1"/>
    </w:pPr>
    <w:rPr>
      <w:sz w:val="28"/>
      <w:szCs w:val="40"/>
    </w:rPr>
  </w:style>
  <w:style w:type="paragraph" w:styleId="Heading3">
    <w:name w:val="heading 3"/>
    <w:basedOn w:val="HeadingBase"/>
    <w:next w:val="BodyText"/>
    <w:link w:val="Heading3Char"/>
    <w:qFormat/>
    <w:rsid w:val="00795EFF"/>
    <w:pPr>
      <w:spacing w:before="180" w:after="120"/>
      <w:outlineLvl w:val="2"/>
    </w:pPr>
    <w:rPr>
      <w:spacing w:val="-10"/>
      <w:kern w:val="32"/>
    </w:rPr>
  </w:style>
  <w:style w:type="paragraph" w:styleId="Heading4">
    <w:name w:val="heading 4"/>
    <w:basedOn w:val="HeadingBase"/>
    <w:next w:val="BodyText"/>
    <w:link w:val="Heading4Char"/>
    <w:qFormat/>
    <w:rsid w:val="00795EFF"/>
    <w:pPr>
      <w:spacing w:before="160" w:after="120"/>
      <w:outlineLvl w:val="3"/>
    </w:pPr>
    <w:rPr>
      <w:sz w:val="22"/>
    </w:rPr>
  </w:style>
  <w:style w:type="paragraph" w:styleId="Heading5">
    <w:name w:val="heading 5"/>
    <w:basedOn w:val="HeadingBase"/>
    <w:next w:val="Normal"/>
    <w:link w:val="Heading5Char"/>
    <w:qFormat/>
    <w:rsid w:val="00795EFF"/>
    <w:pPr>
      <w:spacing w:before="80"/>
      <w:outlineLvl w:val="4"/>
    </w:pPr>
    <w:rPr>
      <w:color w:val="918585"/>
      <w:sz w:val="20"/>
    </w:rPr>
  </w:style>
  <w:style w:type="paragraph" w:styleId="Heading6">
    <w:name w:val="heading 6"/>
    <w:basedOn w:val="HeadingBase"/>
    <w:next w:val="Normal"/>
    <w:link w:val="Heading6Char"/>
    <w:qFormat/>
    <w:rsid w:val="00795EFF"/>
    <w:pPr>
      <w:spacing w:before="60"/>
      <w:outlineLvl w:val="5"/>
    </w:pPr>
    <w:rPr>
      <w:color w:val="918585"/>
      <w:sz w:val="20"/>
    </w:rPr>
  </w:style>
  <w:style w:type="paragraph" w:styleId="Heading7">
    <w:name w:val="heading 7"/>
    <w:basedOn w:val="Normal"/>
    <w:next w:val="Normal"/>
    <w:link w:val="Heading7Char"/>
    <w:qFormat/>
    <w:rsid w:val="00795EFF"/>
    <w:pPr>
      <w:ind w:left="720"/>
      <w:outlineLvl w:val="6"/>
    </w:pPr>
    <w:rPr>
      <w:i/>
    </w:rPr>
  </w:style>
  <w:style w:type="paragraph" w:styleId="Heading8">
    <w:name w:val="heading 8"/>
    <w:basedOn w:val="Normal"/>
    <w:next w:val="Normal"/>
    <w:link w:val="Heading8Char"/>
    <w:qFormat/>
    <w:rsid w:val="00795EFF"/>
    <w:pPr>
      <w:ind w:left="720"/>
      <w:outlineLvl w:val="7"/>
    </w:pPr>
    <w:rPr>
      <w:i/>
    </w:rPr>
  </w:style>
  <w:style w:type="paragraph" w:styleId="Heading9">
    <w:name w:val="heading 9"/>
    <w:basedOn w:val="Normal"/>
    <w:next w:val="Normal"/>
    <w:link w:val="Heading9Char"/>
    <w:qFormat/>
    <w:rsid w:val="00795EFF"/>
    <w:pPr>
      <w:ind w:left="720"/>
      <w:outlineLvl w:val="8"/>
    </w:pPr>
    <w:rPr>
      <w:i/>
    </w:rPr>
  </w:style>
  <w:style w:type="character" w:default="1" w:styleId="DefaultParagraphFont">
    <w:name w:val="Default Paragraph Font"/>
    <w:uiPriority w:val="1"/>
    <w:unhideWhenUsed/>
    <w:rsid w:val="00795E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5EFF"/>
  </w:style>
  <w:style w:type="character" w:customStyle="1" w:styleId="Heading1Char">
    <w:name w:val="Heading 1 Char"/>
    <w:basedOn w:val="DefaultParagraphFont"/>
    <w:link w:val="Heading1"/>
    <w:rsid w:val="00795EFF"/>
    <w:rPr>
      <w:rFonts w:ascii="Times New Roman" w:eastAsia="Times New Roman" w:hAnsi="Times New Roman" w:cs="Times New Roman"/>
      <w:b/>
      <w:sz w:val="32"/>
      <w:szCs w:val="20"/>
      <w:lang w:eastAsia="en-US"/>
    </w:rPr>
  </w:style>
  <w:style w:type="paragraph" w:styleId="BodyText">
    <w:name w:val="Body Text"/>
    <w:basedOn w:val="Normal"/>
    <w:link w:val="BodyTextChar"/>
    <w:rsid w:val="00795E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5EFF"/>
    <w:rPr>
      <w:rFonts w:ascii="Times New Roman" w:eastAsia="Times New Roman" w:hAnsi="Times New Roman" w:cs="Times New Roman"/>
      <w:sz w:val="24"/>
      <w:lang w:eastAsia="en-US"/>
    </w:rPr>
  </w:style>
  <w:style w:type="paragraph" w:styleId="ListBullet">
    <w:name w:val="List Bullet"/>
    <w:basedOn w:val="List"/>
    <w:rsid w:val="00795EFF"/>
    <w:pPr>
      <w:numPr>
        <w:numId w:val="12"/>
      </w:numPr>
      <w:tabs>
        <w:tab w:val="clear" w:pos="340"/>
      </w:tabs>
      <w:spacing w:before="40" w:after="40"/>
    </w:pPr>
  </w:style>
  <w:style w:type="character" w:customStyle="1" w:styleId="SpecialBold">
    <w:name w:val="Special Bold"/>
    <w:basedOn w:val="DefaultParagraphFont"/>
    <w:rsid w:val="00795EFF"/>
    <w:rPr>
      <w:b/>
      <w:spacing w:val="0"/>
    </w:rPr>
  </w:style>
  <w:style w:type="paragraph" w:styleId="ListBullet2">
    <w:name w:val="List Bullet 2"/>
    <w:basedOn w:val="List2"/>
    <w:rsid w:val="00795EFF"/>
    <w:pPr>
      <w:numPr>
        <w:numId w:val="13"/>
      </w:numPr>
      <w:tabs>
        <w:tab w:val="clear" w:pos="680"/>
      </w:tabs>
    </w:pPr>
  </w:style>
  <w:style w:type="paragraph" w:customStyle="1" w:styleId="SuperHeading">
    <w:name w:val="SuperHeading"/>
    <w:basedOn w:val="Normal"/>
    <w:rsid w:val="00795EFF"/>
    <w:pPr>
      <w:spacing w:before="240" w:after="120"/>
      <w:outlineLvl w:val="0"/>
    </w:pPr>
    <w:rPr>
      <w:rFonts w:ascii="Times New Roman" w:hAnsi="Times New Roman"/>
      <w:b/>
      <w:sz w:val="32"/>
    </w:rPr>
  </w:style>
  <w:style w:type="paragraph" w:customStyle="1" w:styleId="AllowPageBreak">
    <w:name w:val="AllowPageBreak"/>
    <w:rsid w:val="00795E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5E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5E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5E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5E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5E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5E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5E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5EFF"/>
    <w:rPr>
      <w:rFonts w:ascii="Courier New" w:eastAsia="Times New Roman" w:hAnsi="Courier New" w:cs="Times New Roman"/>
      <w:i/>
      <w:szCs w:val="20"/>
      <w:lang w:eastAsia="en-US"/>
    </w:rPr>
  </w:style>
  <w:style w:type="paragraph" w:customStyle="1" w:styleId="HeadingBase">
    <w:name w:val="Heading Base"/>
    <w:rsid w:val="00795E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5EFF"/>
    <w:pPr>
      <w:tabs>
        <w:tab w:val="right" w:leader="dot" w:pos="9072"/>
      </w:tabs>
      <w:ind w:left="567"/>
    </w:pPr>
    <w:rPr>
      <w:szCs w:val="22"/>
    </w:rPr>
  </w:style>
  <w:style w:type="paragraph" w:customStyle="1" w:styleId="TOCBase">
    <w:name w:val="TOC Base"/>
    <w:rsid w:val="00795E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5EFF"/>
    <w:pPr>
      <w:tabs>
        <w:tab w:val="right" w:leader="dot" w:pos="9072"/>
      </w:tabs>
      <w:spacing w:before="40" w:after="40"/>
      <w:ind w:left="284"/>
    </w:pPr>
    <w:rPr>
      <w:rFonts w:ascii="Times New Roman" w:hAnsi="Times New Roman"/>
    </w:rPr>
  </w:style>
  <w:style w:type="paragraph" w:styleId="TOC1">
    <w:name w:val="toc 1"/>
    <w:basedOn w:val="TOCBase"/>
    <w:next w:val="Normal"/>
    <w:rsid w:val="00795E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5E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5EFF"/>
    <w:rPr>
      <w:rFonts w:ascii="Times New Roman" w:eastAsia="Times New Roman" w:hAnsi="Times New Roman" w:cs="Times New Roman"/>
      <w:sz w:val="16"/>
      <w:lang w:eastAsia="en-US"/>
    </w:rPr>
  </w:style>
  <w:style w:type="paragraph" w:styleId="Title">
    <w:name w:val="Title"/>
    <w:basedOn w:val="HeadingBase"/>
    <w:link w:val="TitleChar"/>
    <w:qFormat/>
    <w:rsid w:val="00795EFF"/>
    <w:pPr>
      <w:spacing w:before="5040"/>
      <w:jc w:val="center"/>
    </w:pPr>
    <w:rPr>
      <w:sz w:val="48"/>
      <w:szCs w:val="72"/>
      <w:lang w:val="en-US"/>
    </w:rPr>
  </w:style>
  <w:style w:type="character" w:customStyle="1" w:styleId="TitleChar">
    <w:name w:val="Title Char"/>
    <w:basedOn w:val="DefaultParagraphFont"/>
    <w:link w:val="Title"/>
    <w:rsid w:val="00795E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5EFF"/>
    <w:pPr>
      <w:tabs>
        <w:tab w:val="left" w:pos="3600"/>
        <w:tab w:val="left" w:pos="3958"/>
      </w:tabs>
    </w:pPr>
  </w:style>
  <w:style w:type="paragraph" w:styleId="List">
    <w:name w:val="List"/>
    <w:basedOn w:val="BodyText"/>
    <w:next w:val="BodyText"/>
    <w:rsid w:val="00795EFF"/>
    <w:pPr>
      <w:tabs>
        <w:tab w:val="left" w:pos="340"/>
      </w:tabs>
      <w:spacing w:before="60" w:after="60"/>
      <w:ind w:left="340" w:hanging="340"/>
    </w:pPr>
  </w:style>
  <w:style w:type="paragraph" w:customStyle="1" w:styleId="Note">
    <w:name w:val="Note"/>
    <w:basedOn w:val="BodyText"/>
    <w:rsid w:val="00795E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5EFF"/>
    <w:pPr>
      <w:framePr w:wrap="auto" w:hAnchor="text" w:y="6049"/>
    </w:pPr>
    <w:rPr>
      <w:color w:val="000000"/>
      <w:sz w:val="40"/>
    </w:rPr>
  </w:style>
  <w:style w:type="paragraph" w:customStyle="1" w:styleId="TOCTitle">
    <w:name w:val="TOCTitle"/>
    <w:basedOn w:val="Heading1"/>
    <w:rsid w:val="00795EFF"/>
    <w:pPr>
      <w:spacing w:after="240"/>
      <w:jc w:val="center"/>
      <w:outlineLvl w:val="9"/>
    </w:pPr>
    <w:rPr>
      <w:caps/>
    </w:rPr>
  </w:style>
  <w:style w:type="paragraph" w:customStyle="1" w:styleId="Version">
    <w:name w:val="Version"/>
    <w:rsid w:val="00795E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5EFF"/>
    <w:pPr>
      <w:keepNext w:val="0"/>
      <w:tabs>
        <w:tab w:val="right" w:pos="4176"/>
      </w:tabs>
      <w:ind w:left="198" w:hanging="198"/>
    </w:pPr>
    <w:rPr>
      <w:rFonts w:ascii="Garamond" w:hAnsi="Garamond"/>
    </w:rPr>
  </w:style>
  <w:style w:type="paragraph" w:styleId="IndexHeading">
    <w:name w:val="index heading"/>
    <w:basedOn w:val="Normal"/>
    <w:next w:val="Index1"/>
    <w:semiHidden/>
    <w:rsid w:val="00795EFF"/>
    <w:pPr>
      <w:spacing w:before="120" w:after="120"/>
    </w:pPr>
    <w:rPr>
      <w:rFonts w:ascii="Arial" w:hAnsi="Arial"/>
      <w:b/>
      <w:color w:val="918585"/>
      <w:sz w:val="24"/>
    </w:rPr>
  </w:style>
  <w:style w:type="paragraph" w:styleId="Header">
    <w:name w:val="header"/>
    <w:basedOn w:val="Normal"/>
    <w:link w:val="HeaderChar"/>
    <w:rsid w:val="00795E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5EFF"/>
    <w:rPr>
      <w:rFonts w:ascii="Times New Roman" w:eastAsia="Times New Roman" w:hAnsi="Times New Roman" w:cs="Times New Roman"/>
      <w:sz w:val="16"/>
      <w:szCs w:val="20"/>
      <w:lang w:val="en-GB" w:eastAsia="en-US"/>
    </w:rPr>
  </w:style>
  <w:style w:type="paragraph" w:customStyle="1" w:styleId="Chapter">
    <w:name w:val="Chapter"/>
    <w:basedOn w:val="Normal"/>
    <w:rsid w:val="00795EFF"/>
    <w:pPr>
      <w:spacing w:before="240"/>
    </w:pPr>
    <w:rPr>
      <w:rFonts w:ascii="Times New Roman" w:hAnsi="Times New Roman"/>
      <w:smallCaps/>
      <w:spacing w:val="80"/>
      <w:sz w:val="28"/>
    </w:rPr>
  </w:style>
  <w:style w:type="paragraph" w:customStyle="1" w:styleId="InChapter">
    <w:name w:val="InChapter"/>
    <w:basedOn w:val="Heading3"/>
    <w:rsid w:val="00795EFF"/>
    <w:pPr>
      <w:spacing w:after="240"/>
      <w:outlineLvl w:val="9"/>
    </w:pPr>
    <w:rPr>
      <w:noProof/>
    </w:rPr>
  </w:style>
  <w:style w:type="paragraph" w:styleId="Index2">
    <w:name w:val="index 2"/>
    <w:basedOn w:val="Normal"/>
    <w:next w:val="Normal"/>
    <w:semiHidden/>
    <w:rsid w:val="00795EFF"/>
    <w:pPr>
      <w:tabs>
        <w:tab w:val="right" w:pos="4176"/>
      </w:tabs>
      <w:ind w:left="568" w:hanging="284"/>
    </w:pPr>
    <w:rPr>
      <w:rFonts w:ascii="Garamond" w:hAnsi="Garamond"/>
    </w:rPr>
  </w:style>
  <w:style w:type="paragraph" w:customStyle="1" w:styleId="Byline">
    <w:name w:val="Byline"/>
    <w:rsid w:val="00795E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5EFF"/>
    <w:pPr>
      <w:tabs>
        <w:tab w:val="clear" w:pos="3600"/>
        <w:tab w:val="clear" w:pos="3958"/>
      </w:tabs>
      <w:jc w:val="right"/>
    </w:pPr>
  </w:style>
  <w:style w:type="character" w:styleId="Emphasis">
    <w:name w:val="Emphasis"/>
    <w:basedOn w:val="DefaultParagraphFont"/>
    <w:qFormat/>
    <w:rsid w:val="00795EFF"/>
    <w:rPr>
      <w:i/>
    </w:rPr>
  </w:style>
  <w:style w:type="paragraph" w:styleId="Caption">
    <w:name w:val="caption"/>
    <w:basedOn w:val="BodyText"/>
    <w:next w:val="Normal"/>
    <w:qFormat/>
    <w:rsid w:val="00795EFF"/>
    <w:pPr>
      <w:framePr w:w="2268" w:hSpace="181" w:vSpace="181" w:wrap="around" w:vAnchor="text" w:hAnchor="page" w:x="1135" w:y="285" w:anchorLock="1"/>
    </w:pPr>
    <w:rPr>
      <w:i/>
    </w:rPr>
  </w:style>
  <w:style w:type="paragraph" w:customStyle="1" w:styleId="MiniTOCTitle">
    <w:name w:val="MiniTOCTitle"/>
    <w:basedOn w:val="Heading4"/>
    <w:rsid w:val="00795EFF"/>
    <w:pPr>
      <w:spacing w:before="240"/>
      <w:outlineLvl w:val="9"/>
    </w:pPr>
    <w:rPr>
      <w:noProof/>
      <w:sz w:val="24"/>
    </w:rPr>
  </w:style>
  <w:style w:type="paragraph" w:customStyle="1" w:styleId="MiniTOCItem">
    <w:name w:val="MiniTOCItem"/>
    <w:basedOn w:val="ListBullet"/>
    <w:rsid w:val="00795EFF"/>
    <w:pPr>
      <w:numPr>
        <w:numId w:val="0"/>
      </w:numPr>
      <w:tabs>
        <w:tab w:val="right" w:leader="dot" w:pos="6521"/>
      </w:tabs>
      <w:spacing w:before="0" w:after="0"/>
    </w:pPr>
  </w:style>
  <w:style w:type="paragraph" w:customStyle="1" w:styleId="TOFTitle">
    <w:name w:val="TOFTitle"/>
    <w:basedOn w:val="TOCTitle"/>
    <w:rsid w:val="00795EFF"/>
  </w:style>
  <w:style w:type="paragraph" w:styleId="TableofFigures">
    <w:name w:val="table of figures"/>
    <w:basedOn w:val="Normal"/>
    <w:next w:val="Normal"/>
    <w:semiHidden/>
    <w:rsid w:val="00795EFF"/>
    <w:pPr>
      <w:tabs>
        <w:tab w:val="right" w:leader="dot" w:pos="9072"/>
      </w:tabs>
      <w:ind w:left="970" w:hanging="403"/>
    </w:pPr>
    <w:rPr>
      <w:rFonts w:ascii="Times New Roman" w:hAnsi="Times New Roman"/>
      <w:b/>
    </w:rPr>
  </w:style>
  <w:style w:type="paragraph" w:styleId="ListNumber">
    <w:name w:val="List Number"/>
    <w:basedOn w:val="List"/>
    <w:rsid w:val="00795EFF"/>
    <w:pPr>
      <w:numPr>
        <w:numId w:val="15"/>
      </w:numPr>
      <w:tabs>
        <w:tab w:val="clear" w:pos="340"/>
      </w:tabs>
    </w:pPr>
  </w:style>
  <w:style w:type="character" w:customStyle="1" w:styleId="WingdingSymbols">
    <w:name w:val="Wingding Symbols"/>
    <w:rsid w:val="00795EFF"/>
    <w:rPr>
      <w:rFonts w:ascii="Wingdings" w:hAnsi="Wingdings"/>
    </w:rPr>
  </w:style>
  <w:style w:type="paragraph" w:customStyle="1" w:styleId="TableHeading">
    <w:name w:val="Table Heading"/>
    <w:basedOn w:val="HeadingBase"/>
    <w:rsid w:val="00795EFF"/>
    <w:pPr>
      <w:keepLines/>
      <w:pBdr>
        <w:bottom w:val="single" w:sz="6" w:space="1" w:color="918585"/>
      </w:pBdr>
      <w:spacing w:before="240"/>
    </w:pPr>
  </w:style>
  <w:style w:type="character" w:customStyle="1" w:styleId="HotSpot">
    <w:name w:val="HotSpot"/>
    <w:rsid w:val="00795EFF"/>
    <w:rPr>
      <w:color w:val="0033CC"/>
      <w:u w:val="none"/>
    </w:rPr>
  </w:style>
  <w:style w:type="paragraph" w:customStyle="1" w:styleId="BodyTextRight">
    <w:name w:val="Body Text Right"/>
    <w:basedOn w:val="BodyText"/>
    <w:rsid w:val="00795EFF"/>
    <w:pPr>
      <w:spacing w:before="0" w:after="0"/>
      <w:jc w:val="right"/>
    </w:pPr>
  </w:style>
  <w:style w:type="paragraph" w:styleId="Index3">
    <w:name w:val="index 3"/>
    <w:basedOn w:val="ListNumber2"/>
    <w:next w:val="Normal"/>
    <w:semiHidden/>
    <w:rsid w:val="00795EFF"/>
    <w:pPr>
      <w:numPr>
        <w:numId w:val="0"/>
      </w:numPr>
      <w:tabs>
        <w:tab w:val="right" w:leader="dot" w:pos="4176"/>
      </w:tabs>
    </w:pPr>
  </w:style>
  <w:style w:type="paragraph" w:styleId="ListNumber2">
    <w:name w:val="List Number 2"/>
    <w:basedOn w:val="List2"/>
    <w:rsid w:val="00795EFF"/>
    <w:pPr>
      <w:numPr>
        <w:numId w:val="10"/>
      </w:numPr>
      <w:tabs>
        <w:tab w:val="clear" w:pos="1060"/>
      </w:tabs>
    </w:pPr>
  </w:style>
  <w:style w:type="paragraph" w:customStyle="1" w:styleId="MarginNote">
    <w:name w:val="Margin Note"/>
    <w:basedOn w:val="BodyText"/>
    <w:rsid w:val="00795E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5E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5E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5EFF"/>
    <w:rPr>
      <w:sz w:val="32"/>
    </w:rPr>
  </w:style>
  <w:style w:type="paragraph" w:customStyle="1" w:styleId="HeadingProcedure">
    <w:name w:val="Heading Procedure"/>
    <w:basedOn w:val="HeadingBase"/>
    <w:next w:val="Normal"/>
    <w:rsid w:val="00795EFF"/>
    <w:pPr>
      <w:tabs>
        <w:tab w:val="left" w:pos="0"/>
      </w:tabs>
      <w:spacing w:before="120" w:after="60"/>
    </w:pPr>
    <w:rPr>
      <w:i/>
      <w:color w:val="918585"/>
      <w:sz w:val="22"/>
    </w:rPr>
  </w:style>
  <w:style w:type="paragraph" w:customStyle="1" w:styleId="TableBodyText">
    <w:name w:val="Table Body Text"/>
    <w:basedOn w:val="BodyText"/>
    <w:rsid w:val="00795EFF"/>
    <w:pPr>
      <w:spacing w:before="60" w:after="60"/>
    </w:pPr>
  </w:style>
  <w:style w:type="paragraph" w:styleId="ListContinue">
    <w:name w:val="List Continue"/>
    <w:basedOn w:val="List"/>
    <w:rsid w:val="00795EFF"/>
    <w:pPr>
      <w:ind w:firstLine="0"/>
    </w:pPr>
  </w:style>
  <w:style w:type="paragraph" w:customStyle="1" w:styleId="ListNote">
    <w:name w:val="List Note"/>
    <w:basedOn w:val="List"/>
    <w:rsid w:val="00795EFF"/>
    <w:pPr>
      <w:pBdr>
        <w:top w:val="single" w:sz="6" w:space="2" w:color="918585"/>
        <w:bottom w:val="single" w:sz="6" w:space="2" w:color="918585"/>
      </w:pBdr>
      <w:tabs>
        <w:tab w:val="left" w:pos="1021"/>
      </w:tabs>
      <w:ind w:firstLine="0"/>
    </w:pPr>
  </w:style>
  <w:style w:type="paragraph" w:customStyle="1" w:styleId="Warning">
    <w:name w:val="Warning"/>
    <w:basedOn w:val="BodyText"/>
    <w:rsid w:val="00795EFF"/>
    <w:pPr>
      <w:shd w:val="clear" w:color="auto" w:fill="D9D9D9"/>
      <w:tabs>
        <w:tab w:val="left" w:pos="992"/>
      </w:tabs>
      <w:ind w:left="119" w:right="119"/>
    </w:pPr>
    <w:rPr>
      <w:sz w:val="20"/>
    </w:rPr>
  </w:style>
  <w:style w:type="paragraph" w:customStyle="1" w:styleId="MarginIcons">
    <w:name w:val="Margin Icons"/>
    <w:basedOn w:val="BodyText"/>
    <w:rsid w:val="00795E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5EFF"/>
    <w:rPr>
      <w:rFonts w:ascii="Courier New" w:hAnsi="Courier New"/>
    </w:rPr>
  </w:style>
  <w:style w:type="paragraph" w:customStyle="1" w:styleId="NoteBullet">
    <w:name w:val="Note Bullet"/>
    <w:basedOn w:val="Note"/>
    <w:rsid w:val="00795EFF"/>
    <w:pPr>
      <w:tabs>
        <w:tab w:val="clear" w:pos="680"/>
      </w:tabs>
      <w:spacing w:before="60" w:after="60"/>
    </w:pPr>
  </w:style>
  <w:style w:type="paragraph" w:customStyle="1" w:styleId="SubHeading2">
    <w:name w:val="SubHeading2"/>
    <w:basedOn w:val="HeadingBase"/>
    <w:rsid w:val="00795EFF"/>
    <w:pPr>
      <w:spacing w:before="240" w:after="60"/>
    </w:pPr>
    <w:rPr>
      <w:sz w:val="20"/>
    </w:rPr>
  </w:style>
  <w:style w:type="paragraph" w:customStyle="1" w:styleId="SubHeading1">
    <w:name w:val="SubHeading1"/>
    <w:basedOn w:val="HeadingBase"/>
    <w:rsid w:val="00795EFF"/>
    <w:pPr>
      <w:spacing w:before="240" w:after="60"/>
    </w:pPr>
    <w:rPr>
      <w:color w:val="918585"/>
      <w:sz w:val="22"/>
    </w:rPr>
  </w:style>
  <w:style w:type="paragraph" w:customStyle="1" w:styleId="SideHeading">
    <w:name w:val="Side Heading"/>
    <w:basedOn w:val="HeadingBase"/>
    <w:rsid w:val="00795E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5EFF"/>
    <w:pPr>
      <w:tabs>
        <w:tab w:val="num" w:pos="360"/>
      </w:tabs>
    </w:pPr>
  </w:style>
  <w:style w:type="paragraph" w:styleId="PlainText">
    <w:name w:val="Plain Text"/>
    <w:basedOn w:val="Normal"/>
    <w:link w:val="PlainTextChar"/>
    <w:rsid w:val="00795EFF"/>
    <w:rPr>
      <w:sz w:val="20"/>
    </w:rPr>
  </w:style>
  <w:style w:type="character" w:customStyle="1" w:styleId="PlainTextChar">
    <w:name w:val="Plain Text Char"/>
    <w:basedOn w:val="DefaultParagraphFont"/>
    <w:link w:val="PlainText"/>
    <w:rsid w:val="00795EFF"/>
    <w:rPr>
      <w:rFonts w:ascii="Courier New" w:eastAsia="Times New Roman" w:hAnsi="Courier New" w:cs="Times New Roman"/>
      <w:sz w:val="20"/>
      <w:szCs w:val="20"/>
      <w:lang w:eastAsia="en-US"/>
    </w:rPr>
  </w:style>
  <w:style w:type="character" w:customStyle="1" w:styleId="MenuOption">
    <w:name w:val="Menu Option"/>
    <w:basedOn w:val="DefaultParagraphFont"/>
    <w:rsid w:val="00795EFF"/>
    <w:rPr>
      <w:b/>
      <w:smallCaps/>
    </w:rPr>
  </w:style>
  <w:style w:type="paragraph" w:customStyle="1" w:styleId="TableListNumber">
    <w:name w:val="Table List Number"/>
    <w:basedOn w:val="ListNumber"/>
    <w:rsid w:val="00795EFF"/>
    <w:pPr>
      <w:numPr>
        <w:numId w:val="0"/>
      </w:numPr>
    </w:pPr>
  </w:style>
  <w:style w:type="paragraph" w:styleId="TOC4">
    <w:name w:val="toc 4"/>
    <w:basedOn w:val="TOCBase"/>
    <w:next w:val="Normal"/>
    <w:semiHidden/>
    <w:rsid w:val="00795EFF"/>
    <w:pPr>
      <w:tabs>
        <w:tab w:val="right" w:leader="dot" w:pos="9071"/>
      </w:tabs>
      <w:ind w:left="1701"/>
    </w:pPr>
  </w:style>
  <w:style w:type="paragraph" w:customStyle="1" w:styleId="ListAlpha">
    <w:name w:val="List Alpha"/>
    <w:basedOn w:val="List"/>
    <w:rsid w:val="00795EFF"/>
    <w:pPr>
      <w:numPr>
        <w:numId w:val="9"/>
      </w:numPr>
    </w:pPr>
  </w:style>
  <w:style w:type="paragraph" w:customStyle="1" w:styleId="ListAlpha2">
    <w:name w:val="List Alpha 2"/>
    <w:basedOn w:val="List2"/>
    <w:rsid w:val="00795EFF"/>
    <w:pPr>
      <w:numPr>
        <w:numId w:val="8"/>
      </w:numPr>
    </w:pPr>
  </w:style>
  <w:style w:type="paragraph" w:styleId="List2">
    <w:name w:val="List 2"/>
    <w:basedOn w:val="BodyText"/>
    <w:rsid w:val="00795EFF"/>
    <w:pPr>
      <w:tabs>
        <w:tab w:val="left" w:pos="680"/>
      </w:tabs>
      <w:spacing w:before="60" w:after="60"/>
      <w:ind w:left="680" w:hanging="340"/>
    </w:pPr>
  </w:style>
  <w:style w:type="paragraph" w:styleId="List3">
    <w:name w:val="List 3"/>
    <w:basedOn w:val="BodyText"/>
    <w:rsid w:val="00795EFF"/>
    <w:pPr>
      <w:tabs>
        <w:tab w:val="left" w:pos="1021"/>
      </w:tabs>
      <w:spacing w:before="60" w:after="60"/>
      <w:ind w:left="1020" w:hanging="340"/>
    </w:pPr>
  </w:style>
  <w:style w:type="paragraph" w:styleId="List4">
    <w:name w:val="List 4"/>
    <w:basedOn w:val="BodyText"/>
    <w:rsid w:val="00795EFF"/>
    <w:pPr>
      <w:tabs>
        <w:tab w:val="left" w:pos="1361"/>
      </w:tabs>
      <w:spacing w:before="60" w:after="60"/>
      <w:ind w:left="1361" w:hanging="340"/>
    </w:pPr>
  </w:style>
  <w:style w:type="paragraph" w:styleId="List5">
    <w:name w:val="List 5"/>
    <w:basedOn w:val="BodyText"/>
    <w:rsid w:val="00795EFF"/>
    <w:pPr>
      <w:tabs>
        <w:tab w:val="left" w:pos="1701"/>
      </w:tabs>
      <w:spacing w:before="60" w:after="60"/>
      <w:ind w:left="1701" w:hanging="340"/>
    </w:pPr>
  </w:style>
  <w:style w:type="paragraph" w:styleId="ListBullet3">
    <w:name w:val="List Bullet 3"/>
    <w:basedOn w:val="List3"/>
    <w:rsid w:val="00795EFF"/>
    <w:pPr>
      <w:numPr>
        <w:numId w:val="14"/>
      </w:numPr>
      <w:tabs>
        <w:tab w:val="clear" w:pos="1021"/>
      </w:tabs>
      <w:ind w:left="1037" w:hanging="357"/>
    </w:pPr>
  </w:style>
  <w:style w:type="paragraph" w:styleId="ListBullet4">
    <w:name w:val="List Bullet 4"/>
    <w:basedOn w:val="List4"/>
    <w:rsid w:val="00795EFF"/>
    <w:pPr>
      <w:numPr>
        <w:numId w:val="3"/>
      </w:numPr>
      <w:tabs>
        <w:tab w:val="clear" w:pos="1361"/>
      </w:tabs>
    </w:pPr>
  </w:style>
  <w:style w:type="paragraph" w:styleId="ListBullet5">
    <w:name w:val="List Bullet 5"/>
    <w:basedOn w:val="List5"/>
    <w:rsid w:val="00795EFF"/>
    <w:pPr>
      <w:numPr>
        <w:numId w:val="4"/>
      </w:numPr>
    </w:pPr>
  </w:style>
  <w:style w:type="paragraph" w:styleId="ListContinue2">
    <w:name w:val="List Continue 2"/>
    <w:basedOn w:val="List2"/>
    <w:rsid w:val="00795EFF"/>
    <w:pPr>
      <w:ind w:firstLine="0"/>
    </w:pPr>
  </w:style>
  <w:style w:type="paragraph" w:styleId="ListContinue3">
    <w:name w:val="List Continue 3"/>
    <w:basedOn w:val="List3"/>
    <w:rsid w:val="00795EFF"/>
    <w:pPr>
      <w:ind w:left="1021" w:firstLine="0"/>
    </w:pPr>
  </w:style>
  <w:style w:type="paragraph" w:styleId="ListContinue4">
    <w:name w:val="List Continue 4"/>
    <w:basedOn w:val="List4"/>
    <w:rsid w:val="00795EFF"/>
    <w:pPr>
      <w:ind w:firstLine="0"/>
    </w:pPr>
  </w:style>
  <w:style w:type="paragraph" w:styleId="ListContinue5">
    <w:name w:val="List Continue 5"/>
    <w:basedOn w:val="List5"/>
    <w:rsid w:val="00795EFF"/>
    <w:pPr>
      <w:ind w:firstLine="0"/>
    </w:pPr>
  </w:style>
  <w:style w:type="paragraph" w:styleId="ListNumber3">
    <w:name w:val="List Number 3"/>
    <w:basedOn w:val="List3"/>
    <w:rsid w:val="00795EFF"/>
    <w:pPr>
      <w:numPr>
        <w:numId w:val="5"/>
      </w:numPr>
    </w:pPr>
  </w:style>
  <w:style w:type="paragraph" w:styleId="ListNumber4">
    <w:name w:val="List Number 4"/>
    <w:basedOn w:val="List4"/>
    <w:rsid w:val="00795EFF"/>
    <w:pPr>
      <w:numPr>
        <w:numId w:val="6"/>
      </w:numPr>
    </w:pPr>
  </w:style>
  <w:style w:type="paragraph" w:styleId="ListNumber5">
    <w:name w:val="List Number 5"/>
    <w:basedOn w:val="List5"/>
    <w:rsid w:val="00795EFF"/>
    <w:pPr>
      <w:numPr>
        <w:numId w:val="7"/>
      </w:numPr>
    </w:pPr>
  </w:style>
  <w:style w:type="paragraph" w:styleId="BlockText">
    <w:name w:val="Block Text"/>
    <w:basedOn w:val="Normal"/>
    <w:rsid w:val="00795EFF"/>
    <w:pPr>
      <w:spacing w:after="120"/>
      <w:ind w:left="1440" w:right="1440"/>
    </w:pPr>
  </w:style>
  <w:style w:type="character" w:customStyle="1" w:styleId="Subscript">
    <w:name w:val="Subscript"/>
    <w:basedOn w:val="DefaultParagraphFont"/>
    <w:rsid w:val="00795EFF"/>
    <w:rPr>
      <w:sz w:val="16"/>
      <w:vertAlign w:val="subscript"/>
    </w:rPr>
  </w:style>
  <w:style w:type="character" w:customStyle="1" w:styleId="Superscript">
    <w:name w:val="Superscript"/>
    <w:basedOn w:val="DefaultParagraphFont"/>
    <w:rsid w:val="00795EFF"/>
    <w:rPr>
      <w:sz w:val="16"/>
      <w:vertAlign w:val="superscript"/>
    </w:rPr>
  </w:style>
  <w:style w:type="character" w:customStyle="1" w:styleId="Symbols">
    <w:name w:val="Symbols"/>
    <w:basedOn w:val="DefaultParagraphFont"/>
    <w:rsid w:val="00795EFF"/>
    <w:rPr>
      <w:rFonts w:ascii="Symbol" w:hAnsi="Symbol"/>
    </w:rPr>
  </w:style>
  <w:style w:type="character" w:customStyle="1" w:styleId="MenuOptions">
    <w:name w:val="Menu Options"/>
    <w:basedOn w:val="DefaultParagraphFont"/>
    <w:rsid w:val="00795EFF"/>
    <w:rPr>
      <w:rFonts w:ascii="Arial Narrow" w:hAnsi="Arial Narrow"/>
      <w:smallCaps/>
    </w:rPr>
  </w:style>
  <w:style w:type="character" w:customStyle="1" w:styleId="Buttons">
    <w:name w:val="Buttons"/>
    <w:basedOn w:val="DefaultParagraphFont"/>
    <w:rsid w:val="00795EFF"/>
    <w:rPr>
      <w:b/>
    </w:rPr>
  </w:style>
  <w:style w:type="character" w:customStyle="1" w:styleId="Underlined">
    <w:name w:val="Underlined"/>
    <w:basedOn w:val="DefaultParagraphFont"/>
    <w:rsid w:val="00795EFF"/>
    <w:rPr>
      <w:u w:val="single"/>
    </w:rPr>
  </w:style>
  <w:style w:type="paragraph" w:customStyle="1" w:styleId="TableBodyTextRight">
    <w:name w:val="Table Body Text Right"/>
    <w:basedOn w:val="TableBodyText"/>
    <w:rsid w:val="00795EFF"/>
    <w:pPr>
      <w:widowControl w:val="0"/>
      <w:autoSpaceDE w:val="0"/>
      <w:autoSpaceDN w:val="0"/>
      <w:adjustRightInd w:val="0"/>
      <w:jc w:val="right"/>
    </w:pPr>
    <w:rPr>
      <w:rFonts w:cs="Arial"/>
      <w:szCs w:val="18"/>
    </w:rPr>
  </w:style>
  <w:style w:type="paragraph" w:customStyle="1" w:styleId="CopyrightText">
    <w:name w:val="Copyright Text"/>
    <w:basedOn w:val="BodyText"/>
    <w:rsid w:val="00795EFF"/>
    <w:rPr>
      <w:sz w:val="18"/>
    </w:rPr>
  </w:style>
  <w:style w:type="paragraph" w:customStyle="1" w:styleId="BodySmallRight">
    <w:name w:val="Body Small Right"/>
    <w:basedOn w:val="BodyTextRight"/>
    <w:rsid w:val="00795EFF"/>
    <w:rPr>
      <w:sz w:val="18"/>
      <w:szCs w:val="18"/>
    </w:rPr>
  </w:style>
  <w:style w:type="paragraph" w:customStyle="1" w:styleId="MarginEdition">
    <w:name w:val="Margin Edition"/>
    <w:basedOn w:val="MarginNote"/>
    <w:rsid w:val="00795EFF"/>
    <w:pPr>
      <w:spacing w:before="0" w:after="0"/>
    </w:pPr>
    <w:rPr>
      <w:rFonts w:ascii="Times New Roman" w:hAnsi="Times New Roman"/>
      <w:color w:val="999999"/>
    </w:rPr>
  </w:style>
  <w:style w:type="paragraph" w:customStyle="1" w:styleId="Spacer">
    <w:name w:val="Spacer"/>
    <w:basedOn w:val="Normal"/>
    <w:rsid w:val="00795EFF"/>
    <w:rPr>
      <w:sz w:val="2"/>
      <w:szCs w:val="2"/>
    </w:rPr>
  </w:style>
  <w:style w:type="character" w:customStyle="1" w:styleId="Small">
    <w:name w:val="Small"/>
    <w:basedOn w:val="DefaultParagraphFont"/>
    <w:rsid w:val="00795EFF"/>
    <w:rPr>
      <w:sz w:val="16"/>
    </w:rPr>
  </w:style>
  <w:style w:type="paragraph" w:customStyle="1" w:styleId="WideTable">
    <w:name w:val="Wide Table"/>
    <w:basedOn w:val="Normal"/>
    <w:rsid w:val="00795EFF"/>
    <w:pPr>
      <w:ind w:left="-1418"/>
    </w:pPr>
    <w:rPr>
      <w:sz w:val="2"/>
      <w:szCs w:val="2"/>
    </w:rPr>
  </w:style>
  <w:style w:type="character" w:styleId="PageNumber">
    <w:name w:val="page number"/>
    <w:basedOn w:val="DefaultParagraphFont"/>
    <w:rsid w:val="00795EFF"/>
  </w:style>
  <w:style w:type="paragraph" w:styleId="Quote">
    <w:name w:val="Quote"/>
    <w:basedOn w:val="Heading1"/>
    <w:link w:val="QuoteChar"/>
    <w:qFormat/>
    <w:rsid w:val="00795EFF"/>
    <w:rPr>
      <w:b w:val="0"/>
      <w:sz w:val="72"/>
      <w:szCs w:val="72"/>
      <w:lang w:val="en-NZ"/>
    </w:rPr>
  </w:style>
  <w:style w:type="character" w:customStyle="1" w:styleId="QuoteChar">
    <w:name w:val="Quote Char"/>
    <w:basedOn w:val="DefaultParagraphFont"/>
    <w:link w:val="Quote"/>
    <w:rsid w:val="00795E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5EFF"/>
    <w:pPr>
      <w:pageBreakBefore/>
    </w:pPr>
  </w:style>
  <w:style w:type="paragraph" w:customStyle="1" w:styleId="Border">
    <w:name w:val="Border"/>
    <w:basedOn w:val="Normal"/>
    <w:qFormat/>
    <w:rsid w:val="00795E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5EFF"/>
    <w:rPr>
      <w:b/>
      <w:bCs/>
      <w:i/>
      <w:iCs/>
      <w:color w:val="auto"/>
    </w:rPr>
  </w:style>
  <w:style w:type="paragraph" w:styleId="IntenseQuote">
    <w:name w:val="Intense Quote"/>
    <w:basedOn w:val="Normal"/>
    <w:next w:val="Normal"/>
    <w:link w:val="IntenseQuoteChar"/>
    <w:uiPriority w:val="30"/>
    <w:qFormat/>
    <w:rsid w:val="00795E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5E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5EFF"/>
    <w:rPr>
      <w:smallCaps/>
      <w:color w:val="auto"/>
      <w:u w:val="single"/>
    </w:rPr>
  </w:style>
  <w:style w:type="character" w:styleId="IntenseReference">
    <w:name w:val="Intense Reference"/>
    <w:basedOn w:val="DefaultParagraphFont"/>
    <w:uiPriority w:val="32"/>
    <w:qFormat/>
    <w:rsid w:val="00795EFF"/>
    <w:rPr>
      <w:b/>
      <w:bCs/>
      <w:smallCaps/>
      <w:color w:val="auto"/>
      <w:spacing w:val="5"/>
      <w:u w:val="single"/>
    </w:rPr>
  </w:style>
  <w:style w:type="paragraph" w:customStyle="1" w:styleId="2ColumnHeading">
    <w:name w:val="2Column Heading"/>
    <w:basedOn w:val="BodyText"/>
    <w:qFormat/>
    <w:rsid w:val="00795EFF"/>
    <w:pPr>
      <w:spacing w:after="60"/>
      <w:ind w:left="-2268"/>
    </w:pPr>
    <w:rPr>
      <w:b/>
    </w:rPr>
  </w:style>
  <w:style w:type="paragraph" w:customStyle="1" w:styleId="Heading1TOC">
    <w:name w:val="Heading1 TOC"/>
    <w:basedOn w:val="Normal"/>
    <w:qFormat/>
    <w:rsid w:val="00795EFF"/>
    <w:pPr>
      <w:spacing w:before="240" w:after="120"/>
    </w:pPr>
    <w:rPr>
      <w:rFonts w:ascii="Times New Roman" w:hAnsi="Times New Roman"/>
      <w:b/>
      <w:sz w:val="32"/>
    </w:rPr>
  </w:style>
  <w:style w:type="paragraph" w:customStyle="1" w:styleId="Heading2TOC">
    <w:name w:val="Heading2 TOC"/>
    <w:basedOn w:val="Normal"/>
    <w:qFormat/>
    <w:rsid w:val="00795EFF"/>
    <w:pPr>
      <w:spacing w:before="240" w:after="60"/>
    </w:pPr>
    <w:rPr>
      <w:rFonts w:ascii="Times New Roman" w:hAnsi="Times New Roman"/>
      <w:b/>
      <w:sz w:val="28"/>
    </w:rPr>
  </w:style>
  <w:style w:type="character" w:customStyle="1" w:styleId="Underline">
    <w:name w:val="Underline"/>
    <w:basedOn w:val="DefaultParagraphFont"/>
    <w:qFormat/>
    <w:rsid w:val="00795EFF"/>
    <w:rPr>
      <w:u w:val="single"/>
    </w:rPr>
  </w:style>
  <w:style w:type="character" w:customStyle="1" w:styleId="BoldandItalics">
    <w:name w:val="Bold and Italics"/>
    <w:qFormat/>
    <w:rsid w:val="00795EFF"/>
    <w:rPr>
      <w:b/>
      <w:i/>
      <w:u w:val="none"/>
    </w:rPr>
  </w:style>
  <w:style w:type="paragraph" w:styleId="BalloonText">
    <w:name w:val="Balloon Text"/>
    <w:basedOn w:val="Normal"/>
    <w:link w:val="BalloonTextChar"/>
    <w:rsid w:val="00795EFF"/>
    <w:rPr>
      <w:rFonts w:ascii="Tahoma" w:hAnsi="Tahoma" w:cs="Tahoma"/>
      <w:sz w:val="16"/>
      <w:szCs w:val="16"/>
    </w:rPr>
  </w:style>
  <w:style w:type="character" w:customStyle="1" w:styleId="BalloonTextChar">
    <w:name w:val="Balloon Text Char"/>
    <w:basedOn w:val="DefaultParagraphFont"/>
    <w:link w:val="BalloonText"/>
    <w:rsid w:val="00795E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5E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5E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5EFF"/>
    <w:rPr>
      <w:b/>
      <w:color w:val="660033"/>
      <w:spacing w:val="0"/>
    </w:rPr>
  </w:style>
  <w:style w:type="paragraph" w:customStyle="1" w:styleId="Nameditemlist">
    <w:name w:val="Named item list"/>
    <w:basedOn w:val="BodyText"/>
    <w:qFormat/>
    <w:rsid w:val="00795EFF"/>
    <w:pPr>
      <w:tabs>
        <w:tab w:val="left" w:pos="2835"/>
      </w:tabs>
      <w:ind w:left="2835" w:hanging="2835"/>
    </w:pPr>
  </w:style>
  <w:style w:type="paragraph" w:customStyle="1" w:styleId="BodyTextnopadding">
    <w:name w:val="Body Text no padding"/>
    <w:basedOn w:val="BodyText"/>
    <w:qFormat/>
    <w:rsid w:val="00795EFF"/>
    <w:pPr>
      <w:spacing w:before="0" w:after="0"/>
    </w:pPr>
  </w:style>
  <w:style w:type="paragraph" w:customStyle="1" w:styleId="BodyTextBold">
    <w:name w:val="Body Text Bold"/>
    <w:basedOn w:val="BodyText"/>
    <w:qFormat/>
    <w:rsid w:val="00795EFF"/>
    <w:rPr>
      <w:b/>
    </w:rPr>
  </w:style>
  <w:style w:type="character" w:styleId="Hyperlink">
    <w:name w:val="Hyperlink"/>
    <w:basedOn w:val="DefaultParagraphFont"/>
    <w:uiPriority w:val="99"/>
    <w:unhideWhenUsed/>
    <w:rsid w:val="001B4F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456</Words>
  <Characters>2990</Characters>
  <Application>Microsoft Office Word</Application>
  <DocSecurity>0</DocSecurity>
  <Lines>76</Lines>
  <Paragraphs>60</Paragraphs>
  <ScaleCrop>false</ScaleCrop>
  <Company>Author-it Software Corporation Ltd.</Company>
  <LinksUpToDate>false</LinksUpToDate>
  <CharactersWithSpaces>3386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FWPFGM5211 Coordinate stand nutrition</dc:title>
  <dc:subject>Approved</dc:subject>
  <dc:creator>Skills Impact</dc:creator>
  <cp:keywords>Release: 1</cp:keywords>
  <dc:description>Review Date: 12 April 2008</dc:description>
  <cp:lastModifiedBy>HSD_TPCMSd.prod</cp:lastModifiedBy>
  <cp:revision>3</cp:revision>
  <dcterms:created xsi:type="dcterms:W3CDTF">2021-04-29T02:26:00Z</dcterms:created>
  <dcterms:modified xsi:type="dcterms:W3CDTF">2021-04-29T02:26:00Z</dcterms:modified>
</cp:coreProperties>
</file>