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6A0" w:rsidP="00D376A0">
      <w:pPr>
        <w:pStyle w:val="Title"/>
      </w:pPr>
      <w:r>
        <w:fldChar w:fldCharType="begin"/>
      </w:r>
      <w:r>
        <w:instrText xml:space="preserve"> TITLE   \* MERGEFORMAT </w:instrText>
      </w:r>
      <w:r>
        <w:fldChar w:fldCharType="separate"/>
      </w:r>
      <w:r>
        <w:t>Assessment Requirements for FWPFGM5208 Manage road construction and maintenance</w:t>
      </w:r>
      <w:r>
        <w:fldChar w:fldCharType="end"/>
      </w:r>
    </w:p>
    <w:p w:rsidR="00D376A0" w:rsidP="00D376A0">
      <w:pPr>
        <w:pStyle w:val="Version"/>
        <w:sectPr w:rsidSect="00302C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C73" w:rsidP="00302C73">
      <w:pPr>
        <w:pStyle w:val="SuperHeading"/>
      </w:pPr>
      <w:r w:rsidRPr="00302C73">
        <w:t>Assessment Requirements for FWPFGM5208 Manage road construction and maintenance</w:t>
      </w:r>
    </w:p>
    <w:p w:rsidR="00000000" w:rsidRPr="00302C73" w:rsidP="00302C73">
      <w:pPr>
        <w:pStyle w:val="Heading1"/>
      </w:pPr>
      <w:bookmarkStart w:id="1" w:name="O_914888"/>
      <w:bookmarkEnd w:id="1"/>
      <w:r w:rsidRPr="00302C73">
        <w:t>Modification History</w:t>
      </w:r>
    </w:p>
    <w:tbl>
      <w:tblPr>
        <w:tblW w:w="0" w:type="auto"/>
        <w:tblCellMar>
          <w:left w:w="62" w:type="dxa"/>
          <w:right w:w="62" w:type="dxa"/>
        </w:tblCellMar>
        <w:tblLook w:val="0000"/>
      </w:tblPr>
      <w:tblGrid>
        <w:gridCol w:w="2007"/>
        <w:gridCol w:w="7189"/>
      </w:tblGrid>
      <w:tr w:rsidTr="00D376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C73" w:rsidP="00302C73">
            <w:pPr>
              <w:pStyle w:val="BodyText"/>
            </w:pPr>
            <w:r w:rsidRPr="00302C7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C73">
            <w:pPr>
              <w:pStyle w:val="BodyText"/>
              <w:rPr>
                <w:lang w:val="en-NZ"/>
              </w:rPr>
            </w:pPr>
            <w:r w:rsidRPr="00302C73">
              <w:rPr>
                <w:rStyle w:val="SpecialBold"/>
              </w:rPr>
              <w:t>Comment</w:t>
            </w:r>
          </w:p>
        </w:tc>
      </w:tr>
      <w:tr w:rsidTr="00D376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C73">
            <w:pPr>
              <w:pStyle w:val="BodyText"/>
              <w:rPr>
                <w:lang w:val="en-NZ"/>
              </w:rPr>
            </w:pPr>
            <w:r w:rsidRPr="00302C7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C73" w:rsidP="00302C73">
            <w:pPr>
              <w:pStyle w:val="BodyText"/>
            </w:pPr>
            <w:r w:rsidRPr="00302C73">
              <w:t>Replaces equivalent unit FPIFGM5208B Manage road construction and maintenance, which was first released with FPI11 Forest and Forest Products Training Package Version 2.2. This is the first release of this unit in the new standards format.</w:t>
            </w:r>
          </w:p>
          <w:p w:rsidR="00000000" w:rsidRPr="00302C73" w:rsidP="00302C73">
            <w:pPr>
              <w:pStyle w:val="BodyText"/>
            </w:pPr>
            <w:r w:rsidRPr="00302C73">
              <w:t>Assessment requi</w:t>
            </w:r>
            <w:r w:rsidRPr="00302C73">
              <w:t>rements now specify the performance and knowledge evidence, as well as assessment conditions for this unit of competency.  These sections simplify and replace components used in the previous unit format, including Required Skills and Knowledge, Evidence Gu</w:t>
            </w:r>
            <w:r w:rsidRPr="00302C73">
              <w:t>ide and Range Statement</w:t>
            </w:r>
          </w:p>
        </w:tc>
      </w:tr>
    </w:tbl>
    <w:p w:rsidR="00000000" w:rsidRPr="00302C73" w:rsidP="00302C73">
      <w:pPr>
        <w:pStyle w:val="BodyText"/>
      </w:pPr>
    </w:p>
    <w:p w:rsidR="00000000" w:rsidRPr="00302C73" w:rsidP="00302C73">
      <w:pPr>
        <w:pStyle w:val="AllowPageBreak"/>
      </w:pPr>
    </w:p>
    <w:p w:rsidR="00000000" w:rsidRPr="00302C73" w:rsidP="00302C73">
      <w:pPr>
        <w:pStyle w:val="Heading1"/>
      </w:pPr>
      <w:bookmarkStart w:id="2" w:name="O_914889"/>
      <w:bookmarkEnd w:id="2"/>
      <w:r w:rsidRPr="00302C73">
        <w:t>Performance Evidence</w:t>
      </w:r>
    </w:p>
    <w:p w:rsidR="00000000" w:rsidRPr="00302C73" w:rsidP="00D376A0">
      <w:pPr>
        <w:pStyle w:val="BodyText"/>
      </w:pPr>
      <w:r w:rsidRPr="00302C73">
        <w:t>A person demonstrating competency in this unit must satisfy all of the elements, performance criteria and foundation skills of this unit.  If a specific volume or frequency is not stated below</w:t>
      </w:r>
      <w:r w:rsidRPr="00302C73">
        <w:t>, then evidence must be provided that the following requirements have been performed on at least one occasion:</w:t>
      </w:r>
    </w:p>
    <w:p w:rsidR="00000000" w:rsidRPr="00302C73" w:rsidP="00302C73">
      <w:pPr>
        <w:pStyle w:val="ListBullet"/>
      </w:pPr>
      <w:r w:rsidRPr="00302C73">
        <w:t>follow organisational policies and procedures for road construction and maintenance</w:t>
      </w:r>
    </w:p>
    <w:p w:rsidR="00000000" w:rsidRPr="00302C73" w:rsidP="00302C73">
      <w:pPr>
        <w:pStyle w:val="ListBullet"/>
      </w:pPr>
      <w:r w:rsidRPr="00302C73">
        <w:t xml:space="preserve">plan for the efficient and cost-effective construction of a </w:t>
      </w:r>
      <w:r w:rsidRPr="00302C73">
        <w:t>road</w:t>
      </w:r>
    </w:p>
    <w:p w:rsidR="00000000" w:rsidRPr="00302C73" w:rsidP="00302C73">
      <w:pPr>
        <w:pStyle w:val="ListBullet2"/>
      </w:pPr>
      <w:r w:rsidRPr="00302C73">
        <w:t>manage a road construction team to achieve established outcomes, including:</w:t>
      </w:r>
    </w:p>
    <w:p w:rsidR="00000000" w:rsidRPr="00302C73" w:rsidP="00302C73">
      <w:pPr>
        <w:pStyle w:val="ListBullet2"/>
      </w:pPr>
      <w:r w:rsidRPr="00302C73">
        <w:t>consulting with and obtaining approvals from authorities</w:t>
      </w:r>
    </w:p>
    <w:p w:rsidR="00000000" w:rsidRPr="00302C73" w:rsidP="00302C73">
      <w:pPr>
        <w:pStyle w:val="ListBullet2"/>
      </w:pPr>
      <w:r w:rsidRPr="00302C73">
        <w:t>providing technical assistance</w:t>
      </w:r>
    </w:p>
    <w:p w:rsidR="00000000" w:rsidRPr="00302C73" w:rsidP="00302C73">
      <w:pPr>
        <w:pStyle w:val="ListBullet2"/>
      </w:pPr>
      <w:r w:rsidRPr="00302C73">
        <w:t>co-ordinating and scheduling personnel, materials and equipment</w:t>
      </w:r>
    </w:p>
    <w:p w:rsidR="00000000" w:rsidRPr="00302C73" w:rsidP="00302C73">
      <w:pPr>
        <w:pStyle w:val="ListBullet"/>
      </w:pPr>
      <w:r w:rsidRPr="00302C73">
        <w:t>manage WHS in the course of road construction</w:t>
      </w:r>
    </w:p>
    <w:p w:rsidR="00000000" w:rsidRPr="00302C73" w:rsidP="00302C73">
      <w:pPr>
        <w:pStyle w:val="ListBullet"/>
      </w:pPr>
      <w:r w:rsidRPr="00302C73">
        <w:t>manage the protection of the environment in the course of road construction</w:t>
      </w:r>
    </w:p>
    <w:p w:rsidR="00000000" w:rsidRPr="00302C73" w:rsidP="00302C73">
      <w:pPr>
        <w:pStyle w:val="ListBullet"/>
      </w:pPr>
      <w:r w:rsidRPr="00302C73">
        <w:t>manage contingencies, including weather changes, in the course of road construction</w:t>
      </w:r>
    </w:p>
    <w:p w:rsidR="00D376A0" w:rsidP="00302C73">
      <w:pPr>
        <w:pStyle w:val="ListBullet"/>
      </w:pPr>
      <w:r w:rsidRPr="00302C73">
        <w:t>report on the outcomes of road construction and ma</w:t>
      </w:r>
      <w:r w:rsidRPr="00302C73">
        <w:t>intenance.</w:t>
      </w:r>
    </w:p>
    <w:p w:rsidR="00D376A0" w:rsidP="00302C73">
      <w:pPr>
        <w:pStyle w:val="ListBullet"/>
      </w:pPr>
    </w:p>
    <w:p w:rsidR="00000000" w:rsidRPr="00302C73" w:rsidP="00302C73">
      <w:pPr>
        <w:pStyle w:val="Heading1"/>
      </w:pPr>
      <w:bookmarkStart w:id="3" w:name="O_914890"/>
      <w:bookmarkEnd w:id="3"/>
      <w:r w:rsidRPr="00302C73">
        <w:t>Knowledge Evidence</w:t>
      </w:r>
    </w:p>
    <w:p w:rsidR="00000000" w:rsidRPr="00302C73" w:rsidP="00D376A0">
      <w:pPr>
        <w:pStyle w:val="BodyText"/>
      </w:pPr>
      <w:r w:rsidRPr="00302C73">
        <w:t>A person competent in this unit must be able to demonstrate knowledge of:</w:t>
      </w:r>
    </w:p>
    <w:p w:rsidR="00000000" w:rsidRPr="00302C73" w:rsidP="00302C73">
      <w:pPr>
        <w:pStyle w:val="ListBullet"/>
      </w:pPr>
      <w:r w:rsidRPr="00302C73">
        <w:t>organisational policies and procedures for managing road construction and maintenance</w:t>
      </w:r>
    </w:p>
    <w:p w:rsidR="00000000" w:rsidRPr="00302C73" w:rsidP="00302C73">
      <w:pPr>
        <w:pStyle w:val="ListBullet"/>
      </w:pPr>
      <w:r w:rsidRPr="00302C73">
        <w:t>environmental risks and hazards associated with</w:t>
      </w:r>
      <w:r w:rsidRPr="00302C73">
        <w:t xml:space="preserve"> road construction</w:t>
      </w:r>
    </w:p>
    <w:p w:rsidR="00000000" w:rsidRPr="00302C73" w:rsidP="00302C73">
      <w:pPr>
        <w:pStyle w:val="ListBullet"/>
      </w:pPr>
      <w:r w:rsidRPr="00302C73">
        <w:t>materials used for road construction and their properties including:</w:t>
      </w:r>
    </w:p>
    <w:p w:rsidR="00000000" w:rsidRPr="00302C73" w:rsidP="00302C73">
      <w:pPr>
        <w:pStyle w:val="ListBullet2"/>
      </w:pPr>
      <w:r w:rsidRPr="00302C73">
        <w:t>road base</w:t>
      </w:r>
    </w:p>
    <w:p w:rsidR="00000000" w:rsidRPr="00302C73" w:rsidP="00302C73">
      <w:pPr>
        <w:pStyle w:val="ListBullet2"/>
      </w:pPr>
      <w:r w:rsidRPr="00302C73">
        <w:t>gravel</w:t>
      </w:r>
    </w:p>
    <w:p w:rsidR="00000000" w:rsidRPr="00302C73" w:rsidP="00302C73">
      <w:pPr>
        <w:pStyle w:val="ListBullet2"/>
      </w:pPr>
      <w:r w:rsidRPr="00302C73">
        <w:t>crushed rock</w:t>
      </w:r>
    </w:p>
    <w:p w:rsidR="00000000" w:rsidRPr="00302C73" w:rsidP="00302C73">
      <w:pPr>
        <w:pStyle w:val="ListBullet2"/>
      </w:pPr>
      <w:r w:rsidRPr="00302C73">
        <w:t>sand and bluestone</w:t>
      </w:r>
    </w:p>
    <w:p w:rsidR="00000000" w:rsidRPr="00302C73" w:rsidP="00302C73">
      <w:pPr>
        <w:pStyle w:val="ListBullet2"/>
      </w:pPr>
      <w:r w:rsidRPr="00302C73">
        <w:t>cords and pipes for water crossings</w:t>
      </w:r>
    </w:p>
    <w:p w:rsidR="00000000" w:rsidRPr="00302C73" w:rsidP="00302C73">
      <w:pPr>
        <w:pStyle w:val="ListBullet"/>
      </w:pPr>
      <w:r w:rsidRPr="00302C73">
        <w:t>logging operations and log extraction methods</w:t>
      </w:r>
    </w:p>
    <w:p w:rsidR="00000000" w:rsidRPr="00302C73" w:rsidP="00302C73">
      <w:pPr>
        <w:pStyle w:val="ListBullet"/>
      </w:pPr>
      <w:r w:rsidRPr="00302C73">
        <w:t>road construction and maintenance procedures</w:t>
      </w:r>
    </w:p>
    <w:p w:rsidR="00000000" w:rsidRPr="00302C73" w:rsidP="00302C73">
      <w:pPr>
        <w:pStyle w:val="ListBullet"/>
      </w:pPr>
      <w:r w:rsidRPr="00302C73">
        <w:t>principles of road design and development, including:</w:t>
      </w:r>
    </w:p>
    <w:p w:rsidR="00000000" w:rsidRPr="00302C73" w:rsidP="00302C73">
      <w:pPr>
        <w:pStyle w:val="ListBullet2"/>
      </w:pPr>
      <w:r w:rsidRPr="00302C73">
        <w:t>control points</w:t>
      </w:r>
    </w:p>
    <w:p w:rsidR="00000000" w:rsidRPr="00302C73" w:rsidP="00302C73">
      <w:pPr>
        <w:pStyle w:val="ListBullet2"/>
      </w:pPr>
      <w:r w:rsidRPr="00302C73">
        <w:t>required grades</w:t>
      </w:r>
    </w:p>
    <w:p w:rsidR="00000000" w:rsidRPr="00302C73" w:rsidP="00302C73">
      <w:pPr>
        <w:pStyle w:val="ListBullet2"/>
      </w:pPr>
      <w:r w:rsidRPr="00302C73">
        <w:t>water crossing points and structures</w:t>
      </w:r>
    </w:p>
    <w:p w:rsidR="00D376A0" w:rsidP="00302C73">
      <w:pPr>
        <w:pStyle w:val="ListBullet"/>
      </w:pPr>
      <w:r w:rsidRPr="00302C73">
        <w:t>types of tools, plant and equipment used for road construction and procedures for their</w:t>
      </w:r>
      <w:r w:rsidRPr="00302C73">
        <w:t xml:space="preserve"> safe use and maintenance.</w:t>
      </w:r>
    </w:p>
    <w:p w:rsidR="00D376A0" w:rsidP="00302C73">
      <w:pPr>
        <w:pStyle w:val="ListBullet"/>
      </w:pPr>
    </w:p>
    <w:p w:rsidR="00000000" w:rsidRPr="00302C73" w:rsidP="00302C73">
      <w:pPr>
        <w:pStyle w:val="Heading1"/>
      </w:pPr>
      <w:bookmarkStart w:id="4" w:name="O_914891"/>
      <w:bookmarkEnd w:id="4"/>
      <w:r w:rsidRPr="00302C73">
        <w:t>Assessment Conditions</w:t>
      </w:r>
    </w:p>
    <w:p w:rsidR="00000000" w:rsidRPr="00302C73" w:rsidP="00D376A0">
      <w:pPr>
        <w:pStyle w:val="BodyText"/>
      </w:pPr>
      <w:r w:rsidRPr="00302C73">
        <w:t>The following resources must be made available:</w:t>
      </w:r>
    </w:p>
    <w:p w:rsidR="00000000" w:rsidRPr="00302C73" w:rsidP="00302C73">
      <w:pPr>
        <w:pStyle w:val="ListBullet"/>
      </w:pPr>
      <w:r w:rsidRPr="00302C73">
        <w:t>organisational policies and procedures relevant to managing road construction and maintenance</w:t>
      </w:r>
    </w:p>
    <w:p w:rsidR="00000000" w:rsidRPr="00302C73" w:rsidP="00302C73">
      <w:pPr>
        <w:pStyle w:val="ListBullet"/>
      </w:pPr>
      <w:r w:rsidRPr="00302C73">
        <w:t>maps, plans, regulations and other documentation relevant to the construction of a road in a forestry setting</w:t>
      </w:r>
    </w:p>
    <w:p w:rsidR="00000000" w:rsidRPr="00302C73" w:rsidP="00302C73">
      <w:pPr>
        <w:pStyle w:val="ListBullet"/>
      </w:pPr>
      <w:r w:rsidRPr="00302C73">
        <w:t>relevant personnel for the purposes of communicating information</w:t>
      </w:r>
    </w:p>
    <w:p w:rsidR="00000000" w:rsidRPr="00302C73" w:rsidP="00D376A0">
      <w:pPr>
        <w:pStyle w:val="BodyText"/>
      </w:pPr>
      <w:r w:rsidRPr="00302C73">
        <w:t>Competency is to be assessed in the workplace or a simulated environment that acc</w:t>
      </w:r>
      <w:r w:rsidRPr="00302C73">
        <w:t xml:space="preserve">urately reflects performance in a real workplace setting. </w:t>
      </w:r>
    </w:p>
    <w:p w:rsidR="00000000" w:rsidRPr="00302C73" w:rsidP="00D376A0">
      <w:pPr>
        <w:pStyle w:val="Heading3"/>
      </w:pPr>
      <w:r w:rsidRPr="00302C73">
        <w:rPr>
          <w:rStyle w:val="SpecialBold"/>
        </w:rPr>
        <w:t>Assessor requirements</w:t>
      </w:r>
    </w:p>
    <w:p w:rsidR="00000000" w:rsidRPr="00302C73" w:rsidP="00D376A0">
      <w:pPr>
        <w:pStyle w:val="BodyText"/>
      </w:pPr>
      <w:r w:rsidRPr="00302C73">
        <w:t>Assessors must:</w:t>
      </w:r>
    </w:p>
    <w:p w:rsidR="00000000" w:rsidRPr="00302C73" w:rsidP="00302C73">
      <w:pPr>
        <w:pStyle w:val="ListBullet"/>
      </w:pPr>
      <w:r w:rsidRPr="00302C73">
        <w:t>hold the appropriate assessor competency standards as outlined in regulations; and</w:t>
      </w:r>
    </w:p>
    <w:p w:rsidR="00000000" w:rsidRPr="00302C73" w:rsidP="00302C73">
      <w:pPr>
        <w:pStyle w:val="ListBullet"/>
      </w:pPr>
      <w:r w:rsidRPr="00302C73">
        <w:t xml:space="preserve">be able to demonstrate vocational competencies at least to the level being </w:t>
      </w:r>
      <w:r w:rsidRPr="00302C73">
        <w:t>assessed; and</w:t>
      </w:r>
    </w:p>
    <w:p w:rsidR="00000000" w:rsidRPr="00302C73" w:rsidP="00302C73">
      <w:pPr>
        <w:pStyle w:val="ListBullet"/>
      </w:pPr>
      <w:r w:rsidRPr="00302C73">
        <w:t>be able to demonstrate how they are continuing to develop their VET knowledge and skills as well as maintaining their industry currency and assessor competence.</w:t>
      </w:r>
    </w:p>
    <w:p w:rsidR="00000000" w:rsidRPr="00302C73" w:rsidP="00302C73">
      <w:pPr>
        <w:pStyle w:val="AllowPageBreak"/>
      </w:pPr>
    </w:p>
    <w:p w:rsidR="00000000" w:rsidRPr="00302C73" w:rsidP="00302C73">
      <w:pPr>
        <w:pStyle w:val="Heading1"/>
      </w:pPr>
      <w:bookmarkStart w:id="5" w:name="O_914894"/>
      <w:bookmarkEnd w:id="5"/>
      <w:r w:rsidRPr="00302C73">
        <w:t>Links</w:t>
      </w:r>
    </w:p>
    <w:p w:rsidR="00000000" w:rsidRPr="00302C73" w:rsidP="00D376A0">
      <w:pPr>
        <w:pStyle w:val="BodyText"/>
      </w:pPr>
      <w:r w:rsidRPr="00302C73">
        <w:t>Companion Volume implementation guides are found in VETNet</w:t>
      </w:r>
      <w:r w:rsidRPr="00302C73">
        <w:t xml:space="preserve"> - </w:t>
      </w:r>
      <w:r>
        <w:fldChar w:fldCharType="begin"/>
      </w:r>
      <w:r>
        <w:instrText xml:space="preserve"> HYPERLINK "https://vetnet.gov.au/Pages/TrainingDocs.aspx?q=0d96fe23-5747-4c01-9d6f-3509ff8d3d47" </w:instrText>
      </w:r>
      <w:r>
        <w:fldChar w:fldCharType="separate"/>
      </w:r>
      <w:r w:rsidRPr="000B4F46">
        <w:rPr>
          <w:rStyle w:val="Hyperlink"/>
        </w:rPr>
        <w:t>https://vetnet.gov.au/Pages/TrainingDocs.aspx?q=0d96fe23-5747-4c01-9d6f-3509ff8d3d47</w:t>
      </w:r>
      <w:r>
        <w:fldChar w:fldCharType="end"/>
      </w:r>
    </w:p>
    <w:p w:rsidR="00000000" w:rsidRPr="00302C73" w:rsidP="00302C73"/>
    <w:sectPr w:rsidSect="00302C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73" w:rsidRPr="00D376A0" w:rsidP="00D37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6A0" w:rsidP="00302C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76A0" w:rsidP="00302C7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376A0" w:rsidP="00302C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6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C73" w:rsidRPr="00D376A0" w:rsidP="00D376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6A0" w:rsidRPr="002D2AF8" w:rsidP="00302C73">
    <w:pPr>
      <w:pStyle w:val="Header"/>
      <w:framePr w:wrap="around"/>
    </w:pPr>
    <w:r>
      <w:fldChar w:fldCharType="begin"/>
    </w:r>
    <w:r>
      <w:instrText xml:space="preserve"> TITLE   \* MERGEFORMAT </w:instrText>
    </w:r>
    <w:r>
      <w:fldChar w:fldCharType="separate"/>
    </w:r>
    <w:r>
      <w:t>Assessment Requirements for FWPFGM5208 Manage road construction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D376A0" w:rsidP="00302C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709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7E2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0C78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C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C73"/>
    <w:pPr>
      <w:spacing w:before="360" w:after="60"/>
      <w:outlineLvl w:val="0"/>
    </w:pPr>
    <w:rPr>
      <w:sz w:val="32"/>
    </w:rPr>
  </w:style>
  <w:style w:type="paragraph" w:styleId="Heading2">
    <w:name w:val="heading 2"/>
    <w:basedOn w:val="HeadingBase"/>
    <w:next w:val="BodyText"/>
    <w:link w:val="Heading2Char"/>
    <w:qFormat/>
    <w:rsid w:val="00302C73"/>
    <w:pPr>
      <w:keepLines/>
      <w:spacing w:before="240" w:after="120"/>
      <w:outlineLvl w:val="1"/>
    </w:pPr>
    <w:rPr>
      <w:sz w:val="28"/>
      <w:szCs w:val="40"/>
    </w:rPr>
  </w:style>
  <w:style w:type="paragraph" w:styleId="Heading3">
    <w:name w:val="heading 3"/>
    <w:basedOn w:val="HeadingBase"/>
    <w:next w:val="BodyText"/>
    <w:link w:val="Heading3Char"/>
    <w:qFormat/>
    <w:rsid w:val="00302C73"/>
    <w:pPr>
      <w:spacing w:before="180" w:after="120"/>
      <w:outlineLvl w:val="2"/>
    </w:pPr>
    <w:rPr>
      <w:spacing w:val="-10"/>
      <w:kern w:val="32"/>
    </w:rPr>
  </w:style>
  <w:style w:type="paragraph" w:styleId="Heading4">
    <w:name w:val="heading 4"/>
    <w:basedOn w:val="HeadingBase"/>
    <w:next w:val="BodyText"/>
    <w:link w:val="Heading4Char"/>
    <w:qFormat/>
    <w:rsid w:val="00302C73"/>
    <w:pPr>
      <w:spacing w:before="160" w:after="120"/>
      <w:outlineLvl w:val="3"/>
    </w:pPr>
    <w:rPr>
      <w:sz w:val="22"/>
    </w:rPr>
  </w:style>
  <w:style w:type="paragraph" w:styleId="Heading5">
    <w:name w:val="heading 5"/>
    <w:basedOn w:val="HeadingBase"/>
    <w:next w:val="Normal"/>
    <w:link w:val="Heading5Char"/>
    <w:qFormat/>
    <w:rsid w:val="00302C73"/>
    <w:pPr>
      <w:spacing w:before="80"/>
      <w:outlineLvl w:val="4"/>
    </w:pPr>
    <w:rPr>
      <w:color w:val="918585"/>
      <w:sz w:val="20"/>
    </w:rPr>
  </w:style>
  <w:style w:type="paragraph" w:styleId="Heading6">
    <w:name w:val="heading 6"/>
    <w:basedOn w:val="HeadingBase"/>
    <w:next w:val="Normal"/>
    <w:link w:val="Heading6Char"/>
    <w:qFormat/>
    <w:rsid w:val="00302C73"/>
    <w:pPr>
      <w:spacing w:before="60"/>
      <w:outlineLvl w:val="5"/>
    </w:pPr>
    <w:rPr>
      <w:color w:val="918585"/>
      <w:sz w:val="20"/>
    </w:rPr>
  </w:style>
  <w:style w:type="paragraph" w:styleId="Heading7">
    <w:name w:val="heading 7"/>
    <w:basedOn w:val="Normal"/>
    <w:next w:val="Normal"/>
    <w:link w:val="Heading7Char"/>
    <w:qFormat/>
    <w:rsid w:val="00302C73"/>
    <w:pPr>
      <w:ind w:left="720"/>
      <w:outlineLvl w:val="6"/>
    </w:pPr>
    <w:rPr>
      <w:i/>
    </w:rPr>
  </w:style>
  <w:style w:type="paragraph" w:styleId="Heading8">
    <w:name w:val="heading 8"/>
    <w:basedOn w:val="Normal"/>
    <w:next w:val="Normal"/>
    <w:link w:val="Heading8Char"/>
    <w:qFormat/>
    <w:rsid w:val="00302C73"/>
    <w:pPr>
      <w:ind w:left="720"/>
      <w:outlineLvl w:val="7"/>
    </w:pPr>
    <w:rPr>
      <w:i/>
    </w:rPr>
  </w:style>
  <w:style w:type="paragraph" w:styleId="Heading9">
    <w:name w:val="heading 9"/>
    <w:basedOn w:val="Normal"/>
    <w:next w:val="Normal"/>
    <w:link w:val="Heading9Char"/>
    <w:qFormat/>
    <w:rsid w:val="00302C73"/>
    <w:pPr>
      <w:ind w:left="720"/>
      <w:outlineLvl w:val="8"/>
    </w:pPr>
    <w:rPr>
      <w:i/>
    </w:rPr>
  </w:style>
  <w:style w:type="character" w:default="1" w:styleId="DefaultParagraphFont">
    <w:name w:val="Default Paragraph Font"/>
    <w:uiPriority w:val="1"/>
    <w:unhideWhenUsed/>
    <w:rsid w:val="00302C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C73"/>
  </w:style>
  <w:style w:type="character" w:customStyle="1" w:styleId="Heading1Char">
    <w:name w:val="Heading 1 Char"/>
    <w:basedOn w:val="DefaultParagraphFont"/>
    <w:link w:val="Heading1"/>
    <w:rsid w:val="00302C73"/>
    <w:rPr>
      <w:rFonts w:ascii="Times New Roman" w:eastAsia="Times New Roman" w:hAnsi="Times New Roman" w:cs="Times New Roman"/>
      <w:b/>
      <w:sz w:val="32"/>
      <w:szCs w:val="20"/>
      <w:lang w:eastAsia="en-US"/>
    </w:rPr>
  </w:style>
  <w:style w:type="paragraph" w:styleId="BodyText">
    <w:name w:val="Body Text"/>
    <w:basedOn w:val="Normal"/>
    <w:link w:val="BodyTextChar"/>
    <w:rsid w:val="00302C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C73"/>
    <w:rPr>
      <w:rFonts w:ascii="Times New Roman" w:eastAsia="Times New Roman" w:hAnsi="Times New Roman" w:cs="Times New Roman"/>
      <w:sz w:val="24"/>
      <w:lang w:eastAsia="en-US"/>
    </w:rPr>
  </w:style>
  <w:style w:type="paragraph" w:styleId="ListBullet">
    <w:name w:val="List Bullet"/>
    <w:basedOn w:val="List"/>
    <w:rsid w:val="00302C73"/>
    <w:pPr>
      <w:numPr>
        <w:numId w:val="12"/>
      </w:numPr>
      <w:tabs>
        <w:tab w:val="clear" w:pos="340"/>
      </w:tabs>
      <w:spacing w:before="40" w:after="40"/>
    </w:pPr>
  </w:style>
  <w:style w:type="character" w:customStyle="1" w:styleId="SpecialBold">
    <w:name w:val="Special Bold"/>
    <w:basedOn w:val="DefaultParagraphFont"/>
    <w:rsid w:val="00302C73"/>
    <w:rPr>
      <w:b/>
      <w:spacing w:val="0"/>
    </w:rPr>
  </w:style>
  <w:style w:type="paragraph" w:styleId="ListBullet2">
    <w:name w:val="List Bullet 2"/>
    <w:basedOn w:val="List2"/>
    <w:rsid w:val="00302C73"/>
    <w:pPr>
      <w:numPr>
        <w:numId w:val="13"/>
      </w:numPr>
      <w:tabs>
        <w:tab w:val="clear" w:pos="680"/>
      </w:tabs>
    </w:pPr>
  </w:style>
  <w:style w:type="paragraph" w:customStyle="1" w:styleId="SuperHeading">
    <w:name w:val="SuperHeading"/>
    <w:basedOn w:val="Normal"/>
    <w:rsid w:val="00302C73"/>
    <w:pPr>
      <w:spacing w:before="240" w:after="120"/>
      <w:outlineLvl w:val="0"/>
    </w:pPr>
    <w:rPr>
      <w:rFonts w:ascii="Times New Roman" w:hAnsi="Times New Roman"/>
      <w:b/>
      <w:sz w:val="32"/>
    </w:rPr>
  </w:style>
  <w:style w:type="paragraph" w:customStyle="1" w:styleId="AllowPageBreak">
    <w:name w:val="AllowPageBreak"/>
    <w:rsid w:val="00302C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2C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C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C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C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C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C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C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C73"/>
    <w:rPr>
      <w:rFonts w:ascii="Courier New" w:eastAsia="Times New Roman" w:hAnsi="Courier New" w:cs="Times New Roman"/>
      <w:i/>
      <w:szCs w:val="20"/>
      <w:lang w:eastAsia="en-US"/>
    </w:rPr>
  </w:style>
  <w:style w:type="paragraph" w:customStyle="1" w:styleId="HeadingBase">
    <w:name w:val="Heading Base"/>
    <w:rsid w:val="00302C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C73"/>
    <w:pPr>
      <w:tabs>
        <w:tab w:val="right" w:leader="dot" w:pos="9072"/>
      </w:tabs>
      <w:ind w:left="567"/>
    </w:pPr>
    <w:rPr>
      <w:szCs w:val="22"/>
    </w:rPr>
  </w:style>
  <w:style w:type="paragraph" w:customStyle="1" w:styleId="TOCBase">
    <w:name w:val="TOC Base"/>
    <w:rsid w:val="00302C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C73"/>
    <w:pPr>
      <w:tabs>
        <w:tab w:val="right" w:leader="dot" w:pos="9072"/>
      </w:tabs>
      <w:spacing w:before="40" w:after="40"/>
      <w:ind w:left="284"/>
    </w:pPr>
    <w:rPr>
      <w:rFonts w:ascii="Times New Roman" w:hAnsi="Times New Roman"/>
    </w:rPr>
  </w:style>
  <w:style w:type="paragraph" w:styleId="TOC1">
    <w:name w:val="toc 1"/>
    <w:basedOn w:val="TOCBase"/>
    <w:next w:val="Normal"/>
    <w:rsid w:val="00302C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C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C73"/>
    <w:rPr>
      <w:rFonts w:ascii="Times New Roman" w:eastAsia="Times New Roman" w:hAnsi="Times New Roman" w:cs="Times New Roman"/>
      <w:sz w:val="16"/>
      <w:lang w:eastAsia="en-US"/>
    </w:rPr>
  </w:style>
  <w:style w:type="paragraph" w:styleId="Title">
    <w:name w:val="Title"/>
    <w:basedOn w:val="HeadingBase"/>
    <w:link w:val="TitleChar"/>
    <w:qFormat/>
    <w:rsid w:val="00302C73"/>
    <w:pPr>
      <w:spacing w:before="5040"/>
      <w:jc w:val="center"/>
    </w:pPr>
    <w:rPr>
      <w:sz w:val="48"/>
      <w:szCs w:val="72"/>
      <w:lang w:val="en-US"/>
    </w:rPr>
  </w:style>
  <w:style w:type="character" w:customStyle="1" w:styleId="TitleChar">
    <w:name w:val="Title Char"/>
    <w:basedOn w:val="DefaultParagraphFont"/>
    <w:link w:val="Title"/>
    <w:rsid w:val="00302C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C73"/>
    <w:pPr>
      <w:tabs>
        <w:tab w:val="left" w:pos="3600"/>
        <w:tab w:val="left" w:pos="3958"/>
      </w:tabs>
    </w:pPr>
  </w:style>
  <w:style w:type="paragraph" w:styleId="List">
    <w:name w:val="List"/>
    <w:basedOn w:val="BodyText"/>
    <w:next w:val="BodyText"/>
    <w:rsid w:val="00302C73"/>
    <w:pPr>
      <w:tabs>
        <w:tab w:val="left" w:pos="340"/>
      </w:tabs>
      <w:spacing w:before="60" w:after="60"/>
      <w:ind w:left="340" w:hanging="340"/>
    </w:pPr>
  </w:style>
  <w:style w:type="paragraph" w:customStyle="1" w:styleId="Note">
    <w:name w:val="Note"/>
    <w:basedOn w:val="BodyText"/>
    <w:rsid w:val="00302C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C73"/>
    <w:pPr>
      <w:framePr w:wrap="auto" w:hAnchor="text" w:y="6049"/>
    </w:pPr>
    <w:rPr>
      <w:color w:val="000000"/>
      <w:sz w:val="40"/>
    </w:rPr>
  </w:style>
  <w:style w:type="paragraph" w:customStyle="1" w:styleId="TOCTitle">
    <w:name w:val="TOCTitle"/>
    <w:basedOn w:val="Heading1"/>
    <w:rsid w:val="00302C73"/>
    <w:pPr>
      <w:spacing w:after="240"/>
      <w:jc w:val="center"/>
      <w:outlineLvl w:val="9"/>
    </w:pPr>
    <w:rPr>
      <w:caps/>
    </w:rPr>
  </w:style>
  <w:style w:type="paragraph" w:customStyle="1" w:styleId="Version">
    <w:name w:val="Version"/>
    <w:rsid w:val="00302C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C73"/>
    <w:pPr>
      <w:keepNext w:val="0"/>
      <w:tabs>
        <w:tab w:val="right" w:pos="4176"/>
      </w:tabs>
      <w:ind w:left="198" w:hanging="198"/>
    </w:pPr>
    <w:rPr>
      <w:rFonts w:ascii="Garamond" w:hAnsi="Garamond"/>
    </w:rPr>
  </w:style>
  <w:style w:type="paragraph" w:styleId="IndexHeading">
    <w:name w:val="index heading"/>
    <w:basedOn w:val="Normal"/>
    <w:next w:val="Index1"/>
    <w:semiHidden/>
    <w:rsid w:val="00302C73"/>
    <w:pPr>
      <w:spacing w:before="120" w:after="120"/>
    </w:pPr>
    <w:rPr>
      <w:rFonts w:ascii="Arial" w:hAnsi="Arial"/>
      <w:b/>
      <w:color w:val="918585"/>
      <w:sz w:val="24"/>
    </w:rPr>
  </w:style>
  <w:style w:type="paragraph" w:styleId="Header">
    <w:name w:val="header"/>
    <w:basedOn w:val="Normal"/>
    <w:link w:val="HeaderChar"/>
    <w:rsid w:val="00302C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C73"/>
    <w:rPr>
      <w:rFonts w:ascii="Times New Roman" w:eastAsia="Times New Roman" w:hAnsi="Times New Roman" w:cs="Times New Roman"/>
      <w:sz w:val="16"/>
      <w:szCs w:val="20"/>
      <w:lang w:val="en-GB" w:eastAsia="en-US"/>
    </w:rPr>
  </w:style>
  <w:style w:type="paragraph" w:customStyle="1" w:styleId="Chapter">
    <w:name w:val="Chapter"/>
    <w:basedOn w:val="Normal"/>
    <w:rsid w:val="00302C73"/>
    <w:pPr>
      <w:spacing w:before="240"/>
    </w:pPr>
    <w:rPr>
      <w:rFonts w:ascii="Times New Roman" w:hAnsi="Times New Roman"/>
      <w:smallCaps/>
      <w:spacing w:val="80"/>
      <w:sz w:val="28"/>
    </w:rPr>
  </w:style>
  <w:style w:type="paragraph" w:customStyle="1" w:styleId="InChapter">
    <w:name w:val="InChapter"/>
    <w:basedOn w:val="Heading3"/>
    <w:rsid w:val="00302C73"/>
    <w:pPr>
      <w:spacing w:after="240"/>
      <w:outlineLvl w:val="9"/>
    </w:pPr>
    <w:rPr>
      <w:noProof/>
    </w:rPr>
  </w:style>
  <w:style w:type="paragraph" w:styleId="Index2">
    <w:name w:val="index 2"/>
    <w:basedOn w:val="Normal"/>
    <w:next w:val="Normal"/>
    <w:semiHidden/>
    <w:rsid w:val="00302C73"/>
    <w:pPr>
      <w:tabs>
        <w:tab w:val="right" w:pos="4176"/>
      </w:tabs>
      <w:ind w:left="568" w:hanging="284"/>
    </w:pPr>
    <w:rPr>
      <w:rFonts w:ascii="Garamond" w:hAnsi="Garamond"/>
    </w:rPr>
  </w:style>
  <w:style w:type="paragraph" w:customStyle="1" w:styleId="Byline">
    <w:name w:val="Byline"/>
    <w:rsid w:val="00302C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C73"/>
    <w:pPr>
      <w:tabs>
        <w:tab w:val="clear" w:pos="3600"/>
        <w:tab w:val="clear" w:pos="3958"/>
      </w:tabs>
      <w:jc w:val="right"/>
    </w:pPr>
  </w:style>
  <w:style w:type="character" w:styleId="Emphasis">
    <w:name w:val="Emphasis"/>
    <w:basedOn w:val="DefaultParagraphFont"/>
    <w:qFormat/>
    <w:rsid w:val="00302C73"/>
    <w:rPr>
      <w:i/>
    </w:rPr>
  </w:style>
  <w:style w:type="paragraph" w:styleId="Caption">
    <w:name w:val="caption"/>
    <w:basedOn w:val="BodyText"/>
    <w:next w:val="Normal"/>
    <w:qFormat/>
    <w:rsid w:val="00302C73"/>
    <w:pPr>
      <w:framePr w:w="2268" w:hSpace="181" w:vSpace="181" w:wrap="around" w:vAnchor="text" w:hAnchor="page" w:x="1135" w:y="285" w:anchorLock="1"/>
    </w:pPr>
    <w:rPr>
      <w:i/>
    </w:rPr>
  </w:style>
  <w:style w:type="paragraph" w:customStyle="1" w:styleId="MiniTOCTitle">
    <w:name w:val="MiniTOCTitle"/>
    <w:basedOn w:val="Heading4"/>
    <w:rsid w:val="00302C73"/>
    <w:pPr>
      <w:spacing w:before="240"/>
      <w:outlineLvl w:val="9"/>
    </w:pPr>
    <w:rPr>
      <w:noProof/>
      <w:sz w:val="24"/>
    </w:rPr>
  </w:style>
  <w:style w:type="paragraph" w:customStyle="1" w:styleId="MiniTOCItem">
    <w:name w:val="MiniTOCItem"/>
    <w:basedOn w:val="ListBullet"/>
    <w:rsid w:val="00302C73"/>
    <w:pPr>
      <w:numPr>
        <w:numId w:val="0"/>
      </w:numPr>
      <w:tabs>
        <w:tab w:val="right" w:leader="dot" w:pos="6521"/>
      </w:tabs>
      <w:spacing w:before="0" w:after="0"/>
    </w:pPr>
  </w:style>
  <w:style w:type="paragraph" w:customStyle="1" w:styleId="TOFTitle">
    <w:name w:val="TOFTitle"/>
    <w:basedOn w:val="TOCTitle"/>
    <w:rsid w:val="00302C73"/>
  </w:style>
  <w:style w:type="paragraph" w:styleId="TableofFigures">
    <w:name w:val="table of figures"/>
    <w:basedOn w:val="Normal"/>
    <w:next w:val="Normal"/>
    <w:semiHidden/>
    <w:rsid w:val="00302C73"/>
    <w:pPr>
      <w:tabs>
        <w:tab w:val="right" w:leader="dot" w:pos="9072"/>
      </w:tabs>
      <w:ind w:left="970" w:hanging="403"/>
    </w:pPr>
    <w:rPr>
      <w:rFonts w:ascii="Times New Roman" w:hAnsi="Times New Roman"/>
      <w:b/>
    </w:rPr>
  </w:style>
  <w:style w:type="paragraph" w:styleId="ListNumber">
    <w:name w:val="List Number"/>
    <w:basedOn w:val="List"/>
    <w:rsid w:val="00302C73"/>
    <w:pPr>
      <w:numPr>
        <w:numId w:val="15"/>
      </w:numPr>
      <w:tabs>
        <w:tab w:val="clear" w:pos="340"/>
      </w:tabs>
    </w:pPr>
  </w:style>
  <w:style w:type="character" w:customStyle="1" w:styleId="WingdingSymbols">
    <w:name w:val="Wingding Symbols"/>
    <w:rsid w:val="00302C73"/>
    <w:rPr>
      <w:rFonts w:ascii="Wingdings" w:hAnsi="Wingdings"/>
    </w:rPr>
  </w:style>
  <w:style w:type="paragraph" w:customStyle="1" w:styleId="TableHeading">
    <w:name w:val="Table Heading"/>
    <w:basedOn w:val="HeadingBase"/>
    <w:rsid w:val="00302C73"/>
    <w:pPr>
      <w:keepLines/>
      <w:pBdr>
        <w:bottom w:val="single" w:sz="6" w:space="1" w:color="918585"/>
      </w:pBdr>
      <w:spacing w:before="240"/>
    </w:pPr>
  </w:style>
  <w:style w:type="character" w:customStyle="1" w:styleId="HotSpot">
    <w:name w:val="HotSpot"/>
    <w:rsid w:val="00302C73"/>
    <w:rPr>
      <w:color w:val="0033CC"/>
      <w:u w:val="none"/>
    </w:rPr>
  </w:style>
  <w:style w:type="paragraph" w:customStyle="1" w:styleId="BodyTextRight">
    <w:name w:val="Body Text Right"/>
    <w:basedOn w:val="BodyText"/>
    <w:rsid w:val="00302C73"/>
    <w:pPr>
      <w:spacing w:before="0" w:after="0"/>
      <w:jc w:val="right"/>
    </w:pPr>
  </w:style>
  <w:style w:type="paragraph" w:styleId="Index3">
    <w:name w:val="index 3"/>
    <w:basedOn w:val="ListNumber2"/>
    <w:next w:val="Normal"/>
    <w:semiHidden/>
    <w:rsid w:val="00302C73"/>
    <w:pPr>
      <w:numPr>
        <w:numId w:val="0"/>
      </w:numPr>
      <w:tabs>
        <w:tab w:val="right" w:leader="dot" w:pos="4176"/>
      </w:tabs>
    </w:pPr>
  </w:style>
  <w:style w:type="paragraph" w:styleId="ListNumber2">
    <w:name w:val="List Number 2"/>
    <w:basedOn w:val="List2"/>
    <w:rsid w:val="00302C73"/>
    <w:pPr>
      <w:numPr>
        <w:numId w:val="10"/>
      </w:numPr>
      <w:tabs>
        <w:tab w:val="clear" w:pos="1060"/>
      </w:tabs>
    </w:pPr>
  </w:style>
  <w:style w:type="paragraph" w:customStyle="1" w:styleId="MarginNote">
    <w:name w:val="Margin Note"/>
    <w:basedOn w:val="BodyText"/>
    <w:rsid w:val="00302C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C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C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C73"/>
    <w:rPr>
      <w:sz w:val="32"/>
    </w:rPr>
  </w:style>
  <w:style w:type="paragraph" w:customStyle="1" w:styleId="HeadingProcedure">
    <w:name w:val="Heading Procedure"/>
    <w:basedOn w:val="HeadingBase"/>
    <w:next w:val="Normal"/>
    <w:rsid w:val="00302C73"/>
    <w:pPr>
      <w:tabs>
        <w:tab w:val="left" w:pos="0"/>
      </w:tabs>
      <w:spacing w:before="120" w:after="60"/>
    </w:pPr>
    <w:rPr>
      <w:i/>
      <w:color w:val="918585"/>
      <w:sz w:val="22"/>
    </w:rPr>
  </w:style>
  <w:style w:type="paragraph" w:customStyle="1" w:styleId="TableBodyText">
    <w:name w:val="Table Body Text"/>
    <w:basedOn w:val="BodyText"/>
    <w:rsid w:val="00302C73"/>
    <w:pPr>
      <w:spacing w:before="60" w:after="60"/>
    </w:pPr>
  </w:style>
  <w:style w:type="paragraph" w:styleId="ListContinue">
    <w:name w:val="List Continue"/>
    <w:basedOn w:val="List"/>
    <w:rsid w:val="00302C73"/>
    <w:pPr>
      <w:ind w:firstLine="0"/>
    </w:pPr>
  </w:style>
  <w:style w:type="paragraph" w:customStyle="1" w:styleId="ListNote">
    <w:name w:val="List Note"/>
    <w:basedOn w:val="List"/>
    <w:rsid w:val="00302C73"/>
    <w:pPr>
      <w:pBdr>
        <w:top w:val="single" w:sz="6" w:space="2" w:color="918585"/>
        <w:bottom w:val="single" w:sz="6" w:space="2" w:color="918585"/>
      </w:pBdr>
      <w:tabs>
        <w:tab w:val="left" w:pos="1021"/>
      </w:tabs>
      <w:ind w:firstLine="0"/>
    </w:pPr>
  </w:style>
  <w:style w:type="paragraph" w:customStyle="1" w:styleId="Warning">
    <w:name w:val="Warning"/>
    <w:basedOn w:val="BodyText"/>
    <w:rsid w:val="00302C73"/>
    <w:pPr>
      <w:shd w:val="clear" w:color="auto" w:fill="D9D9D9"/>
      <w:tabs>
        <w:tab w:val="left" w:pos="992"/>
      </w:tabs>
      <w:ind w:left="119" w:right="119"/>
    </w:pPr>
    <w:rPr>
      <w:sz w:val="20"/>
    </w:rPr>
  </w:style>
  <w:style w:type="paragraph" w:customStyle="1" w:styleId="MarginIcons">
    <w:name w:val="Margin Icons"/>
    <w:basedOn w:val="BodyText"/>
    <w:rsid w:val="00302C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C73"/>
    <w:rPr>
      <w:rFonts w:ascii="Courier New" w:hAnsi="Courier New"/>
    </w:rPr>
  </w:style>
  <w:style w:type="paragraph" w:customStyle="1" w:styleId="NoteBullet">
    <w:name w:val="Note Bullet"/>
    <w:basedOn w:val="Note"/>
    <w:rsid w:val="00302C73"/>
    <w:pPr>
      <w:tabs>
        <w:tab w:val="clear" w:pos="680"/>
      </w:tabs>
      <w:spacing w:before="60" w:after="60"/>
    </w:pPr>
  </w:style>
  <w:style w:type="paragraph" w:customStyle="1" w:styleId="SubHeading2">
    <w:name w:val="SubHeading2"/>
    <w:basedOn w:val="HeadingBase"/>
    <w:rsid w:val="00302C73"/>
    <w:pPr>
      <w:spacing w:before="240" w:after="60"/>
    </w:pPr>
    <w:rPr>
      <w:sz w:val="20"/>
    </w:rPr>
  </w:style>
  <w:style w:type="paragraph" w:customStyle="1" w:styleId="SubHeading1">
    <w:name w:val="SubHeading1"/>
    <w:basedOn w:val="HeadingBase"/>
    <w:rsid w:val="00302C73"/>
    <w:pPr>
      <w:spacing w:before="240" w:after="60"/>
    </w:pPr>
    <w:rPr>
      <w:color w:val="918585"/>
      <w:sz w:val="22"/>
    </w:rPr>
  </w:style>
  <w:style w:type="paragraph" w:customStyle="1" w:styleId="SideHeading">
    <w:name w:val="Side Heading"/>
    <w:basedOn w:val="HeadingBase"/>
    <w:rsid w:val="00302C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C73"/>
    <w:pPr>
      <w:tabs>
        <w:tab w:val="num" w:pos="360"/>
      </w:tabs>
    </w:pPr>
  </w:style>
  <w:style w:type="paragraph" w:styleId="PlainText">
    <w:name w:val="Plain Text"/>
    <w:basedOn w:val="Normal"/>
    <w:link w:val="PlainTextChar"/>
    <w:rsid w:val="00302C73"/>
    <w:rPr>
      <w:sz w:val="20"/>
    </w:rPr>
  </w:style>
  <w:style w:type="character" w:customStyle="1" w:styleId="PlainTextChar">
    <w:name w:val="Plain Text Char"/>
    <w:basedOn w:val="DefaultParagraphFont"/>
    <w:link w:val="PlainText"/>
    <w:rsid w:val="00302C73"/>
    <w:rPr>
      <w:rFonts w:ascii="Courier New" w:eastAsia="Times New Roman" w:hAnsi="Courier New" w:cs="Times New Roman"/>
      <w:sz w:val="20"/>
      <w:szCs w:val="20"/>
      <w:lang w:eastAsia="en-US"/>
    </w:rPr>
  </w:style>
  <w:style w:type="character" w:customStyle="1" w:styleId="MenuOption">
    <w:name w:val="Menu Option"/>
    <w:basedOn w:val="DefaultParagraphFont"/>
    <w:rsid w:val="00302C73"/>
    <w:rPr>
      <w:b/>
      <w:smallCaps/>
    </w:rPr>
  </w:style>
  <w:style w:type="paragraph" w:customStyle="1" w:styleId="TableListNumber">
    <w:name w:val="Table List Number"/>
    <w:basedOn w:val="ListNumber"/>
    <w:rsid w:val="00302C73"/>
    <w:pPr>
      <w:numPr>
        <w:numId w:val="0"/>
      </w:numPr>
    </w:pPr>
  </w:style>
  <w:style w:type="paragraph" w:styleId="TOC4">
    <w:name w:val="toc 4"/>
    <w:basedOn w:val="TOCBase"/>
    <w:next w:val="Normal"/>
    <w:semiHidden/>
    <w:rsid w:val="00302C73"/>
    <w:pPr>
      <w:tabs>
        <w:tab w:val="right" w:leader="dot" w:pos="9071"/>
      </w:tabs>
      <w:ind w:left="1701"/>
    </w:pPr>
  </w:style>
  <w:style w:type="paragraph" w:customStyle="1" w:styleId="ListAlpha">
    <w:name w:val="List Alpha"/>
    <w:basedOn w:val="List"/>
    <w:rsid w:val="00302C73"/>
    <w:pPr>
      <w:numPr>
        <w:numId w:val="9"/>
      </w:numPr>
    </w:pPr>
  </w:style>
  <w:style w:type="paragraph" w:customStyle="1" w:styleId="ListAlpha2">
    <w:name w:val="List Alpha 2"/>
    <w:basedOn w:val="List2"/>
    <w:rsid w:val="00302C73"/>
    <w:pPr>
      <w:numPr>
        <w:numId w:val="8"/>
      </w:numPr>
    </w:pPr>
  </w:style>
  <w:style w:type="paragraph" w:styleId="List2">
    <w:name w:val="List 2"/>
    <w:basedOn w:val="BodyText"/>
    <w:rsid w:val="00302C73"/>
    <w:pPr>
      <w:tabs>
        <w:tab w:val="left" w:pos="680"/>
      </w:tabs>
      <w:spacing w:before="60" w:after="60"/>
      <w:ind w:left="680" w:hanging="340"/>
    </w:pPr>
  </w:style>
  <w:style w:type="paragraph" w:styleId="List3">
    <w:name w:val="List 3"/>
    <w:basedOn w:val="BodyText"/>
    <w:rsid w:val="00302C73"/>
    <w:pPr>
      <w:tabs>
        <w:tab w:val="left" w:pos="1021"/>
      </w:tabs>
      <w:spacing w:before="60" w:after="60"/>
      <w:ind w:left="1020" w:hanging="340"/>
    </w:pPr>
  </w:style>
  <w:style w:type="paragraph" w:styleId="List4">
    <w:name w:val="List 4"/>
    <w:basedOn w:val="BodyText"/>
    <w:rsid w:val="00302C73"/>
    <w:pPr>
      <w:tabs>
        <w:tab w:val="left" w:pos="1361"/>
      </w:tabs>
      <w:spacing w:before="60" w:after="60"/>
      <w:ind w:left="1361" w:hanging="340"/>
    </w:pPr>
  </w:style>
  <w:style w:type="paragraph" w:styleId="List5">
    <w:name w:val="List 5"/>
    <w:basedOn w:val="BodyText"/>
    <w:rsid w:val="00302C73"/>
    <w:pPr>
      <w:tabs>
        <w:tab w:val="left" w:pos="1701"/>
      </w:tabs>
      <w:spacing w:before="60" w:after="60"/>
      <w:ind w:left="1701" w:hanging="340"/>
    </w:pPr>
  </w:style>
  <w:style w:type="paragraph" w:styleId="ListBullet3">
    <w:name w:val="List Bullet 3"/>
    <w:basedOn w:val="List3"/>
    <w:rsid w:val="00302C73"/>
    <w:pPr>
      <w:numPr>
        <w:numId w:val="14"/>
      </w:numPr>
      <w:tabs>
        <w:tab w:val="clear" w:pos="1021"/>
      </w:tabs>
      <w:ind w:left="1037" w:hanging="357"/>
    </w:pPr>
  </w:style>
  <w:style w:type="paragraph" w:styleId="ListBullet4">
    <w:name w:val="List Bullet 4"/>
    <w:basedOn w:val="List4"/>
    <w:rsid w:val="00302C73"/>
    <w:pPr>
      <w:numPr>
        <w:numId w:val="3"/>
      </w:numPr>
      <w:tabs>
        <w:tab w:val="clear" w:pos="1361"/>
      </w:tabs>
    </w:pPr>
  </w:style>
  <w:style w:type="paragraph" w:styleId="ListBullet5">
    <w:name w:val="List Bullet 5"/>
    <w:basedOn w:val="List5"/>
    <w:rsid w:val="00302C73"/>
    <w:pPr>
      <w:numPr>
        <w:numId w:val="4"/>
      </w:numPr>
    </w:pPr>
  </w:style>
  <w:style w:type="paragraph" w:styleId="ListContinue2">
    <w:name w:val="List Continue 2"/>
    <w:basedOn w:val="List2"/>
    <w:rsid w:val="00302C73"/>
    <w:pPr>
      <w:ind w:firstLine="0"/>
    </w:pPr>
  </w:style>
  <w:style w:type="paragraph" w:styleId="ListContinue3">
    <w:name w:val="List Continue 3"/>
    <w:basedOn w:val="List3"/>
    <w:rsid w:val="00302C73"/>
    <w:pPr>
      <w:ind w:left="1021" w:firstLine="0"/>
    </w:pPr>
  </w:style>
  <w:style w:type="paragraph" w:styleId="ListContinue4">
    <w:name w:val="List Continue 4"/>
    <w:basedOn w:val="List4"/>
    <w:rsid w:val="00302C73"/>
    <w:pPr>
      <w:ind w:firstLine="0"/>
    </w:pPr>
  </w:style>
  <w:style w:type="paragraph" w:styleId="ListContinue5">
    <w:name w:val="List Continue 5"/>
    <w:basedOn w:val="List5"/>
    <w:rsid w:val="00302C73"/>
    <w:pPr>
      <w:ind w:firstLine="0"/>
    </w:pPr>
  </w:style>
  <w:style w:type="paragraph" w:styleId="ListNumber3">
    <w:name w:val="List Number 3"/>
    <w:basedOn w:val="List3"/>
    <w:rsid w:val="00302C73"/>
    <w:pPr>
      <w:numPr>
        <w:numId w:val="5"/>
      </w:numPr>
    </w:pPr>
  </w:style>
  <w:style w:type="paragraph" w:styleId="ListNumber4">
    <w:name w:val="List Number 4"/>
    <w:basedOn w:val="List4"/>
    <w:rsid w:val="00302C73"/>
    <w:pPr>
      <w:numPr>
        <w:numId w:val="6"/>
      </w:numPr>
    </w:pPr>
  </w:style>
  <w:style w:type="paragraph" w:styleId="ListNumber5">
    <w:name w:val="List Number 5"/>
    <w:basedOn w:val="List5"/>
    <w:rsid w:val="00302C73"/>
    <w:pPr>
      <w:numPr>
        <w:numId w:val="7"/>
      </w:numPr>
    </w:pPr>
  </w:style>
  <w:style w:type="paragraph" w:styleId="BlockText">
    <w:name w:val="Block Text"/>
    <w:basedOn w:val="Normal"/>
    <w:rsid w:val="00302C73"/>
    <w:pPr>
      <w:spacing w:after="120"/>
      <w:ind w:left="1440" w:right="1440"/>
    </w:pPr>
  </w:style>
  <w:style w:type="character" w:customStyle="1" w:styleId="Subscript">
    <w:name w:val="Subscript"/>
    <w:basedOn w:val="DefaultParagraphFont"/>
    <w:rsid w:val="00302C73"/>
    <w:rPr>
      <w:sz w:val="16"/>
      <w:vertAlign w:val="subscript"/>
    </w:rPr>
  </w:style>
  <w:style w:type="character" w:customStyle="1" w:styleId="Superscript">
    <w:name w:val="Superscript"/>
    <w:basedOn w:val="DefaultParagraphFont"/>
    <w:rsid w:val="00302C73"/>
    <w:rPr>
      <w:sz w:val="16"/>
      <w:vertAlign w:val="superscript"/>
    </w:rPr>
  </w:style>
  <w:style w:type="character" w:customStyle="1" w:styleId="Symbols">
    <w:name w:val="Symbols"/>
    <w:basedOn w:val="DefaultParagraphFont"/>
    <w:rsid w:val="00302C73"/>
    <w:rPr>
      <w:rFonts w:ascii="Symbol" w:hAnsi="Symbol"/>
    </w:rPr>
  </w:style>
  <w:style w:type="character" w:customStyle="1" w:styleId="MenuOptions">
    <w:name w:val="Menu Options"/>
    <w:basedOn w:val="DefaultParagraphFont"/>
    <w:rsid w:val="00302C73"/>
    <w:rPr>
      <w:rFonts w:ascii="Arial Narrow" w:hAnsi="Arial Narrow"/>
      <w:smallCaps/>
    </w:rPr>
  </w:style>
  <w:style w:type="character" w:customStyle="1" w:styleId="Buttons">
    <w:name w:val="Buttons"/>
    <w:basedOn w:val="DefaultParagraphFont"/>
    <w:rsid w:val="00302C73"/>
    <w:rPr>
      <w:b/>
    </w:rPr>
  </w:style>
  <w:style w:type="character" w:customStyle="1" w:styleId="Underlined">
    <w:name w:val="Underlined"/>
    <w:basedOn w:val="DefaultParagraphFont"/>
    <w:rsid w:val="00302C73"/>
    <w:rPr>
      <w:u w:val="single"/>
    </w:rPr>
  </w:style>
  <w:style w:type="paragraph" w:customStyle="1" w:styleId="TableBodyTextRight">
    <w:name w:val="Table Body Text Right"/>
    <w:basedOn w:val="TableBodyText"/>
    <w:rsid w:val="00302C73"/>
    <w:pPr>
      <w:widowControl w:val="0"/>
      <w:autoSpaceDE w:val="0"/>
      <w:autoSpaceDN w:val="0"/>
      <w:adjustRightInd w:val="0"/>
      <w:jc w:val="right"/>
    </w:pPr>
    <w:rPr>
      <w:rFonts w:cs="Arial"/>
      <w:szCs w:val="18"/>
    </w:rPr>
  </w:style>
  <w:style w:type="paragraph" w:customStyle="1" w:styleId="CopyrightText">
    <w:name w:val="Copyright Text"/>
    <w:basedOn w:val="BodyText"/>
    <w:rsid w:val="00302C73"/>
    <w:rPr>
      <w:sz w:val="18"/>
    </w:rPr>
  </w:style>
  <w:style w:type="paragraph" w:customStyle="1" w:styleId="BodySmallRight">
    <w:name w:val="Body Small Right"/>
    <w:basedOn w:val="BodyTextRight"/>
    <w:rsid w:val="00302C73"/>
    <w:rPr>
      <w:sz w:val="18"/>
      <w:szCs w:val="18"/>
    </w:rPr>
  </w:style>
  <w:style w:type="paragraph" w:customStyle="1" w:styleId="MarginEdition">
    <w:name w:val="Margin Edition"/>
    <w:basedOn w:val="MarginNote"/>
    <w:rsid w:val="00302C73"/>
    <w:pPr>
      <w:spacing w:before="0" w:after="0"/>
    </w:pPr>
    <w:rPr>
      <w:rFonts w:ascii="Times New Roman" w:hAnsi="Times New Roman"/>
      <w:color w:val="999999"/>
    </w:rPr>
  </w:style>
  <w:style w:type="paragraph" w:customStyle="1" w:styleId="Spacer">
    <w:name w:val="Spacer"/>
    <w:basedOn w:val="Normal"/>
    <w:rsid w:val="00302C73"/>
    <w:rPr>
      <w:sz w:val="2"/>
      <w:szCs w:val="2"/>
    </w:rPr>
  </w:style>
  <w:style w:type="character" w:customStyle="1" w:styleId="Small">
    <w:name w:val="Small"/>
    <w:basedOn w:val="DefaultParagraphFont"/>
    <w:rsid w:val="00302C73"/>
    <w:rPr>
      <w:sz w:val="16"/>
    </w:rPr>
  </w:style>
  <w:style w:type="paragraph" w:customStyle="1" w:styleId="WideTable">
    <w:name w:val="Wide Table"/>
    <w:basedOn w:val="Normal"/>
    <w:rsid w:val="00302C73"/>
    <w:pPr>
      <w:ind w:left="-1418"/>
    </w:pPr>
    <w:rPr>
      <w:sz w:val="2"/>
      <w:szCs w:val="2"/>
    </w:rPr>
  </w:style>
  <w:style w:type="character" w:styleId="PageNumber">
    <w:name w:val="page number"/>
    <w:basedOn w:val="DefaultParagraphFont"/>
    <w:rsid w:val="00302C73"/>
  </w:style>
  <w:style w:type="paragraph" w:styleId="Quote">
    <w:name w:val="Quote"/>
    <w:basedOn w:val="Heading1"/>
    <w:link w:val="QuoteChar"/>
    <w:qFormat/>
    <w:rsid w:val="00302C73"/>
    <w:rPr>
      <w:b w:val="0"/>
      <w:sz w:val="72"/>
      <w:szCs w:val="72"/>
      <w:lang w:val="en-NZ"/>
    </w:rPr>
  </w:style>
  <w:style w:type="character" w:customStyle="1" w:styleId="QuoteChar">
    <w:name w:val="Quote Char"/>
    <w:basedOn w:val="DefaultParagraphFont"/>
    <w:link w:val="Quote"/>
    <w:rsid w:val="00302C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C73"/>
    <w:pPr>
      <w:pageBreakBefore/>
    </w:pPr>
  </w:style>
  <w:style w:type="paragraph" w:customStyle="1" w:styleId="Border">
    <w:name w:val="Border"/>
    <w:basedOn w:val="Normal"/>
    <w:qFormat/>
    <w:rsid w:val="00302C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C73"/>
    <w:rPr>
      <w:b/>
      <w:bCs/>
      <w:i/>
      <w:iCs/>
      <w:color w:val="auto"/>
    </w:rPr>
  </w:style>
  <w:style w:type="paragraph" w:styleId="IntenseQuote">
    <w:name w:val="Intense Quote"/>
    <w:basedOn w:val="Normal"/>
    <w:next w:val="Normal"/>
    <w:link w:val="IntenseQuoteChar"/>
    <w:uiPriority w:val="30"/>
    <w:qFormat/>
    <w:rsid w:val="00302C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C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C73"/>
    <w:rPr>
      <w:smallCaps/>
      <w:color w:val="auto"/>
      <w:u w:val="single"/>
    </w:rPr>
  </w:style>
  <w:style w:type="character" w:styleId="IntenseReference">
    <w:name w:val="Intense Reference"/>
    <w:basedOn w:val="DefaultParagraphFont"/>
    <w:uiPriority w:val="32"/>
    <w:qFormat/>
    <w:rsid w:val="00302C73"/>
    <w:rPr>
      <w:b/>
      <w:bCs/>
      <w:smallCaps/>
      <w:color w:val="auto"/>
      <w:spacing w:val="5"/>
      <w:u w:val="single"/>
    </w:rPr>
  </w:style>
  <w:style w:type="paragraph" w:customStyle="1" w:styleId="2ColumnHeading">
    <w:name w:val="2Column Heading"/>
    <w:basedOn w:val="BodyText"/>
    <w:qFormat/>
    <w:rsid w:val="00302C73"/>
    <w:pPr>
      <w:spacing w:after="60"/>
      <w:ind w:left="-2268"/>
    </w:pPr>
    <w:rPr>
      <w:b/>
    </w:rPr>
  </w:style>
  <w:style w:type="paragraph" w:customStyle="1" w:styleId="Heading1TOC">
    <w:name w:val="Heading1 TOC"/>
    <w:basedOn w:val="Normal"/>
    <w:qFormat/>
    <w:rsid w:val="00302C73"/>
    <w:pPr>
      <w:spacing w:before="240" w:after="120"/>
    </w:pPr>
    <w:rPr>
      <w:rFonts w:ascii="Times New Roman" w:hAnsi="Times New Roman"/>
      <w:b/>
      <w:sz w:val="32"/>
    </w:rPr>
  </w:style>
  <w:style w:type="paragraph" w:customStyle="1" w:styleId="Heading2TOC">
    <w:name w:val="Heading2 TOC"/>
    <w:basedOn w:val="Normal"/>
    <w:qFormat/>
    <w:rsid w:val="00302C73"/>
    <w:pPr>
      <w:spacing w:before="240" w:after="60"/>
    </w:pPr>
    <w:rPr>
      <w:rFonts w:ascii="Times New Roman" w:hAnsi="Times New Roman"/>
      <w:b/>
      <w:sz w:val="28"/>
    </w:rPr>
  </w:style>
  <w:style w:type="character" w:customStyle="1" w:styleId="Underline">
    <w:name w:val="Underline"/>
    <w:basedOn w:val="DefaultParagraphFont"/>
    <w:qFormat/>
    <w:rsid w:val="00302C73"/>
    <w:rPr>
      <w:u w:val="single"/>
    </w:rPr>
  </w:style>
  <w:style w:type="character" w:customStyle="1" w:styleId="BoldandItalics">
    <w:name w:val="Bold and Italics"/>
    <w:qFormat/>
    <w:rsid w:val="00302C73"/>
    <w:rPr>
      <w:b/>
      <w:i/>
      <w:u w:val="none"/>
    </w:rPr>
  </w:style>
  <w:style w:type="paragraph" w:styleId="BalloonText">
    <w:name w:val="Balloon Text"/>
    <w:basedOn w:val="Normal"/>
    <w:link w:val="BalloonTextChar"/>
    <w:rsid w:val="00302C73"/>
    <w:rPr>
      <w:rFonts w:ascii="Tahoma" w:hAnsi="Tahoma" w:cs="Tahoma"/>
      <w:sz w:val="16"/>
      <w:szCs w:val="16"/>
    </w:rPr>
  </w:style>
  <w:style w:type="character" w:customStyle="1" w:styleId="BalloonTextChar">
    <w:name w:val="Balloon Text Char"/>
    <w:basedOn w:val="DefaultParagraphFont"/>
    <w:link w:val="BalloonText"/>
    <w:rsid w:val="00302C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C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C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C73"/>
    <w:rPr>
      <w:b/>
      <w:color w:val="660033"/>
      <w:spacing w:val="0"/>
    </w:rPr>
  </w:style>
  <w:style w:type="paragraph" w:customStyle="1" w:styleId="Nameditemlist">
    <w:name w:val="Named item list"/>
    <w:basedOn w:val="BodyText"/>
    <w:qFormat/>
    <w:rsid w:val="00302C73"/>
    <w:pPr>
      <w:tabs>
        <w:tab w:val="left" w:pos="2835"/>
      </w:tabs>
      <w:ind w:left="2835" w:hanging="2835"/>
    </w:pPr>
  </w:style>
  <w:style w:type="paragraph" w:customStyle="1" w:styleId="BodyTextnopadding">
    <w:name w:val="Body Text no padding"/>
    <w:basedOn w:val="BodyText"/>
    <w:qFormat/>
    <w:rsid w:val="00302C73"/>
    <w:pPr>
      <w:spacing w:before="0" w:after="0"/>
    </w:pPr>
  </w:style>
  <w:style w:type="paragraph" w:customStyle="1" w:styleId="BodyTextBold">
    <w:name w:val="Body Text Bold"/>
    <w:basedOn w:val="BodyText"/>
    <w:qFormat/>
    <w:rsid w:val="00302C73"/>
    <w:rPr>
      <w:b/>
    </w:rPr>
  </w:style>
  <w:style w:type="character" w:styleId="Hyperlink">
    <w:name w:val="Hyperlink"/>
    <w:basedOn w:val="DefaultParagraphFont"/>
    <w:uiPriority w:val="99"/>
    <w:unhideWhenUsed/>
    <w:rsid w:val="00D376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3129</Characters>
  <Application>Microsoft Office Word</Application>
  <DocSecurity>0</DocSecurity>
  <Lines>80</Lines>
  <Paragraphs>61</Paragraphs>
  <ScaleCrop>false</ScaleCrop>
  <Company>Author-it Software Corporation Ltd.</Company>
  <LinksUpToDate>false</LinksUpToDate>
  <CharactersWithSpaces>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FWPFGM5208 Manage road construction and maintenance</dc:title>
  <dc:subject>Approved</dc:subject>
  <dc:creator>Skills Impact</dc:creator>
  <cp:keywords>Release: 1</cp:keywords>
  <dc:description>Review Date: 12 April 2008</dc:description>
  <cp:lastModifiedBy>HSD_TPCMSd.prod</cp:lastModifiedBy>
  <cp:revision>3</cp:revision>
  <dcterms:created xsi:type="dcterms:W3CDTF">2021-04-29T02:23:00Z</dcterms:created>
  <dcterms:modified xsi:type="dcterms:W3CDTF">2021-04-29T02:23:00Z</dcterms:modified>
</cp:coreProperties>
</file>