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2B3" w:rsidP="00745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FWPFGM4206 Conduct a wood volume and yield assessment</w:t>
      </w:r>
      <w:r>
        <w:fldChar w:fldCharType="end"/>
      </w:r>
    </w:p>
    <w:p w:rsidR="007452B3" w:rsidP="007452B3">
      <w:pPr>
        <w:pStyle w:val="Version"/>
        <w:sectPr w:rsidSect="00DB6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8F7" w:rsidP="00DB68F7">
      <w:pPr>
        <w:pStyle w:val="SuperHeading"/>
      </w:pPr>
      <w:r w:rsidRPr="00DB68F7">
        <w:t>FWPFGM4206 Conduct a wood volume and yield assessment</w:t>
      </w:r>
    </w:p>
    <w:p w:rsidR="00000000" w:rsidRPr="00DB68F7" w:rsidP="00DB68F7">
      <w:pPr>
        <w:pStyle w:val="Heading1"/>
      </w:pPr>
      <w:bookmarkStart w:id="1" w:name="O_914732"/>
      <w:bookmarkEnd w:id="1"/>
      <w:r w:rsidRPr="00DB68F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452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8F7" w:rsidP="00DB68F7">
            <w:pPr>
              <w:pStyle w:val="BodyText"/>
            </w:pPr>
            <w:r w:rsidRPr="00DB68F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rPr>
                <w:rStyle w:val="SpecialBold"/>
              </w:rPr>
              <w:t>Comment</w:t>
            </w:r>
          </w:p>
        </w:tc>
      </w:tr>
      <w:tr w:rsidTr="007452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8F7" w:rsidP="00DB68F7">
            <w:pPr>
              <w:pStyle w:val="BodyText"/>
            </w:pPr>
            <w:r w:rsidRPr="00DB68F7">
              <w:t>Replaces equivalent unit FPIFGM4206B Conduct a wood volume and yield assessment, which was first released with FPI11 Forest and Forest Products Training Package Version 2.2.</w:t>
            </w:r>
          </w:p>
          <w:p w:rsidR="00000000" w:rsidRPr="00DB68F7" w:rsidP="00DB68F7">
            <w:pPr>
              <w:pStyle w:val="BodyText"/>
            </w:pPr>
            <w:r w:rsidRPr="00DB68F7">
              <w:t xml:space="preserve">This is the first release </w:t>
            </w:r>
            <w:r w:rsidRPr="00DB68F7">
              <w:t>of this unit in the new standards format.</w:t>
            </w:r>
          </w:p>
        </w:tc>
      </w:tr>
    </w:tbl>
    <w:p w:rsidR="00000000" w:rsidRPr="00DB68F7" w:rsidP="00DB68F7">
      <w:pPr>
        <w:pStyle w:val="BodyText"/>
      </w:pPr>
    </w:p>
    <w:p w:rsidR="00000000" w:rsidRPr="00DB68F7" w:rsidP="00DB68F7">
      <w:pPr>
        <w:pStyle w:val="AllowPageBreak"/>
      </w:pPr>
    </w:p>
    <w:p w:rsidR="00000000" w:rsidRPr="00DB68F7" w:rsidP="00DB68F7">
      <w:pPr>
        <w:pStyle w:val="Heading1"/>
      </w:pPr>
      <w:bookmarkStart w:id="2" w:name="O_914733"/>
      <w:bookmarkEnd w:id="2"/>
      <w:r w:rsidRPr="00DB68F7">
        <w:t>Application</w:t>
      </w:r>
    </w:p>
    <w:p w:rsidR="00000000" w:rsidRPr="00DB68F7" w:rsidP="007452B3">
      <w:pPr>
        <w:pStyle w:val="BodyText"/>
      </w:pPr>
      <w:r w:rsidRPr="00DB68F7">
        <w:t>This unit of competency describes the outcomes required to plan, implement and review a wood volume and yield assessment within a forest area.</w:t>
      </w:r>
    </w:p>
    <w:p w:rsidR="00000000" w:rsidRPr="00DB68F7" w:rsidP="007452B3">
      <w:pPr>
        <w:pStyle w:val="BodyText"/>
      </w:pPr>
      <w:r w:rsidRPr="00DB68F7">
        <w:t xml:space="preserve">The unit applies to job roles including </w:t>
      </w:r>
      <w:r w:rsidRPr="00DB68F7">
        <w:t>Arboriculture Supervisor, Farm Forestry Supervisor, Forestry Supervisor, Forestry Operations Supervisor, Harvesting Supervisor, Harvesting Team Leader, Propagation and Stand Health Supervisor and Tree Farm Supervisor.</w:t>
      </w:r>
    </w:p>
    <w:p w:rsidR="00000000" w:rsidRPr="00DB68F7" w:rsidP="007452B3">
      <w:pPr>
        <w:pStyle w:val="BodyText"/>
      </w:pPr>
      <w:r w:rsidRPr="00DB68F7">
        <w:t>No licensing, legislative, regulatory,</w:t>
      </w:r>
      <w:r w:rsidRPr="00DB68F7">
        <w:t xml:space="preserve"> or certification requirements apply to this unit at the time of publication.</w:t>
      </w:r>
    </w:p>
    <w:p w:rsidR="00000000" w:rsidRPr="00DB68F7" w:rsidP="00DB68F7">
      <w:pPr>
        <w:pStyle w:val="Heading1"/>
      </w:pPr>
      <w:bookmarkStart w:id="3" w:name="O_914734"/>
      <w:bookmarkEnd w:id="3"/>
      <w:r w:rsidRPr="00DB68F7">
        <w:t>Pre-requisite Unit</w:t>
      </w:r>
    </w:p>
    <w:p w:rsidR="00000000" w:rsidRPr="00DB68F7" w:rsidP="007452B3">
      <w:pPr>
        <w:pStyle w:val="BodyText"/>
      </w:pPr>
      <w:r w:rsidRPr="00DB68F7">
        <w:t>Nil</w:t>
      </w:r>
    </w:p>
    <w:p w:rsidR="00000000" w:rsidRPr="00DB68F7" w:rsidP="00DB68F7">
      <w:pPr>
        <w:pStyle w:val="Heading1"/>
      </w:pPr>
      <w:bookmarkStart w:id="4" w:name="O_914736"/>
      <w:bookmarkEnd w:id="4"/>
      <w:r w:rsidRPr="00DB68F7">
        <w:t>Unit Sector</w:t>
      </w:r>
    </w:p>
    <w:p w:rsidR="00000000" w:rsidRPr="00DB68F7" w:rsidP="007452B3">
      <w:pPr>
        <w:pStyle w:val="BodyText"/>
      </w:pPr>
      <w:r w:rsidRPr="00DB68F7">
        <w:t>Forest Growing and Management</w:t>
      </w:r>
    </w:p>
    <w:p w:rsidR="00000000" w:rsidRPr="00DB68F7" w:rsidP="00DB68F7">
      <w:pPr>
        <w:pStyle w:val="Heading1"/>
      </w:pPr>
      <w:bookmarkStart w:id="5" w:name="O_914737"/>
      <w:bookmarkEnd w:id="5"/>
      <w:r w:rsidRPr="00DB68F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452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8F7" w:rsidP="00DB68F7">
            <w:pPr>
              <w:pStyle w:val="BodyText"/>
            </w:pPr>
            <w:r w:rsidRPr="00DB68F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452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t>1. Plan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8F7" w:rsidP="00DB68F7">
            <w:pPr>
              <w:pStyle w:val="BodyText"/>
            </w:pPr>
            <w:r w:rsidRPr="00DB68F7">
              <w:t>1.</w:t>
            </w:r>
            <w:r w:rsidRPr="00DB68F7">
              <w:t>1 Determine required frequency and size of sample areas of assessment for particular forest area, from inventory programs, budgets and organisational guidelines.</w:t>
            </w:r>
          </w:p>
          <w:p w:rsidR="00000000" w:rsidRPr="00DB68F7" w:rsidP="00DB68F7">
            <w:pPr>
              <w:pStyle w:val="BodyText"/>
            </w:pPr>
            <w:r w:rsidRPr="00DB68F7">
              <w:t>1.2 Research methods to calculate wood volume and yield for the location to be assessed.</w:t>
            </w:r>
          </w:p>
          <w:p w:rsidR="00000000" w:rsidRPr="00DB68F7" w:rsidP="00DB68F7">
            <w:pPr>
              <w:pStyle w:val="BodyText"/>
            </w:pPr>
            <w:r w:rsidRPr="00DB68F7">
              <w:t>1.3 S</w:t>
            </w:r>
            <w:r w:rsidRPr="00DB68F7">
              <w:t>elect method to calculate wood volume and yield measurement with reference to the forest management plan.</w:t>
            </w:r>
          </w:p>
          <w:p w:rsidR="00000000" w:rsidRPr="00DB68F7" w:rsidP="00DB68F7">
            <w:pPr>
              <w:pStyle w:val="BodyText"/>
            </w:pPr>
            <w:r w:rsidRPr="00DB68F7">
              <w:t>1.4 Monitor site environmental protection measures in line with relevant legislation and regulations.</w:t>
            </w:r>
          </w:p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t>1.5 Document plan to assess volume and wood yiel</w:t>
            </w:r>
            <w:r w:rsidRPr="00DB68F7">
              <w:t>d.</w:t>
            </w:r>
          </w:p>
        </w:tc>
      </w:tr>
      <w:tr w:rsidTr="007452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t xml:space="preserve">2. Implement plan to assess wood volume and yield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8F7" w:rsidP="00DB68F7">
            <w:pPr>
              <w:pStyle w:val="BodyText"/>
            </w:pPr>
            <w:r w:rsidRPr="00DB68F7">
              <w:t>2.1 Negotiate schedule for the assessment with other forest personnel.</w:t>
            </w:r>
          </w:p>
          <w:p w:rsidR="00000000" w:rsidRPr="00DB68F7" w:rsidP="00DB68F7">
            <w:pPr>
              <w:pStyle w:val="BodyText"/>
            </w:pPr>
            <w:r w:rsidRPr="00DB68F7">
              <w:t>2.2 Coordinate people, materials and equipment for the assessment.</w:t>
            </w:r>
          </w:p>
          <w:p w:rsidR="00000000" w:rsidRPr="00DB68F7" w:rsidP="00DB68F7">
            <w:pPr>
              <w:pStyle w:val="BodyText"/>
            </w:pPr>
            <w:r w:rsidRPr="00DB68F7">
              <w:t>2.3 Obtain permits or licences required for the assessment.</w:t>
            </w:r>
          </w:p>
          <w:p w:rsidR="00000000" w:rsidRPr="00DB68F7" w:rsidP="00DB68F7">
            <w:pPr>
              <w:pStyle w:val="BodyText"/>
            </w:pPr>
            <w:r w:rsidRPr="00DB68F7">
              <w:t>2.4</w:t>
            </w:r>
            <w:r w:rsidRPr="00DB68F7">
              <w:t xml:space="preserve"> Direct personnel in data collection on wood volume and yield.</w:t>
            </w:r>
          </w:p>
          <w:p w:rsidR="00000000" w:rsidRPr="00DB68F7" w:rsidP="00DB68F7">
            <w:pPr>
              <w:pStyle w:val="BodyText"/>
            </w:pPr>
            <w:r w:rsidRPr="00DB68F7">
              <w:t>2.5 Ensure compliance with quality, WHS and other organisational procedures throughout the assessment.</w:t>
            </w:r>
          </w:p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t>2.6 Review data for accuracy, record and report results.</w:t>
            </w:r>
          </w:p>
        </w:tc>
      </w:tr>
      <w:tr w:rsidTr="007452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t>3. Review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8F7" w:rsidP="00DB68F7">
            <w:pPr>
              <w:pStyle w:val="BodyText"/>
            </w:pPr>
            <w:r w:rsidRPr="00DB68F7">
              <w:t>3.1 Assessment procedures are reviewed for potential improvements</w:t>
            </w:r>
          </w:p>
          <w:p w:rsidR="00000000" w:rsidRPr="00DB68F7" w:rsidP="00DB68F7">
            <w:pPr>
              <w:pStyle w:val="BodyText"/>
            </w:pPr>
            <w:r w:rsidRPr="00DB68F7">
              <w:t>3.2 Assessment method is reviewed and diagnosed for potential improvements.</w:t>
            </w:r>
          </w:p>
          <w:p w:rsidR="00000000" w:rsidRPr="00DB68F7" w:rsidP="00DB68F7">
            <w:pPr>
              <w:pStyle w:val="BodyText"/>
            </w:pPr>
            <w:r w:rsidRPr="00DB68F7">
              <w:t>3.3 Assessment outcomes are reported to the appropriate personnel</w:t>
            </w:r>
          </w:p>
        </w:tc>
      </w:tr>
    </w:tbl>
    <w:p w:rsidR="007452B3" w:rsidP="00DB68F7">
      <w:pPr>
        <w:pStyle w:val="BodyText"/>
      </w:pPr>
    </w:p>
    <w:p w:rsidR="007452B3" w:rsidP="00DB68F7">
      <w:pPr>
        <w:pStyle w:val="BodyText"/>
      </w:pPr>
    </w:p>
    <w:p w:rsidR="00000000" w:rsidRPr="00DB68F7" w:rsidP="00DB68F7">
      <w:pPr>
        <w:pStyle w:val="Heading1"/>
      </w:pPr>
      <w:bookmarkStart w:id="6" w:name="O_914738"/>
      <w:bookmarkEnd w:id="6"/>
      <w:r w:rsidRPr="00DB68F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452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t>This secti</w:t>
            </w:r>
            <w:r w:rsidRPr="00DB68F7">
              <w:t>on describes those core and employment skills that are essential to performance and are not explicit in the performance criteria.</w:t>
            </w:r>
          </w:p>
        </w:tc>
      </w:tr>
      <w:tr w:rsidTr="007452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8F7" w:rsidP="00DB68F7">
            <w:pPr>
              <w:pStyle w:val="ListBullet"/>
            </w:pPr>
            <w:r w:rsidRPr="00DB68F7">
              <w:t>determine appropriate sample area for assessment of yield and volume of wood</w:t>
            </w:r>
          </w:p>
          <w:p w:rsidR="00000000" w:rsidP="00DB68F7">
            <w:pPr>
              <w:pStyle w:val="ListBullet"/>
              <w:rPr>
                <w:lang w:val="en-NZ"/>
              </w:rPr>
            </w:pPr>
            <w:r w:rsidRPr="00DB68F7">
              <w:t>calculate yield and volume of wood</w:t>
            </w:r>
          </w:p>
        </w:tc>
      </w:tr>
      <w:tr w:rsidTr="007452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ListBullet"/>
              <w:rPr>
                <w:lang w:val="en-NZ"/>
              </w:rPr>
            </w:pPr>
            <w:r w:rsidRPr="00DB68F7">
              <w:t>direct the work of others</w:t>
            </w:r>
          </w:p>
        </w:tc>
      </w:tr>
      <w:tr w:rsidTr="007452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8F7">
            <w:pPr>
              <w:pStyle w:val="BodyText"/>
              <w:rPr>
                <w:lang w:val="en-NZ"/>
              </w:rPr>
            </w:pPr>
            <w:r w:rsidRPr="00DB68F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8F7" w:rsidP="00DB68F7">
            <w:pPr>
              <w:pStyle w:val="ListBullet"/>
            </w:pPr>
            <w:r w:rsidRPr="00DB68F7">
              <w:t>schedule time and sequence tasks, resources and equipment for assessment of yield and volume of wood.</w:t>
            </w:r>
          </w:p>
        </w:tc>
      </w:tr>
    </w:tbl>
    <w:p w:rsidR="00000000" w:rsidRPr="00DB68F7" w:rsidP="00DB68F7">
      <w:pPr>
        <w:pStyle w:val="BodyText"/>
      </w:pPr>
    </w:p>
    <w:p w:rsidR="00000000" w:rsidRPr="00DB68F7" w:rsidP="00DB68F7">
      <w:pPr>
        <w:pStyle w:val="AllowPageBreak"/>
      </w:pPr>
    </w:p>
    <w:p w:rsidR="00000000" w:rsidRPr="00DB68F7" w:rsidP="00DB68F7">
      <w:pPr>
        <w:pStyle w:val="Heading1"/>
      </w:pPr>
      <w:bookmarkStart w:id="7" w:name="O_914739"/>
      <w:bookmarkEnd w:id="7"/>
      <w:r w:rsidRPr="00DB68F7">
        <w:t>Range</w:t>
      </w:r>
      <w:r w:rsidRPr="00DB68F7">
        <w:t xml:space="preserve"> of Conditions</w:t>
      </w:r>
    </w:p>
    <w:p w:rsidR="00000000" w:rsidRPr="00DB68F7" w:rsidP="007452B3">
      <w:pPr>
        <w:pStyle w:val="BodyText"/>
      </w:pPr>
      <w:r w:rsidRPr="00DB68F7">
        <w:t>Not Applicable</w:t>
      </w:r>
    </w:p>
    <w:p w:rsidR="00000000" w:rsidRPr="00DB68F7" w:rsidP="00DB68F7">
      <w:pPr>
        <w:pStyle w:val="Heading1"/>
      </w:pPr>
      <w:bookmarkStart w:id="8" w:name="O_914740"/>
      <w:bookmarkEnd w:id="8"/>
      <w:r w:rsidRPr="00DB68F7">
        <w:t>Unit Mapping Information</w:t>
      </w:r>
    </w:p>
    <w:p w:rsidR="00000000" w:rsidRPr="00DB68F7" w:rsidP="007452B3">
      <w:pPr>
        <w:pStyle w:val="BodyText"/>
      </w:pPr>
      <w:r w:rsidRPr="00DB68F7">
        <w:t>FPIFGM4206B Conduct a wood volume and yield assessment</w:t>
      </w:r>
    </w:p>
    <w:p w:rsidR="00000000" w:rsidRPr="00DB68F7" w:rsidP="00DB68F7">
      <w:pPr>
        <w:pStyle w:val="Heading1"/>
      </w:pPr>
      <w:bookmarkStart w:id="9" w:name="O_914747"/>
      <w:bookmarkEnd w:id="9"/>
      <w:r w:rsidRPr="00DB68F7">
        <w:t>Links</w:t>
      </w:r>
    </w:p>
    <w:p w:rsidR="00000000" w:rsidRPr="00DB68F7" w:rsidP="007452B3">
      <w:pPr>
        <w:pStyle w:val="BodyText"/>
      </w:pPr>
      <w:r w:rsidRPr="00DB68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6683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68F7" w:rsidP="00DB68F7"/>
    <w:sectPr w:rsidSect="00DB68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F7" w:rsidRPr="007452B3" w:rsidP="00745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B3" w:rsidP="00DB6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2B3" w:rsidP="00DB6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52B3" w:rsidP="00DB6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8F7" w:rsidRPr="007452B3" w:rsidP="00745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B3" w:rsidRPr="002D2AF8" w:rsidP="00DB6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FWPFGM4206 Conduct a wood volume and yield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7452B3" w:rsidP="00DB6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5EC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54A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8F7"/>
  </w:style>
  <w:style w:type="character" w:customStyle="1" w:styleId="Heading1Char">
    <w:name w:val="Heading 1 Char"/>
    <w:basedOn w:val="DefaultParagraphFont"/>
    <w:link w:val="Heading1"/>
    <w:rsid w:val="00DB6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8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8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68F7"/>
    <w:rPr>
      <w:b/>
      <w:spacing w:val="0"/>
    </w:rPr>
  </w:style>
  <w:style w:type="character" w:styleId="Emphasis">
    <w:name w:val="Emphasis"/>
    <w:basedOn w:val="DefaultParagraphFont"/>
    <w:qFormat/>
    <w:rsid w:val="00DB68F7"/>
    <w:rPr>
      <w:i/>
    </w:rPr>
  </w:style>
  <w:style w:type="paragraph" w:customStyle="1" w:styleId="SuperHeading">
    <w:name w:val="SuperHeading"/>
    <w:basedOn w:val="Normal"/>
    <w:rsid w:val="00DB6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8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8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8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8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6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8F7"/>
  </w:style>
  <w:style w:type="paragraph" w:styleId="TableofFigures">
    <w:name w:val="table of figures"/>
    <w:basedOn w:val="Normal"/>
    <w:next w:val="Normal"/>
    <w:semiHidden/>
    <w:rsid w:val="00DB6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8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68F7"/>
    <w:rPr>
      <w:rFonts w:ascii="Wingdings" w:hAnsi="Wingdings"/>
    </w:rPr>
  </w:style>
  <w:style w:type="paragraph" w:customStyle="1" w:styleId="TableHeading">
    <w:name w:val="Table Heading"/>
    <w:basedOn w:val="HeadingBase"/>
    <w:rsid w:val="00DB6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8F7"/>
    <w:rPr>
      <w:color w:val="0033CC"/>
      <w:u w:val="none"/>
    </w:rPr>
  </w:style>
  <w:style w:type="paragraph" w:customStyle="1" w:styleId="BodyTextRight">
    <w:name w:val="Body Text Right"/>
    <w:basedOn w:val="BodyText"/>
    <w:rsid w:val="00DB6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8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8F7"/>
    <w:rPr>
      <w:sz w:val="32"/>
    </w:rPr>
  </w:style>
  <w:style w:type="paragraph" w:customStyle="1" w:styleId="HeadingProcedure">
    <w:name w:val="Heading Procedure"/>
    <w:basedOn w:val="HeadingBase"/>
    <w:next w:val="Normal"/>
    <w:rsid w:val="00DB6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8F7"/>
    <w:pPr>
      <w:spacing w:before="60" w:after="60"/>
    </w:pPr>
  </w:style>
  <w:style w:type="paragraph" w:styleId="ListContinue">
    <w:name w:val="List Continue"/>
    <w:basedOn w:val="List"/>
    <w:rsid w:val="00DB68F7"/>
    <w:pPr>
      <w:ind w:firstLine="0"/>
    </w:pPr>
  </w:style>
  <w:style w:type="paragraph" w:customStyle="1" w:styleId="ListNote">
    <w:name w:val="List Note"/>
    <w:basedOn w:val="List"/>
    <w:rsid w:val="00DB6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8F7"/>
    <w:rPr>
      <w:rFonts w:ascii="Courier New" w:hAnsi="Courier New"/>
    </w:rPr>
  </w:style>
  <w:style w:type="paragraph" w:customStyle="1" w:styleId="NoteBullet">
    <w:name w:val="Note Bullet"/>
    <w:basedOn w:val="Note"/>
    <w:rsid w:val="00DB6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8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6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8F7"/>
    <w:rPr>
      <w:b/>
      <w:smallCaps/>
    </w:rPr>
  </w:style>
  <w:style w:type="paragraph" w:customStyle="1" w:styleId="TableListNumber">
    <w:name w:val="Table List Number"/>
    <w:basedOn w:val="ListNumber"/>
    <w:rsid w:val="00DB6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8F7"/>
    <w:pPr>
      <w:numPr>
        <w:numId w:val="8"/>
      </w:numPr>
    </w:pPr>
  </w:style>
  <w:style w:type="paragraph" w:customStyle="1" w:styleId="ListAlpha2">
    <w:name w:val="List Alpha 2"/>
    <w:basedOn w:val="List2"/>
    <w:rsid w:val="00DB68F7"/>
    <w:pPr>
      <w:numPr>
        <w:numId w:val="7"/>
      </w:numPr>
    </w:pPr>
  </w:style>
  <w:style w:type="paragraph" w:styleId="List2">
    <w:name w:val="List 2"/>
    <w:basedOn w:val="BodyText"/>
    <w:rsid w:val="00DB6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8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8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8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68F7"/>
    <w:pPr>
      <w:numPr>
        <w:numId w:val="3"/>
      </w:numPr>
    </w:pPr>
  </w:style>
  <w:style w:type="paragraph" w:styleId="ListContinue2">
    <w:name w:val="List Continue 2"/>
    <w:basedOn w:val="List2"/>
    <w:rsid w:val="00DB68F7"/>
    <w:pPr>
      <w:ind w:firstLine="0"/>
    </w:pPr>
  </w:style>
  <w:style w:type="paragraph" w:styleId="ListContinue3">
    <w:name w:val="List Continue 3"/>
    <w:basedOn w:val="List3"/>
    <w:rsid w:val="00DB68F7"/>
    <w:pPr>
      <w:ind w:left="1021" w:firstLine="0"/>
    </w:pPr>
  </w:style>
  <w:style w:type="paragraph" w:styleId="ListContinue4">
    <w:name w:val="List Continue 4"/>
    <w:basedOn w:val="List4"/>
    <w:rsid w:val="00DB68F7"/>
    <w:pPr>
      <w:ind w:firstLine="0"/>
    </w:pPr>
  </w:style>
  <w:style w:type="paragraph" w:styleId="ListContinue5">
    <w:name w:val="List Continue 5"/>
    <w:basedOn w:val="List5"/>
    <w:rsid w:val="00DB68F7"/>
    <w:pPr>
      <w:ind w:firstLine="0"/>
    </w:pPr>
  </w:style>
  <w:style w:type="paragraph" w:styleId="ListNumber3">
    <w:name w:val="List Number 3"/>
    <w:basedOn w:val="List3"/>
    <w:rsid w:val="00DB68F7"/>
    <w:pPr>
      <w:numPr>
        <w:numId w:val="4"/>
      </w:numPr>
    </w:pPr>
  </w:style>
  <w:style w:type="paragraph" w:styleId="ListNumber4">
    <w:name w:val="List Number 4"/>
    <w:basedOn w:val="List4"/>
    <w:rsid w:val="00DB68F7"/>
    <w:pPr>
      <w:numPr>
        <w:numId w:val="5"/>
      </w:numPr>
    </w:pPr>
  </w:style>
  <w:style w:type="paragraph" w:styleId="ListNumber5">
    <w:name w:val="List Number 5"/>
    <w:basedOn w:val="List5"/>
    <w:rsid w:val="00DB68F7"/>
    <w:pPr>
      <w:numPr>
        <w:numId w:val="6"/>
      </w:numPr>
    </w:pPr>
  </w:style>
  <w:style w:type="paragraph" w:styleId="BlockText">
    <w:name w:val="Block Text"/>
    <w:basedOn w:val="Normal"/>
    <w:rsid w:val="00DB6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8F7"/>
    <w:rPr>
      <w:sz w:val="16"/>
      <w:vertAlign w:val="superscript"/>
    </w:rPr>
  </w:style>
  <w:style w:type="character" w:customStyle="1" w:styleId="Symbols">
    <w:name w:val="Symbols"/>
    <w:basedOn w:val="DefaultParagraphFont"/>
    <w:rsid w:val="00DB68F7"/>
    <w:rPr>
      <w:rFonts w:ascii="Symbol" w:hAnsi="Symbol"/>
    </w:rPr>
  </w:style>
  <w:style w:type="character" w:customStyle="1" w:styleId="MenuOptions">
    <w:name w:val="Menu Options"/>
    <w:basedOn w:val="DefaultParagraphFont"/>
    <w:rsid w:val="00DB6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8F7"/>
    <w:rPr>
      <w:b/>
    </w:rPr>
  </w:style>
  <w:style w:type="character" w:customStyle="1" w:styleId="Underlined">
    <w:name w:val="Underlined"/>
    <w:basedOn w:val="DefaultParagraphFont"/>
    <w:rsid w:val="00DB68F7"/>
    <w:rPr>
      <w:u w:val="single"/>
    </w:rPr>
  </w:style>
  <w:style w:type="paragraph" w:customStyle="1" w:styleId="TableBodyTextRight">
    <w:name w:val="Table Body Text Right"/>
    <w:basedOn w:val="TableBodyText"/>
    <w:rsid w:val="00DB6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8F7"/>
    <w:rPr>
      <w:sz w:val="18"/>
    </w:rPr>
  </w:style>
  <w:style w:type="paragraph" w:customStyle="1" w:styleId="BodySmallRight">
    <w:name w:val="Body Small Right"/>
    <w:basedOn w:val="BodyTextRight"/>
    <w:rsid w:val="00DB68F7"/>
    <w:rPr>
      <w:sz w:val="18"/>
      <w:szCs w:val="18"/>
    </w:rPr>
  </w:style>
  <w:style w:type="paragraph" w:customStyle="1" w:styleId="MarginEdition">
    <w:name w:val="Margin Edition"/>
    <w:basedOn w:val="MarginNote"/>
    <w:rsid w:val="00DB6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8F7"/>
    <w:rPr>
      <w:sz w:val="2"/>
      <w:szCs w:val="2"/>
    </w:rPr>
  </w:style>
  <w:style w:type="character" w:customStyle="1" w:styleId="Small">
    <w:name w:val="Small"/>
    <w:basedOn w:val="DefaultParagraphFont"/>
    <w:rsid w:val="00DB68F7"/>
    <w:rPr>
      <w:sz w:val="16"/>
    </w:rPr>
  </w:style>
  <w:style w:type="paragraph" w:customStyle="1" w:styleId="WideTable">
    <w:name w:val="Wide Table"/>
    <w:basedOn w:val="Normal"/>
    <w:rsid w:val="00DB6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8F7"/>
  </w:style>
  <w:style w:type="paragraph" w:styleId="Quote">
    <w:name w:val="Quote"/>
    <w:basedOn w:val="Heading1"/>
    <w:link w:val="QuoteChar"/>
    <w:qFormat/>
    <w:rsid w:val="00DB6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8F7"/>
    <w:pPr>
      <w:pageBreakBefore/>
    </w:pPr>
  </w:style>
  <w:style w:type="paragraph" w:customStyle="1" w:styleId="Border">
    <w:name w:val="Border"/>
    <w:basedOn w:val="Normal"/>
    <w:qFormat/>
    <w:rsid w:val="00DB6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8F7"/>
    <w:rPr>
      <w:u w:val="single"/>
    </w:rPr>
  </w:style>
  <w:style w:type="character" w:customStyle="1" w:styleId="BoldandItalics">
    <w:name w:val="Bold and Italics"/>
    <w:qFormat/>
    <w:rsid w:val="00DB68F7"/>
    <w:rPr>
      <w:b/>
      <w:i/>
      <w:u w:val="none"/>
    </w:rPr>
  </w:style>
  <w:style w:type="paragraph" w:styleId="BalloonText">
    <w:name w:val="Balloon Text"/>
    <w:basedOn w:val="Normal"/>
    <w:link w:val="BalloonTextChar"/>
    <w:rsid w:val="00DB6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8F7"/>
    <w:pPr>
      <w:spacing w:before="0" w:after="0"/>
    </w:pPr>
  </w:style>
  <w:style w:type="paragraph" w:customStyle="1" w:styleId="BodyTextBold">
    <w:name w:val="Body Text Bold"/>
    <w:basedOn w:val="BodyText"/>
    <w:qFormat/>
    <w:rsid w:val="00DB68F7"/>
    <w:rPr>
      <w:b/>
    </w:rPr>
  </w:style>
  <w:style w:type="character" w:styleId="Hyperlink">
    <w:name w:val="Hyperlink"/>
    <w:basedOn w:val="DefaultParagraphFont"/>
    <w:uiPriority w:val="99"/>
    <w:unhideWhenUsed/>
    <w:rsid w:val="00745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2956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FWPFGM4206 Conduct a wood volume and yield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2021-04-29T02:21:00Z</dcterms:created>
  <dcterms:modified xsi:type="dcterms:W3CDTF">2021-04-29T02:21:00Z</dcterms:modified>
</cp:coreProperties>
</file>