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D59" w:rsidP="004B5D59">
      <w:pPr>
        <w:pStyle w:val="Title"/>
      </w:pPr>
      <w:r>
        <w:fldChar w:fldCharType="begin"/>
      </w:r>
      <w:r>
        <w:instrText xml:space="preserve"> TITLE   \* MERGEFORMAT </w:instrText>
      </w:r>
      <w:r>
        <w:fldChar w:fldCharType="separate"/>
      </w:r>
      <w:r>
        <w:t>FWPFGM4203 Design plantations</w:t>
      </w:r>
      <w:r>
        <w:fldChar w:fldCharType="end"/>
      </w:r>
    </w:p>
    <w:p w:rsidR="004B5D59" w:rsidP="004B5D59">
      <w:pPr>
        <w:pStyle w:val="Version"/>
        <w:sectPr w:rsidSect="009C66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6D0" w:rsidP="009C66D0">
      <w:pPr>
        <w:pStyle w:val="SuperHeading"/>
      </w:pPr>
      <w:r w:rsidRPr="009C66D0">
        <w:t>FWPFGM4203 Design plantations</w:t>
      </w:r>
    </w:p>
    <w:p w:rsidR="00000000" w:rsidRPr="009C66D0" w:rsidP="009C66D0">
      <w:pPr>
        <w:pStyle w:val="Heading1"/>
      </w:pPr>
      <w:bookmarkStart w:id="1" w:name="O_914651"/>
      <w:bookmarkEnd w:id="1"/>
      <w:r w:rsidRPr="009C66D0">
        <w:t>Modification History</w:t>
      </w:r>
    </w:p>
    <w:tbl>
      <w:tblPr>
        <w:tblW w:w="0" w:type="auto"/>
        <w:tblCellMar>
          <w:left w:w="62" w:type="dxa"/>
          <w:right w:w="62" w:type="dxa"/>
        </w:tblCellMar>
        <w:tblLook w:val="0000"/>
      </w:tblPr>
      <w:tblGrid>
        <w:gridCol w:w="2007"/>
        <w:gridCol w:w="7189"/>
      </w:tblGrid>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rPr>
                <w:rStyle w:val="SpecialBold"/>
              </w:rPr>
              <w:t>Comment</w:t>
            </w:r>
          </w:p>
        </w:tc>
      </w:tr>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t>Replaces equivalent unit FPIFGM4203C Design plantations, which was first released with FPI11 Forest and Forest Products Training Package Version 2.2.</w:t>
            </w:r>
          </w:p>
          <w:p w:rsidR="00000000" w:rsidRPr="009C66D0" w:rsidP="009C66D0">
            <w:pPr>
              <w:pStyle w:val="BodyText"/>
            </w:pPr>
            <w:r w:rsidRPr="009C66D0">
              <w:t>This is the first release of this unit in the new standards format</w:t>
            </w:r>
            <w:r w:rsidRPr="009C66D0">
              <w:t>.</w:t>
            </w:r>
          </w:p>
        </w:tc>
      </w:tr>
    </w:tbl>
    <w:p w:rsidR="00000000" w:rsidRPr="009C66D0" w:rsidP="009C66D0">
      <w:pPr>
        <w:pStyle w:val="BodyText"/>
      </w:pPr>
    </w:p>
    <w:p w:rsidR="00000000" w:rsidRPr="009C66D0" w:rsidP="009C66D0">
      <w:pPr>
        <w:pStyle w:val="AllowPageBreak"/>
      </w:pPr>
    </w:p>
    <w:p w:rsidR="00000000" w:rsidRPr="009C66D0" w:rsidP="009C66D0">
      <w:pPr>
        <w:pStyle w:val="Heading1"/>
      </w:pPr>
      <w:bookmarkStart w:id="2" w:name="O_914653"/>
      <w:bookmarkEnd w:id="2"/>
      <w:r w:rsidRPr="009C66D0">
        <w:t>Application</w:t>
      </w:r>
    </w:p>
    <w:p w:rsidR="00000000" w:rsidRPr="009C66D0" w:rsidP="004B5D59">
      <w:pPr>
        <w:pStyle w:val="BodyText"/>
      </w:pPr>
      <w:r w:rsidRPr="009C66D0">
        <w:t xml:space="preserve">This unit of competency describes the outcomes required to design a plantation or monoculture. The unit also applies to an area that is to be used for multiple uses, such as farm forestry. </w:t>
      </w:r>
    </w:p>
    <w:p w:rsidR="00000000" w:rsidRPr="009C66D0" w:rsidP="004B5D59">
      <w:pPr>
        <w:pStyle w:val="BodyText"/>
      </w:pPr>
      <w:r w:rsidRPr="009C66D0">
        <w:t>The unit applies to job roles inc</w:t>
      </w:r>
      <w:r w:rsidRPr="009C66D0">
        <w:t>luding Arboriculture Supervisor, Farm Forestry Supervisor, Forestry Supervisor, Forestry Operations Supervisor, Harvesting Supervisor, Harvesting Team Leader, Propagation and Stand Health Supervisor and Tree Farm Supervisor.</w:t>
      </w:r>
    </w:p>
    <w:p w:rsidR="00000000" w:rsidRPr="009C66D0" w:rsidP="004B5D59">
      <w:pPr>
        <w:pStyle w:val="BodyText"/>
      </w:pPr>
      <w:r w:rsidRPr="009C66D0">
        <w:t>No licensing, legislative, regu</w:t>
      </w:r>
      <w:r w:rsidRPr="009C66D0">
        <w:t>latory, or certification requirements apply to this unit at the time of publication.</w:t>
      </w:r>
    </w:p>
    <w:p w:rsidR="00000000" w:rsidRPr="009C66D0" w:rsidP="009C66D0">
      <w:pPr>
        <w:pStyle w:val="Heading1"/>
      </w:pPr>
      <w:bookmarkStart w:id="3" w:name="O_914656"/>
      <w:bookmarkEnd w:id="3"/>
      <w:r w:rsidRPr="009C66D0">
        <w:t>Pre-requisite Unit</w:t>
      </w:r>
    </w:p>
    <w:p w:rsidR="00000000" w:rsidRPr="009C66D0" w:rsidP="004B5D59">
      <w:pPr>
        <w:pStyle w:val="BodyText"/>
      </w:pPr>
      <w:r w:rsidRPr="009C66D0">
        <w:t>Nil</w:t>
      </w:r>
    </w:p>
    <w:p w:rsidR="00000000" w:rsidRPr="009C66D0" w:rsidP="009C66D0">
      <w:pPr>
        <w:pStyle w:val="Heading1"/>
      </w:pPr>
      <w:bookmarkStart w:id="4" w:name="O_914659"/>
      <w:bookmarkEnd w:id="4"/>
      <w:r w:rsidRPr="009C66D0">
        <w:t>Unit Sector</w:t>
      </w:r>
    </w:p>
    <w:p w:rsidR="00000000" w:rsidRPr="009C66D0" w:rsidP="004B5D59">
      <w:pPr>
        <w:pStyle w:val="BodyText"/>
      </w:pPr>
      <w:r w:rsidRPr="009C66D0">
        <w:t>Forest Growing and Management</w:t>
      </w:r>
    </w:p>
    <w:p w:rsidR="00000000" w:rsidRPr="009C66D0" w:rsidP="009C66D0">
      <w:pPr>
        <w:pStyle w:val="Heading1"/>
      </w:pPr>
      <w:bookmarkStart w:id="5" w:name="O_914661"/>
      <w:bookmarkEnd w:id="5"/>
      <w:r w:rsidRPr="009C66D0">
        <w:t>Elements and Performance Criteria</w:t>
      </w:r>
    </w:p>
    <w:tbl>
      <w:tblPr>
        <w:tblW w:w="0" w:type="auto"/>
        <w:tblCellMar>
          <w:left w:w="62" w:type="dxa"/>
          <w:right w:w="62" w:type="dxa"/>
        </w:tblCellMar>
        <w:tblLook w:val="0000"/>
      </w:tblPr>
      <w:tblGrid>
        <w:gridCol w:w="2007"/>
        <w:gridCol w:w="7189"/>
      </w:tblGrid>
      <w:tr w:rsidTr="004B5D5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rPr>
                <w:rStyle w:val="Emphasis"/>
              </w:rPr>
              <w:t>Performance criteria describe the performance needed to demonstrate achievement of the element. Where bold italicised text is used, further information is detailed in the range of conditions.</w:t>
            </w:r>
          </w:p>
        </w:tc>
      </w:tr>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1. Prepare for planta</w:t>
            </w:r>
            <w:r w:rsidRPr="009C66D0">
              <w:t>tion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t>1.1 Assess site and identify site environmental protection measures.</w:t>
            </w:r>
          </w:p>
          <w:p w:rsidR="00000000" w:rsidRPr="009C66D0" w:rsidP="009C66D0">
            <w:pPr>
              <w:pStyle w:val="BodyText"/>
            </w:pPr>
            <w:r w:rsidRPr="009C66D0">
              <w:t>1.2 Review and analyse relevant plans to assess impacts on proposed plantation.</w:t>
            </w:r>
          </w:p>
          <w:p w:rsidR="00000000" w:rsidRPr="009C66D0" w:rsidP="009C66D0">
            <w:pPr>
              <w:pStyle w:val="BodyText"/>
            </w:pPr>
            <w:r w:rsidRPr="009C66D0">
              <w:t>1.3 Consult with stakeholders and obtain input into the design for the site.</w:t>
            </w:r>
          </w:p>
          <w:p w:rsidR="00000000" w:rsidRPr="009C66D0" w:rsidP="009C66D0">
            <w:pPr>
              <w:pStyle w:val="BodyText"/>
            </w:pPr>
            <w:r w:rsidRPr="009C66D0">
              <w:t>1.4 Review organis</w:t>
            </w:r>
            <w:r w:rsidRPr="009C66D0">
              <w:t>ational maps, plans and strategies and how they relate to plantation requirements.</w:t>
            </w:r>
          </w:p>
          <w:p w:rsidR="00000000" w:rsidP="009C66D0">
            <w:pPr>
              <w:pStyle w:val="BodyText"/>
              <w:rPr>
                <w:lang w:val="en-NZ"/>
              </w:rPr>
            </w:pPr>
            <w:r w:rsidRPr="009C66D0">
              <w:t>1.5 Develop measurable performance indicators, specifications and targets for the plantation.</w:t>
            </w:r>
          </w:p>
        </w:tc>
      </w:tr>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2. Design components of plantation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t>2.1 Arrange surveys and determine species t</w:t>
            </w:r>
            <w:r w:rsidRPr="009C66D0">
              <w:t>olerances for the plantation site.</w:t>
            </w:r>
          </w:p>
          <w:p w:rsidR="00000000" w:rsidRPr="009C66D0" w:rsidP="009C66D0">
            <w:pPr>
              <w:pStyle w:val="BodyText"/>
            </w:pPr>
            <w:r w:rsidRPr="009C66D0">
              <w:t>2.2 Develop plan for site preparation.</w:t>
            </w:r>
          </w:p>
          <w:p w:rsidR="00000000" w:rsidRPr="009C66D0" w:rsidP="009C66D0">
            <w:pPr>
              <w:pStyle w:val="BodyText"/>
            </w:pPr>
            <w:r w:rsidRPr="009C66D0">
              <w:t>2.3 Develop design components and obtain approvals.</w:t>
            </w:r>
          </w:p>
          <w:p w:rsidR="00000000" w:rsidP="009C66D0">
            <w:pPr>
              <w:pStyle w:val="BodyText"/>
              <w:rPr>
                <w:lang w:val="en-NZ"/>
              </w:rPr>
            </w:pPr>
            <w:r w:rsidRPr="009C66D0">
              <w:t>2.4 Communicate design plan and performance indicators to appropriate personnel.</w:t>
            </w:r>
          </w:p>
        </w:tc>
      </w:tr>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3. Review plantation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t xml:space="preserve">3.1 Assess plantation data and documentation against plans and adjacent plantations </w:t>
            </w:r>
          </w:p>
          <w:p w:rsidR="00000000" w:rsidRPr="009C66D0" w:rsidP="009C66D0">
            <w:pPr>
              <w:pStyle w:val="BodyText"/>
            </w:pPr>
            <w:r w:rsidRPr="009C66D0">
              <w:t>3.2 Prepare recommendations and design improvements.</w:t>
            </w:r>
          </w:p>
          <w:p w:rsidR="00000000" w:rsidRPr="009C66D0" w:rsidP="009C66D0">
            <w:pPr>
              <w:pStyle w:val="BodyText"/>
            </w:pPr>
            <w:r w:rsidRPr="009C66D0">
              <w:t xml:space="preserve">3.3 Record and report on plantation design processes. </w:t>
            </w:r>
          </w:p>
        </w:tc>
      </w:tr>
    </w:tbl>
    <w:p w:rsidR="00000000" w:rsidRPr="009C66D0" w:rsidP="009C66D0">
      <w:pPr>
        <w:pStyle w:val="BodyText"/>
      </w:pPr>
    </w:p>
    <w:p w:rsidR="00000000" w:rsidRPr="009C66D0" w:rsidP="009C66D0">
      <w:pPr>
        <w:pStyle w:val="AllowPageBreak"/>
      </w:pPr>
    </w:p>
    <w:p w:rsidR="00000000" w:rsidRPr="009C66D0" w:rsidP="009C66D0">
      <w:pPr>
        <w:pStyle w:val="Heading1"/>
      </w:pPr>
      <w:bookmarkStart w:id="6" w:name="O_914663"/>
      <w:bookmarkEnd w:id="6"/>
      <w:r w:rsidRPr="009C66D0">
        <w:t>Foundation Skills</w:t>
      </w:r>
    </w:p>
    <w:p w:rsidR="00000000" w:rsidRPr="009C66D0" w:rsidP="004B5D59">
      <w:pPr>
        <w:pStyle w:val="BodyText"/>
      </w:pPr>
      <w:r w:rsidRPr="009C66D0">
        <w:t>Foundation skills essentia</w:t>
      </w:r>
      <w:r w:rsidRPr="009C66D0">
        <w:t>l to performance are explicit in the performance criteria of this unit of competency.</w:t>
      </w:r>
    </w:p>
    <w:p w:rsidR="00000000" w:rsidRPr="009C66D0" w:rsidP="009C66D0">
      <w:pPr>
        <w:pStyle w:val="Heading1"/>
      </w:pPr>
      <w:bookmarkStart w:id="7" w:name="O_914664"/>
      <w:bookmarkEnd w:id="7"/>
      <w:r w:rsidRPr="009C66D0">
        <w:t>Range of Conditions</w:t>
      </w:r>
    </w:p>
    <w:p w:rsidR="00000000" w:rsidRPr="009C66D0" w:rsidP="004B5D59">
      <w:pPr>
        <w:pStyle w:val="BodyText"/>
      </w:pPr>
      <w:r w:rsidRPr="009C66D0">
        <w:t>Not Applicable</w:t>
      </w:r>
    </w:p>
    <w:p w:rsidR="00000000" w:rsidRPr="009C66D0" w:rsidP="009C66D0">
      <w:pPr>
        <w:pStyle w:val="Heading1"/>
      </w:pPr>
      <w:bookmarkStart w:id="8" w:name="O_914665"/>
      <w:bookmarkEnd w:id="8"/>
      <w:r w:rsidRPr="009C66D0">
        <w:t>Unit Mapping Information</w:t>
      </w:r>
    </w:p>
    <w:p w:rsidR="00000000" w:rsidRPr="009C66D0" w:rsidP="004B5D59">
      <w:pPr>
        <w:pStyle w:val="BodyText"/>
      </w:pPr>
      <w:r w:rsidRPr="009C66D0">
        <w:t>FPIFGM4203C Design plantation</w:t>
      </w:r>
    </w:p>
    <w:p w:rsidR="00000000" w:rsidRPr="009C66D0" w:rsidP="009C66D0">
      <w:pPr>
        <w:pStyle w:val="Heading1"/>
      </w:pPr>
      <w:bookmarkStart w:id="9" w:name="O_914674"/>
      <w:bookmarkEnd w:id="9"/>
      <w:r w:rsidRPr="009C66D0">
        <w:t>Links</w:t>
      </w:r>
    </w:p>
    <w:p w:rsidR="00000000" w:rsidRPr="009C66D0" w:rsidP="004B5D59">
      <w:pPr>
        <w:pStyle w:val="BodyText"/>
      </w:pPr>
      <w:r w:rsidRPr="009C66D0">
        <w:t>Companion Volume implem</w:t>
      </w:r>
      <w:r w:rsidRPr="009C66D0">
        <w:t xml:space="preserve">entation guides are found in VETNet - </w:t>
      </w:r>
      <w:r>
        <w:fldChar w:fldCharType="begin"/>
      </w:r>
      <w:r>
        <w:instrText xml:space="preserve"> HYPERLINK "https://vetnet.gov.au/Pages/TrainingDocs.aspx?q=0d96fe23-5747-4c01-9d6f-3509ff8d3d47" </w:instrText>
      </w:r>
      <w:r>
        <w:fldChar w:fldCharType="separate"/>
      </w:r>
      <w:r w:rsidRPr="00FB3AF1">
        <w:rPr>
          <w:rStyle w:val="Hyperlink"/>
        </w:rPr>
        <w:t>https://vetnet.gov.au/Pages/TrainingDocs.aspx?q=0d96fe23-5747-4c01-9d6f-3509ff8d3d47</w:t>
      </w:r>
      <w:r>
        <w:fldChar w:fldCharType="end"/>
      </w:r>
    </w:p>
    <w:p w:rsidR="00000000" w:rsidRPr="009C66D0" w:rsidP="004B5D59">
      <w:pPr>
        <w:pStyle w:val="BodyText"/>
        <w:sectPr w:rsidSect="009C66D0">
          <w:headerReference w:type="default" r:id="rId10"/>
          <w:footerReference w:type="default" r:id="rId11"/>
          <w:pgSz w:w="11908" w:h="16833"/>
          <w:pgMar w:top="1702" w:right="1418" w:bottom="1702" w:left="1418" w:header="992" w:footer="992" w:gutter="0"/>
          <w:cols w:space="720"/>
          <w:noEndnote/>
          <w:docGrid w:linePitch="299"/>
        </w:sectPr>
      </w:pPr>
    </w:p>
    <w:p w:rsidR="00000000" w:rsidRPr="009C66D0" w:rsidP="009C66D0">
      <w:pPr>
        <w:pStyle w:val="SuperHeading"/>
      </w:pPr>
      <w:r w:rsidRPr="009C66D0">
        <w:t>Assessment Requirements for FWPFGM4203 Design plantations</w:t>
      </w:r>
    </w:p>
    <w:p w:rsidR="00000000" w:rsidRPr="009C66D0" w:rsidP="009C66D0">
      <w:pPr>
        <w:pStyle w:val="Heading1"/>
      </w:pPr>
      <w:bookmarkStart w:id="10" w:name="O_914668"/>
      <w:bookmarkEnd w:id="10"/>
      <w:r w:rsidRPr="009C66D0">
        <w:t>Modification History</w:t>
      </w:r>
    </w:p>
    <w:tbl>
      <w:tblPr>
        <w:tblW w:w="0" w:type="auto"/>
        <w:tblCellMar>
          <w:left w:w="62" w:type="dxa"/>
          <w:right w:w="62" w:type="dxa"/>
        </w:tblCellMar>
        <w:tblLook w:val="0000"/>
      </w:tblPr>
      <w:tblGrid>
        <w:gridCol w:w="2007"/>
        <w:gridCol w:w="7189"/>
      </w:tblGrid>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Comment</w:t>
            </w:r>
          </w:p>
        </w:tc>
      </w:tr>
      <w:tr w:rsidTr="004B5D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6D0">
            <w:pPr>
              <w:pStyle w:val="BodyText"/>
              <w:rPr>
                <w:lang w:val="en-NZ"/>
              </w:rPr>
            </w:pPr>
            <w:r w:rsidRPr="009C66D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6D0" w:rsidP="009C66D0">
            <w:pPr>
              <w:pStyle w:val="BodyText"/>
            </w:pPr>
            <w:r w:rsidRPr="009C66D0">
              <w:t>Replaces equivalent unit FPIFGM4203C Design plantations, which was first released with FPI11 Forest and Forest Products Training Package Version 2.2. This is the first release of this unit in the new standards format</w:t>
            </w:r>
            <w:r w:rsidRPr="009C66D0">
              <w:t>.</w:t>
            </w:r>
          </w:p>
          <w:p w:rsidR="00000000" w:rsidRPr="009C66D0" w:rsidP="009C66D0">
            <w:pPr>
              <w:pStyle w:val="BodyText"/>
            </w:pPr>
            <w:r w:rsidRPr="009C66D0">
              <w:t>Assessment requirements now specify the performance and knowledge evidence, as well as assessment conditions for this unit of competency.  These sections simplify and replace components used in the previous unit format, including ‘Required Skills and Kno</w:t>
            </w:r>
            <w:r w:rsidRPr="009C66D0">
              <w:t>wledge, Evidence Guide and Range Statement.</w:t>
            </w:r>
          </w:p>
        </w:tc>
      </w:tr>
    </w:tbl>
    <w:p w:rsidR="00000000" w:rsidRPr="009C66D0" w:rsidP="009C66D0">
      <w:pPr>
        <w:pStyle w:val="BodyText"/>
      </w:pPr>
    </w:p>
    <w:p w:rsidR="00000000" w:rsidRPr="009C66D0" w:rsidP="009C66D0">
      <w:pPr>
        <w:pStyle w:val="AllowPageBreak"/>
      </w:pPr>
    </w:p>
    <w:p w:rsidR="00000000" w:rsidRPr="009C66D0" w:rsidP="009C66D0">
      <w:pPr>
        <w:pStyle w:val="Heading1"/>
      </w:pPr>
      <w:bookmarkStart w:id="11" w:name="O_914669"/>
      <w:bookmarkEnd w:id="11"/>
      <w:r w:rsidRPr="009C66D0">
        <w:t>Performance Evidence</w:t>
      </w:r>
    </w:p>
    <w:p w:rsidR="00000000" w:rsidRPr="009C66D0" w:rsidP="004B5D59">
      <w:pPr>
        <w:pStyle w:val="BodyText"/>
      </w:pPr>
      <w:r w:rsidRPr="009C66D0">
        <w:t>A person demonstrating competency in this unit must satisfy all of the elements, performance criteria and foundation skills of this unit.  If a specific volume or frequency</w:t>
      </w:r>
      <w:r w:rsidRPr="009C66D0">
        <w:t xml:space="preserve"> is not stated below, then evidence must be provided that the following requirements have been performed on at least one occasion:</w:t>
      </w:r>
    </w:p>
    <w:p w:rsidR="00000000" w:rsidRPr="009C66D0" w:rsidP="009C66D0">
      <w:pPr>
        <w:pStyle w:val="ListBullet"/>
      </w:pPr>
      <w:r w:rsidRPr="009C66D0">
        <w:t>produce designs for plantations that comply with commonwealth, state or territory or local government legislative and regula</w:t>
      </w:r>
      <w:r w:rsidRPr="009C66D0">
        <w:t xml:space="preserve">tory requirements </w:t>
      </w:r>
    </w:p>
    <w:p w:rsidR="00000000" w:rsidRPr="009C66D0" w:rsidP="009C66D0">
      <w:pPr>
        <w:pStyle w:val="ListBullet"/>
      </w:pPr>
      <w:r w:rsidRPr="009C66D0">
        <w:t>follow organisational policies and procedures relevant to designing plantations</w:t>
      </w:r>
    </w:p>
    <w:p w:rsidR="00000000" w:rsidRPr="009C66D0" w:rsidP="009C66D0">
      <w:pPr>
        <w:pStyle w:val="ListBullet"/>
      </w:pPr>
      <w:r w:rsidRPr="009C66D0">
        <w:t>interpret aerial photographs and maps</w:t>
      </w:r>
    </w:p>
    <w:p w:rsidR="00000000" w:rsidRPr="009C66D0" w:rsidP="009C66D0">
      <w:pPr>
        <w:pStyle w:val="ListBullet"/>
      </w:pPr>
      <w:r w:rsidRPr="009C66D0">
        <w:t>design a plantation using consultative processes with colleagues and stakeholders to obtain inputs, and ensure efficient use of resources</w:t>
      </w:r>
    </w:p>
    <w:p w:rsidR="00000000" w:rsidRPr="009C66D0" w:rsidP="009C66D0">
      <w:pPr>
        <w:pStyle w:val="ListBullet"/>
      </w:pPr>
      <w:r w:rsidRPr="009C66D0">
        <w:t>design a plantation that meets specified requirements</w:t>
      </w:r>
    </w:p>
    <w:p w:rsidR="00000000" w:rsidRPr="009C66D0" w:rsidP="009C66D0">
      <w:pPr>
        <w:pStyle w:val="ListBullet"/>
      </w:pPr>
      <w:r w:rsidRPr="009C66D0">
        <w:t>review a plantation design against determined performance indica</w:t>
      </w:r>
      <w:r w:rsidRPr="009C66D0">
        <w:t xml:space="preserve">tors, specifications and targets </w:t>
      </w:r>
    </w:p>
    <w:p w:rsidR="004B5D59" w:rsidP="009C66D0">
      <w:pPr>
        <w:pStyle w:val="ListBullet"/>
      </w:pPr>
      <w:r w:rsidRPr="009C66D0">
        <w:t>develop recommendations for design improvements.</w:t>
      </w:r>
    </w:p>
    <w:p w:rsidR="004B5D59" w:rsidP="009C66D0">
      <w:pPr>
        <w:pStyle w:val="ListBullet"/>
      </w:pPr>
    </w:p>
    <w:p w:rsidR="00000000" w:rsidRPr="009C66D0" w:rsidP="009C66D0">
      <w:pPr>
        <w:pStyle w:val="Heading1"/>
      </w:pPr>
      <w:bookmarkStart w:id="12" w:name="O_914670"/>
      <w:bookmarkEnd w:id="12"/>
      <w:r w:rsidRPr="009C66D0">
        <w:t>Knowledge Evidence</w:t>
      </w:r>
    </w:p>
    <w:p w:rsidR="00000000" w:rsidRPr="009C66D0" w:rsidP="004B5D59">
      <w:pPr>
        <w:pStyle w:val="BodyText"/>
      </w:pPr>
      <w:r w:rsidRPr="009C66D0">
        <w:t>A person competent in this unit must be able to demonstrate knowledge of:</w:t>
      </w:r>
    </w:p>
    <w:p w:rsidR="00000000" w:rsidRPr="009C66D0" w:rsidP="009C66D0">
      <w:pPr>
        <w:pStyle w:val="ListBullet"/>
      </w:pPr>
      <w:r w:rsidRPr="009C66D0">
        <w:t xml:space="preserve">commonwealth, state or territory or local government legislative and regulatory requirements and codes of practice relevant to designing plantations </w:t>
      </w:r>
    </w:p>
    <w:p w:rsidR="00000000" w:rsidRPr="009C66D0" w:rsidP="009C66D0">
      <w:pPr>
        <w:pStyle w:val="ListBullet"/>
      </w:pPr>
      <w:r w:rsidRPr="009C66D0">
        <w:t>relevant species characteristics and selection information including:</w:t>
      </w:r>
    </w:p>
    <w:p w:rsidR="00000000" w:rsidRPr="009C66D0" w:rsidP="009C66D0">
      <w:pPr>
        <w:pStyle w:val="ListBullet2"/>
      </w:pPr>
      <w:r w:rsidRPr="009C66D0">
        <w:t>appropriate species</w:t>
      </w:r>
    </w:p>
    <w:p w:rsidR="00000000" w:rsidRPr="009C66D0" w:rsidP="009C66D0">
      <w:pPr>
        <w:pStyle w:val="ListBullet2"/>
      </w:pPr>
      <w:r w:rsidRPr="009C66D0">
        <w:t>provenance</w:t>
      </w:r>
    </w:p>
    <w:p w:rsidR="00000000" w:rsidRPr="009C66D0" w:rsidP="009C66D0">
      <w:pPr>
        <w:pStyle w:val="ListBullet2"/>
      </w:pPr>
      <w:r w:rsidRPr="009C66D0">
        <w:t>distribution and hardiness of trees to be sown or planted to suit the area to be planted</w:t>
      </w:r>
    </w:p>
    <w:p w:rsidR="00000000" w:rsidRPr="009C66D0" w:rsidP="009C66D0">
      <w:pPr>
        <w:pStyle w:val="ListBullet"/>
      </w:pPr>
      <w:r w:rsidRPr="009C66D0">
        <w:t>factors relevant to an assessment of the area including:</w:t>
      </w:r>
    </w:p>
    <w:p w:rsidR="00000000" w:rsidRPr="009C66D0" w:rsidP="009C66D0">
      <w:pPr>
        <w:pStyle w:val="ListBullet2"/>
      </w:pPr>
      <w:r w:rsidRPr="009C66D0">
        <w:t>soil types</w:t>
      </w:r>
    </w:p>
    <w:p w:rsidR="00000000" w:rsidRPr="009C66D0" w:rsidP="009C66D0">
      <w:pPr>
        <w:pStyle w:val="ListBullet2"/>
      </w:pPr>
      <w:r w:rsidRPr="009C66D0">
        <w:t>site rainfall characteristics</w:t>
      </w:r>
    </w:p>
    <w:p w:rsidR="00000000" w:rsidRPr="009C66D0" w:rsidP="009C66D0">
      <w:pPr>
        <w:pStyle w:val="ListBullet2"/>
      </w:pPr>
      <w:r w:rsidRPr="009C66D0">
        <w:t>understory species</w:t>
      </w:r>
    </w:p>
    <w:p w:rsidR="00000000" w:rsidRPr="009C66D0" w:rsidP="009C66D0">
      <w:pPr>
        <w:pStyle w:val="ListBullet2"/>
      </w:pPr>
      <w:r w:rsidRPr="009C66D0">
        <w:t>canopy</w:t>
      </w:r>
    </w:p>
    <w:p w:rsidR="00000000" w:rsidRPr="009C66D0" w:rsidP="009C66D0">
      <w:pPr>
        <w:pStyle w:val="ListBullet2"/>
      </w:pPr>
      <w:r w:rsidRPr="009C66D0">
        <w:t>general forest lean</w:t>
      </w:r>
    </w:p>
    <w:p w:rsidR="00000000" w:rsidRPr="009C66D0" w:rsidP="009C66D0">
      <w:pPr>
        <w:pStyle w:val="ListBullet2"/>
      </w:pPr>
      <w:r w:rsidRPr="009C66D0">
        <w:t>wind speed and direct</w:t>
      </w:r>
      <w:r w:rsidRPr="009C66D0">
        <w:t>ion</w:t>
      </w:r>
    </w:p>
    <w:p w:rsidR="00000000" w:rsidRPr="009C66D0" w:rsidP="009C66D0">
      <w:pPr>
        <w:pStyle w:val="ListBullet2"/>
      </w:pPr>
      <w:r w:rsidRPr="009C66D0">
        <w:t>fallen trees</w:t>
      </w:r>
    </w:p>
    <w:p w:rsidR="00000000" w:rsidRPr="009C66D0" w:rsidP="009C66D0">
      <w:pPr>
        <w:pStyle w:val="ListBullet2"/>
      </w:pPr>
      <w:r w:rsidRPr="009C66D0">
        <w:t>retained vegetation</w:t>
      </w:r>
    </w:p>
    <w:p w:rsidR="00000000" w:rsidRPr="009C66D0" w:rsidP="009C66D0">
      <w:pPr>
        <w:pStyle w:val="ListBullet2"/>
      </w:pPr>
      <w:r w:rsidRPr="009C66D0">
        <w:t>density of trees</w:t>
      </w:r>
    </w:p>
    <w:p w:rsidR="00000000" w:rsidRPr="009C66D0" w:rsidP="009C66D0">
      <w:pPr>
        <w:pStyle w:val="ListBullet2"/>
      </w:pPr>
      <w:r w:rsidRPr="009C66D0">
        <w:t>ground slope</w:t>
      </w:r>
    </w:p>
    <w:p w:rsidR="00000000" w:rsidRPr="009C66D0" w:rsidP="009C66D0">
      <w:pPr>
        <w:pStyle w:val="ListBullet2"/>
      </w:pPr>
      <w:r w:rsidRPr="009C66D0">
        <w:t>soil and water protection</w:t>
      </w:r>
    </w:p>
    <w:p w:rsidR="00000000" w:rsidRPr="009C66D0" w:rsidP="009C66D0">
      <w:pPr>
        <w:pStyle w:val="ListBullet2"/>
      </w:pPr>
      <w:r w:rsidRPr="009C66D0">
        <w:t>ground hazards and obstacles</w:t>
      </w:r>
    </w:p>
    <w:p w:rsidR="00000000" w:rsidRPr="009C66D0" w:rsidP="009C66D0">
      <w:pPr>
        <w:pStyle w:val="ListBullet2"/>
      </w:pPr>
      <w:r w:rsidRPr="009C66D0">
        <w:t>contingencies for modifying operations during wet or other adverse weather conditions</w:t>
      </w:r>
    </w:p>
    <w:p w:rsidR="00000000" w:rsidRPr="009C66D0" w:rsidP="009C66D0">
      <w:pPr>
        <w:pStyle w:val="ListBullet2"/>
      </w:pPr>
      <w:r w:rsidRPr="009C66D0">
        <w:t>hygiene of the area</w:t>
      </w:r>
    </w:p>
    <w:p w:rsidR="00000000" w:rsidRPr="009C66D0" w:rsidP="009C66D0">
      <w:pPr>
        <w:pStyle w:val="ListBullet2"/>
      </w:pPr>
      <w:r w:rsidRPr="009C66D0">
        <w:t>relevant commonwealth, state or territory, and local legislation and regulations.</w:t>
      </w:r>
    </w:p>
    <w:p w:rsidR="00000000" w:rsidRPr="009C66D0" w:rsidP="009C66D0">
      <w:pPr>
        <w:pStyle w:val="ListBullet"/>
      </w:pPr>
      <w:r w:rsidRPr="009C66D0">
        <w:t>plantation design components including:</w:t>
      </w:r>
    </w:p>
    <w:p w:rsidR="00000000" w:rsidRPr="009C66D0" w:rsidP="009C66D0">
      <w:pPr>
        <w:pStyle w:val="ListBullet2"/>
      </w:pPr>
      <w:r w:rsidRPr="009C66D0">
        <w:t>roads</w:t>
      </w:r>
    </w:p>
    <w:p w:rsidR="00000000" w:rsidRPr="009C66D0" w:rsidP="009C66D0">
      <w:pPr>
        <w:pStyle w:val="ListBullet2"/>
      </w:pPr>
      <w:r w:rsidRPr="009C66D0">
        <w:t>fences</w:t>
      </w:r>
    </w:p>
    <w:p w:rsidR="00000000" w:rsidRPr="009C66D0" w:rsidP="009C66D0">
      <w:pPr>
        <w:pStyle w:val="ListBullet2"/>
      </w:pPr>
      <w:r w:rsidRPr="009C66D0">
        <w:t>drainage channels</w:t>
      </w:r>
    </w:p>
    <w:p w:rsidR="00000000" w:rsidRPr="009C66D0" w:rsidP="009C66D0">
      <w:pPr>
        <w:pStyle w:val="ListBullet2"/>
      </w:pPr>
      <w:r w:rsidRPr="009C66D0">
        <w:t>forest area boundaries</w:t>
      </w:r>
    </w:p>
    <w:p w:rsidR="00000000" w:rsidRPr="009C66D0" w:rsidP="009C66D0">
      <w:pPr>
        <w:pStyle w:val="ListBullet"/>
      </w:pPr>
      <w:r w:rsidRPr="009C66D0">
        <w:t>environmental protection requirements relevant to plantation design</w:t>
      </w:r>
    </w:p>
    <w:p w:rsidR="00000000" w:rsidRPr="009C66D0" w:rsidP="009C66D0">
      <w:pPr>
        <w:pStyle w:val="ListBullet"/>
      </w:pPr>
      <w:r w:rsidRPr="009C66D0">
        <w:t>organisat</w:t>
      </w:r>
      <w:r w:rsidRPr="009C66D0">
        <w:t>ional policies and procedures for designing plantations including the following:</w:t>
      </w:r>
    </w:p>
    <w:p w:rsidR="00000000" w:rsidRPr="009C66D0" w:rsidP="009C66D0">
      <w:pPr>
        <w:pStyle w:val="ListBullet2"/>
      </w:pPr>
      <w:r w:rsidRPr="009C66D0">
        <w:t>tending plans</w:t>
      </w:r>
    </w:p>
    <w:p w:rsidR="00000000" w:rsidRPr="009C66D0" w:rsidP="009C66D0">
      <w:pPr>
        <w:pStyle w:val="ListBullet2"/>
      </w:pPr>
      <w:r w:rsidRPr="009C66D0">
        <w:t>harvesting plans</w:t>
      </w:r>
    </w:p>
    <w:p w:rsidR="00000000" w:rsidRPr="009C66D0" w:rsidP="009C66D0">
      <w:pPr>
        <w:pStyle w:val="ListBullet2"/>
      </w:pPr>
      <w:r w:rsidRPr="009C66D0">
        <w:t>organisational marketing and strategic plans</w:t>
      </w:r>
    </w:p>
    <w:p w:rsidR="00000000" w:rsidRPr="009C66D0" w:rsidP="009C66D0">
      <w:pPr>
        <w:pStyle w:val="ListBullet2"/>
      </w:pPr>
      <w:r w:rsidRPr="009C66D0">
        <w:t>plans or regulations relating to chemical use and environmental requirements.</w:t>
      </w:r>
    </w:p>
    <w:p w:rsidR="00000000" w:rsidRPr="009C66D0" w:rsidP="009C66D0">
      <w:pPr>
        <w:pStyle w:val="ListBullet"/>
      </w:pPr>
      <w:r w:rsidRPr="009C66D0">
        <w:t>environmental risks and hazards in the area of the proposed site</w:t>
      </w:r>
    </w:p>
    <w:p w:rsidR="00000000" w:rsidRPr="009C66D0" w:rsidP="009C66D0">
      <w:pPr>
        <w:pStyle w:val="ListBullet"/>
      </w:pPr>
      <w:r w:rsidRPr="009C66D0">
        <w:t>common diseases, pests and nutritional deficiencies that affect plantations</w:t>
      </w:r>
    </w:p>
    <w:p w:rsidR="00000000" w:rsidRPr="009C66D0" w:rsidP="009C66D0">
      <w:pPr>
        <w:pStyle w:val="ListBullet"/>
      </w:pPr>
      <w:r w:rsidRPr="009C66D0">
        <w:t>the principles of good design for plantations.</w:t>
      </w:r>
    </w:p>
    <w:p w:rsidR="00000000" w:rsidRPr="009C66D0" w:rsidP="009C66D0">
      <w:pPr>
        <w:pStyle w:val="AllowPageBreak"/>
      </w:pPr>
    </w:p>
    <w:p w:rsidR="00000000" w:rsidRPr="009C66D0" w:rsidP="009C66D0">
      <w:pPr>
        <w:pStyle w:val="Heading1"/>
      </w:pPr>
      <w:bookmarkStart w:id="13" w:name="O_914672"/>
      <w:bookmarkEnd w:id="13"/>
      <w:r w:rsidRPr="009C66D0">
        <w:t>Assessment Conditions</w:t>
      </w:r>
    </w:p>
    <w:p w:rsidR="00000000" w:rsidRPr="009C66D0" w:rsidP="004B5D59">
      <w:pPr>
        <w:pStyle w:val="BodyText"/>
      </w:pPr>
      <w:r w:rsidRPr="009C66D0">
        <w:t xml:space="preserve">The following resources must </w:t>
      </w:r>
      <w:r w:rsidRPr="009C66D0">
        <w:t>be made available:</w:t>
      </w:r>
    </w:p>
    <w:p w:rsidR="00000000" w:rsidRPr="009C66D0" w:rsidP="009C66D0">
      <w:pPr>
        <w:pStyle w:val="ListBullet"/>
      </w:pPr>
      <w:r w:rsidRPr="009C66D0">
        <w:t>requirements for a plantation design</w:t>
      </w:r>
    </w:p>
    <w:p w:rsidR="00000000" w:rsidRPr="009C66D0" w:rsidP="009C66D0">
      <w:pPr>
        <w:pStyle w:val="ListBullet"/>
      </w:pPr>
      <w:r w:rsidRPr="009C66D0">
        <w:t>PPE suitable for designing plantations</w:t>
      </w:r>
    </w:p>
    <w:p w:rsidR="00000000" w:rsidRPr="009C66D0" w:rsidP="009C66D0">
      <w:pPr>
        <w:pStyle w:val="ListBullet"/>
      </w:pPr>
      <w:r w:rsidRPr="009C66D0">
        <w:t>Organisational policies and procedures relevant to designing plantations</w:t>
      </w:r>
    </w:p>
    <w:p w:rsidR="00000000" w:rsidRPr="009C66D0" w:rsidP="009C66D0">
      <w:pPr>
        <w:pStyle w:val="ListBullet"/>
      </w:pPr>
      <w:r w:rsidRPr="009C66D0">
        <w:t>Relevant parties for the purposes of consulting and communicating</w:t>
      </w:r>
    </w:p>
    <w:p w:rsidR="00000000" w:rsidRPr="009C66D0" w:rsidP="009C66D0">
      <w:pPr>
        <w:pStyle w:val="BodyText"/>
      </w:pPr>
    </w:p>
    <w:p w:rsidR="00000000" w:rsidRPr="009C66D0" w:rsidP="004B5D59">
      <w:pPr>
        <w:pStyle w:val="BodyText"/>
      </w:pPr>
      <w:r w:rsidRPr="009C66D0">
        <w:t xml:space="preserve">Competency is to be assessed in the workplace or a simulated environment that accurately reflects performance in a real workplace setting. </w:t>
      </w:r>
    </w:p>
    <w:p w:rsidR="00000000" w:rsidRPr="009C66D0" w:rsidP="004B5D59">
      <w:pPr>
        <w:pStyle w:val="Heading4"/>
      </w:pPr>
      <w:r w:rsidRPr="009C66D0">
        <w:rPr>
          <w:rStyle w:val="SpecialBold"/>
        </w:rPr>
        <w:t>Assessor requirements</w:t>
      </w:r>
    </w:p>
    <w:p w:rsidR="00000000" w:rsidRPr="009C66D0" w:rsidP="004B5D59">
      <w:pPr>
        <w:pStyle w:val="BodyText"/>
      </w:pPr>
      <w:r w:rsidRPr="009C66D0">
        <w:t>Assessors must:</w:t>
      </w:r>
    </w:p>
    <w:p w:rsidR="00000000" w:rsidRPr="009C66D0" w:rsidP="009C66D0">
      <w:pPr>
        <w:pStyle w:val="ListBullet"/>
      </w:pPr>
      <w:r w:rsidRPr="009C66D0">
        <w:t>hold the appropriate assessor competency standards as outlined in regulations</w:t>
      </w:r>
      <w:r w:rsidRPr="009C66D0">
        <w:t>; and</w:t>
      </w:r>
    </w:p>
    <w:p w:rsidR="00000000" w:rsidRPr="009C66D0" w:rsidP="009C66D0">
      <w:pPr>
        <w:pStyle w:val="ListBullet"/>
      </w:pPr>
      <w:r w:rsidRPr="009C66D0">
        <w:t>be able to demonstrate vocational competencies at least to the level being assessed; and</w:t>
      </w:r>
    </w:p>
    <w:p w:rsidR="00000000" w:rsidRPr="009C66D0" w:rsidP="009C66D0">
      <w:pPr>
        <w:pStyle w:val="ListBullet"/>
      </w:pPr>
      <w:r w:rsidRPr="009C66D0">
        <w:t>be able to demonstrate how they are continuing to develop their VET knowledge and skills as well as maintaining their industry currency and assessor competence.</w:t>
      </w:r>
    </w:p>
    <w:p w:rsidR="00000000" w:rsidRPr="009C66D0" w:rsidP="009C66D0">
      <w:pPr>
        <w:pStyle w:val="AllowPageBreak"/>
      </w:pPr>
    </w:p>
    <w:p w:rsidR="00000000" w:rsidRPr="009C66D0" w:rsidP="009C66D0">
      <w:pPr>
        <w:pStyle w:val="Heading1"/>
      </w:pPr>
      <w:bookmarkStart w:id="14" w:name="O_914675"/>
      <w:bookmarkEnd w:id="14"/>
      <w:r w:rsidRPr="009C66D0">
        <w:t>Links</w:t>
      </w:r>
    </w:p>
    <w:p w:rsidR="00000000" w:rsidRPr="009C66D0" w:rsidP="004B5D59">
      <w:pPr>
        <w:pStyle w:val="BodyText"/>
      </w:pPr>
      <w:r w:rsidRPr="009C66D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B3AF1">
        <w:rPr>
          <w:rStyle w:val="Hyperlink"/>
        </w:rPr>
        <w:t>https://vetnet.gov.au/Pages/TrainingDocs.aspx?q=0d96fe23-5747-4c01-9d6f-3509ff8d3d47</w:t>
      </w:r>
      <w:r>
        <w:fldChar w:fldCharType="end"/>
      </w:r>
    </w:p>
    <w:p w:rsidR="00000000" w:rsidRPr="009C66D0" w:rsidP="009C66D0"/>
    <w:sectPr w:rsidSect="009C66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rsidRPr="004B5D59" w:rsidP="004B5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9" w:rsidP="009C6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D59" w:rsidP="009C66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5D59" w:rsidP="009C66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rsidP="009C66D0">
    <w:pPr>
      <w:pStyle w:val="Footer"/>
      <w:framePr w:wrap="around"/>
    </w:pPr>
    <w:r>
      <w:fldChar w:fldCharType="begin"/>
    </w:r>
    <w:r>
      <w:instrText xml:space="preserve"> DOCPROPERTY  Subject  \* MERGEFORMAT </w:instrText>
    </w:r>
    <w:r>
      <w:fldChar w:fldCharType="separate"/>
    </w:r>
    <w:r w:rsidR="004B5D59">
      <w:t>Approved</w:t>
    </w:r>
    <w:r w:rsidR="004B5D59">
      <w:fldChar w:fldCharType="end"/>
    </w:r>
    <w:r>
      <w:tab/>
      <w:t xml:space="preserve">Page </w:t>
    </w:r>
    <w:r>
      <w:fldChar w:fldCharType="begin"/>
    </w:r>
    <w:r>
      <w:instrText xml:space="preserve"> PAGE  \* Arabic  \* MERGEFORMAT </w:instrText>
    </w:r>
    <w:r>
      <w:fldChar w:fldCharType="separate"/>
    </w:r>
    <w:r w:rsidR="004B5D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D59">
      <w:rPr>
        <w:noProof/>
      </w:rPr>
      <w:t>4</w:t>
    </w:r>
    <w:r>
      <w:rPr>
        <w:noProof/>
      </w:rPr>
      <w:fldChar w:fldCharType="end"/>
    </w:r>
  </w:p>
  <w:p w:rsidR="009C66D0" w:rsidP="009C66D0">
    <w:pPr>
      <w:pStyle w:val="Footer"/>
      <w:framePr w:wrap="around"/>
    </w:pPr>
    <w:r>
      <w:t xml:space="preserve">© Commonwealth of Australia, </w:t>
    </w:r>
    <w:r>
      <w:fldChar w:fldCharType="begin"/>
    </w:r>
    <w:r>
      <w:instrText xml:space="preserve"> DATE  \@ "yyyy"  \* MERGEFORMAT </w:instrText>
    </w:r>
    <w:r>
      <w:fldChar w:fldCharType="separate"/>
    </w:r>
    <w:r w:rsidR="004B5D59">
      <w:rPr>
        <w:noProof/>
      </w:rPr>
      <w:t>2025</w:t>
    </w:r>
    <w:r>
      <w:fldChar w:fldCharType="end"/>
    </w:r>
    <w:r>
      <w:tab/>
    </w:r>
    <w:r>
      <w:fldChar w:fldCharType="begin"/>
    </w:r>
    <w:r>
      <w:instrText xml:space="preserve"> DOCPROPERTY  Author  \* MERGEFORMAT </w:instrText>
    </w:r>
    <w:r>
      <w:fldChar w:fldCharType="separate"/>
    </w:r>
    <w:r w:rsidR="004B5D59">
      <w:t>Skills Insight</w:t>
    </w:r>
    <w:r w:rsidR="004B5D59">
      <w:fldChar w:fldCharType="end"/>
    </w:r>
  </w:p>
  <w:p w:rsidR="009C66D0" w:rsidP="009C6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6D0" w:rsidRPr="004B5D59" w:rsidP="004B5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9" w:rsidRPr="002D2AF8" w:rsidP="009C66D0">
    <w:pPr>
      <w:pStyle w:val="Header"/>
      <w:framePr w:wrap="around"/>
    </w:pPr>
    <w:r>
      <w:fldChar w:fldCharType="begin"/>
    </w:r>
    <w:r>
      <w:instrText xml:space="preserve"> TITLE   \* MERGEFORMAT </w:instrText>
    </w:r>
    <w:r>
      <w:fldChar w:fldCharType="separate"/>
    </w:r>
    <w:r>
      <w:t>FWPFGM4203 Design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D59" w:rsidP="009C66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0" w:rsidRPr="002D2AF8" w:rsidP="009C66D0">
    <w:pPr>
      <w:pStyle w:val="Header"/>
      <w:framePr w:wrap="around"/>
    </w:pPr>
    <w:r>
      <w:fldChar w:fldCharType="begin"/>
    </w:r>
    <w:r>
      <w:instrText xml:space="preserve"> TITLE   \* MERGEFORMAT </w:instrText>
    </w:r>
    <w:r>
      <w:fldChar w:fldCharType="separate"/>
    </w:r>
    <w:r w:rsidR="004B5D59">
      <w:t>FWPFGM4203 Design plantations</w:t>
    </w:r>
    <w:r w:rsidR="004B5D59">
      <w:fldChar w:fldCharType="end"/>
    </w:r>
    <w:r>
      <w:tab/>
      <w:t xml:space="preserve">Date this document was generated: </w:t>
    </w:r>
    <w:r>
      <w:fldChar w:fldCharType="begin"/>
    </w:r>
    <w:r>
      <w:instrText xml:space="preserve"> CREATEDATE  \@ "d MMMM yyyy"  \* MERGEFORMAT </w:instrText>
    </w:r>
    <w:r>
      <w:fldChar w:fldCharType="separate"/>
    </w:r>
    <w:r w:rsidR="004B5D59">
      <w:rPr>
        <w:noProof/>
      </w:rPr>
      <w:t>2 March 2025</w:t>
    </w:r>
    <w:r>
      <w:fldChar w:fldCharType="end"/>
    </w:r>
  </w:p>
  <w:p w:rsidR="009C66D0" w:rsidP="009C6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20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07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64D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6D0"/>
    <w:pPr>
      <w:spacing w:before="360" w:after="60"/>
      <w:outlineLvl w:val="0"/>
    </w:pPr>
    <w:rPr>
      <w:sz w:val="32"/>
    </w:rPr>
  </w:style>
  <w:style w:type="paragraph" w:styleId="Heading2">
    <w:name w:val="heading 2"/>
    <w:basedOn w:val="HeadingBase"/>
    <w:next w:val="BodyText"/>
    <w:link w:val="Heading2Char"/>
    <w:qFormat/>
    <w:rsid w:val="009C66D0"/>
    <w:pPr>
      <w:keepLines/>
      <w:spacing w:before="240" w:after="120"/>
      <w:outlineLvl w:val="1"/>
    </w:pPr>
    <w:rPr>
      <w:sz w:val="28"/>
      <w:szCs w:val="40"/>
    </w:rPr>
  </w:style>
  <w:style w:type="paragraph" w:styleId="Heading3">
    <w:name w:val="heading 3"/>
    <w:basedOn w:val="HeadingBase"/>
    <w:next w:val="BodyText"/>
    <w:link w:val="Heading3Char"/>
    <w:qFormat/>
    <w:rsid w:val="009C66D0"/>
    <w:pPr>
      <w:spacing w:before="180" w:after="120"/>
      <w:outlineLvl w:val="2"/>
    </w:pPr>
    <w:rPr>
      <w:spacing w:val="-10"/>
      <w:kern w:val="32"/>
    </w:rPr>
  </w:style>
  <w:style w:type="paragraph" w:styleId="Heading4">
    <w:name w:val="heading 4"/>
    <w:basedOn w:val="HeadingBase"/>
    <w:next w:val="BodyText"/>
    <w:link w:val="Heading4Char"/>
    <w:qFormat/>
    <w:rsid w:val="009C66D0"/>
    <w:pPr>
      <w:spacing w:before="160" w:after="120"/>
      <w:outlineLvl w:val="3"/>
    </w:pPr>
    <w:rPr>
      <w:sz w:val="22"/>
    </w:rPr>
  </w:style>
  <w:style w:type="paragraph" w:styleId="Heading5">
    <w:name w:val="heading 5"/>
    <w:basedOn w:val="HeadingBase"/>
    <w:next w:val="Normal"/>
    <w:link w:val="Heading5Char"/>
    <w:qFormat/>
    <w:rsid w:val="009C66D0"/>
    <w:pPr>
      <w:spacing w:before="80"/>
      <w:outlineLvl w:val="4"/>
    </w:pPr>
    <w:rPr>
      <w:color w:val="918585"/>
      <w:sz w:val="20"/>
    </w:rPr>
  </w:style>
  <w:style w:type="paragraph" w:styleId="Heading6">
    <w:name w:val="heading 6"/>
    <w:basedOn w:val="HeadingBase"/>
    <w:next w:val="Normal"/>
    <w:link w:val="Heading6Char"/>
    <w:qFormat/>
    <w:rsid w:val="009C66D0"/>
    <w:pPr>
      <w:spacing w:before="60"/>
      <w:outlineLvl w:val="5"/>
    </w:pPr>
    <w:rPr>
      <w:color w:val="918585"/>
      <w:sz w:val="20"/>
    </w:rPr>
  </w:style>
  <w:style w:type="paragraph" w:styleId="Heading7">
    <w:name w:val="heading 7"/>
    <w:basedOn w:val="Normal"/>
    <w:next w:val="Normal"/>
    <w:link w:val="Heading7Char"/>
    <w:qFormat/>
    <w:rsid w:val="009C66D0"/>
    <w:pPr>
      <w:ind w:left="720"/>
      <w:outlineLvl w:val="6"/>
    </w:pPr>
    <w:rPr>
      <w:i/>
    </w:rPr>
  </w:style>
  <w:style w:type="paragraph" w:styleId="Heading8">
    <w:name w:val="heading 8"/>
    <w:basedOn w:val="Normal"/>
    <w:next w:val="Normal"/>
    <w:link w:val="Heading8Char"/>
    <w:qFormat/>
    <w:rsid w:val="009C66D0"/>
    <w:pPr>
      <w:ind w:left="720"/>
      <w:outlineLvl w:val="7"/>
    </w:pPr>
    <w:rPr>
      <w:i/>
    </w:rPr>
  </w:style>
  <w:style w:type="paragraph" w:styleId="Heading9">
    <w:name w:val="heading 9"/>
    <w:basedOn w:val="Normal"/>
    <w:next w:val="Normal"/>
    <w:link w:val="Heading9Char"/>
    <w:qFormat/>
    <w:rsid w:val="009C66D0"/>
    <w:pPr>
      <w:ind w:left="720"/>
      <w:outlineLvl w:val="8"/>
    </w:pPr>
    <w:rPr>
      <w:i/>
    </w:rPr>
  </w:style>
  <w:style w:type="character" w:default="1" w:styleId="DefaultParagraphFont">
    <w:name w:val="Default Paragraph Font"/>
    <w:uiPriority w:val="1"/>
    <w:unhideWhenUsed/>
    <w:rsid w:val="009C6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6D0"/>
  </w:style>
  <w:style w:type="character" w:customStyle="1" w:styleId="Heading1Char">
    <w:name w:val="Heading 1 Char"/>
    <w:basedOn w:val="DefaultParagraphFont"/>
    <w:link w:val="Heading1"/>
    <w:rsid w:val="009C66D0"/>
    <w:rPr>
      <w:rFonts w:ascii="Times New Roman" w:eastAsia="Times New Roman" w:hAnsi="Times New Roman" w:cs="Times New Roman"/>
      <w:b/>
      <w:sz w:val="32"/>
      <w:szCs w:val="20"/>
      <w:lang w:eastAsia="en-US"/>
    </w:rPr>
  </w:style>
  <w:style w:type="paragraph" w:styleId="BodyText">
    <w:name w:val="Body Text"/>
    <w:basedOn w:val="Normal"/>
    <w:link w:val="BodyTextChar"/>
    <w:rsid w:val="009C6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6D0"/>
    <w:rPr>
      <w:rFonts w:ascii="Times New Roman" w:eastAsia="Times New Roman" w:hAnsi="Times New Roman" w:cs="Times New Roman"/>
      <w:sz w:val="24"/>
      <w:lang w:eastAsia="en-US"/>
    </w:rPr>
  </w:style>
  <w:style w:type="paragraph" w:styleId="ListBullet">
    <w:name w:val="List Bullet"/>
    <w:basedOn w:val="List"/>
    <w:rsid w:val="009C66D0"/>
    <w:pPr>
      <w:numPr>
        <w:numId w:val="12"/>
      </w:numPr>
      <w:tabs>
        <w:tab w:val="clear" w:pos="340"/>
      </w:tabs>
      <w:spacing w:before="40" w:after="40"/>
    </w:pPr>
  </w:style>
  <w:style w:type="character" w:customStyle="1" w:styleId="SpecialBold">
    <w:name w:val="Special Bold"/>
    <w:basedOn w:val="DefaultParagraphFont"/>
    <w:rsid w:val="009C66D0"/>
    <w:rPr>
      <w:b/>
      <w:spacing w:val="0"/>
    </w:rPr>
  </w:style>
  <w:style w:type="paragraph" w:styleId="ListBullet2">
    <w:name w:val="List Bullet 2"/>
    <w:basedOn w:val="List2"/>
    <w:rsid w:val="009C66D0"/>
    <w:pPr>
      <w:numPr>
        <w:numId w:val="13"/>
      </w:numPr>
      <w:tabs>
        <w:tab w:val="clear" w:pos="680"/>
      </w:tabs>
    </w:pPr>
  </w:style>
  <w:style w:type="character" w:styleId="Emphasis">
    <w:name w:val="Emphasis"/>
    <w:basedOn w:val="DefaultParagraphFont"/>
    <w:qFormat/>
    <w:rsid w:val="009C66D0"/>
    <w:rPr>
      <w:i/>
    </w:rPr>
  </w:style>
  <w:style w:type="paragraph" w:customStyle="1" w:styleId="SuperHeading">
    <w:name w:val="SuperHeading"/>
    <w:basedOn w:val="Normal"/>
    <w:rsid w:val="009C66D0"/>
    <w:pPr>
      <w:spacing w:before="240" w:after="120"/>
      <w:outlineLvl w:val="0"/>
    </w:pPr>
    <w:rPr>
      <w:rFonts w:ascii="Times New Roman" w:hAnsi="Times New Roman"/>
      <w:b/>
      <w:sz w:val="32"/>
    </w:rPr>
  </w:style>
  <w:style w:type="paragraph" w:customStyle="1" w:styleId="AllowPageBreak">
    <w:name w:val="AllowPageBreak"/>
    <w:rsid w:val="009C6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6D0"/>
    <w:rPr>
      <w:rFonts w:ascii="Courier New" w:eastAsia="Times New Roman" w:hAnsi="Courier New" w:cs="Times New Roman"/>
      <w:i/>
      <w:szCs w:val="20"/>
      <w:lang w:eastAsia="en-US"/>
    </w:rPr>
  </w:style>
  <w:style w:type="paragraph" w:customStyle="1" w:styleId="HeadingBase">
    <w:name w:val="Heading Base"/>
    <w:rsid w:val="009C6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6D0"/>
    <w:pPr>
      <w:tabs>
        <w:tab w:val="right" w:leader="dot" w:pos="9072"/>
      </w:tabs>
      <w:ind w:left="567"/>
    </w:pPr>
    <w:rPr>
      <w:szCs w:val="22"/>
    </w:rPr>
  </w:style>
  <w:style w:type="paragraph" w:customStyle="1" w:styleId="TOCBase">
    <w:name w:val="TOC Base"/>
    <w:rsid w:val="009C6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6D0"/>
    <w:pPr>
      <w:tabs>
        <w:tab w:val="right" w:leader="dot" w:pos="9072"/>
      </w:tabs>
      <w:spacing w:before="40" w:after="40"/>
      <w:ind w:left="284"/>
    </w:pPr>
    <w:rPr>
      <w:rFonts w:ascii="Times New Roman" w:hAnsi="Times New Roman"/>
    </w:rPr>
  </w:style>
  <w:style w:type="paragraph" w:styleId="TOC1">
    <w:name w:val="toc 1"/>
    <w:basedOn w:val="TOCBase"/>
    <w:next w:val="Normal"/>
    <w:rsid w:val="009C6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6D0"/>
    <w:rPr>
      <w:rFonts w:ascii="Times New Roman" w:eastAsia="Times New Roman" w:hAnsi="Times New Roman" w:cs="Times New Roman"/>
      <w:sz w:val="16"/>
      <w:lang w:eastAsia="en-US"/>
    </w:rPr>
  </w:style>
  <w:style w:type="paragraph" w:styleId="Title">
    <w:name w:val="Title"/>
    <w:basedOn w:val="HeadingBase"/>
    <w:link w:val="TitleChar"/>
    <w:qFormat/>
    <w:rsid w:val="009C66D0"/>
    <w:pPr>
      <w:spacing w:before="5040"/>
      <w:jc w:val="center"/>
    </w:pPr>
    <w:rPr>
      <w:sz w:val="48"/>
      <w:szCs w:val="72"/>
      <w:lang w:val="en-US"/>
    </w:rPr>
  </w:style>
  <w:style w:type="character" w:customStyle="1" w:styleId="TitleChar">
    <w:name w:val="Title Char"/>
    <w:basedOn w:val="DefaultParagraphFont"/>
    <w:link w:val="Title"/>
    <w:rsid w:val="009C6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6D0"/>
    <w:pPr>
      <w:tabs>
        <w:tab w:val="left" w:pos="3600"/>
        <w:tab w:val="left" w:pos="3958"/>
      </w:tabs>
    </w:pPr>
  </w:style>
  <w:style w:type="paragraph" w:styleId="List">
    <w:name w:val="List"/>
    <w:basedOn w:val="BodyText"/>
    <w:next w:val="BodyText"/>
    <w:rsid w:val="009C66D0"/>
    <w:pPr>
      <w:tabs>
        <w:tab w:val="left" w:pos="340"/>
      </w:tabs>
      <w:spacing w:before="60" w:after="60"/>
      <w:ind w:left="340" w:hanging="340"/>
    </w:pPr>
  </w:style>
  <w:style w:type="paragraph" w:customStyle="1" w:styleId="Note">
    <w:name w:val="Note"/>
    <w:basedOn w:val="BodyText"/>
    <w:rsid w:val="009C6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6D0"/>
    <w:pPr>
      <w:framePr w:wrap="auto" w:hAnchor="text" w:y="6049"/>
    </w:pPr>
    <w:rPr>
      <w:color w:val="000000"/>
      <w:sz w:val="40"/>
    </w:rPr>
  </w:style>
  <w:style w:type="paragraph" w:customStyle="1" w:styleId="TOCTitle">
    <w:name w:val="TOCTitle"/>
    <w:basedOn w:val="Heading1"/>
    <w:rsid w:val="009C66D0"/>
    <w:pPr>
      <w:spacing w:after="240"/>
      <w:jc w:val="center"/>
      <w:outlineLvl w:val="9"/>
    </w:pPr>
    <w:rPr>
      <w:caps/>
    </w:rPr>
  </w:style>
  <w:style w:type="paragraph" w:customStyle="1" w:styleId="Version">
    <w:name w:val="Version"/>
    <w:rsid w:val="009C66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6D0"/>
    <w:pPr>
      <w:keepNext w:val="0"/>
      <w:tabs>
        <w:tab w:val="right" w:pos="4176"/>
      </w:tabs>
      <w:ind w:left="198" w:hanging="198"/>
    </w:pPr>
    <w:rPr>
      <w:rFonts w:ascii="Garamond" w:hAnsi="Garamond"/>
    </w:rPr>
  </w:style>
  <w:style w:type="paragraph" w:styleId="IndexHeading">
    <w:name w:val="index heading"/>
    <w:basedOn w:val="Normal"/>
    <w:next w:val="Index1"/>
    <w:semiHidden/>
    <w:rsid w:val="009C66D0"/>
    <w:pPr>
      <w:spacing w:before="120" w:after="120"/>
    </w:pPr>
    <w:rPr>
      <w:rFonts w:ascii="Arial" w:hAnsi="Arial"/>
      <w:b/>
      <w:color w:val="918585"/>
      <w:sz w:val="24"/>
    </w:rPr>
  </w:style>
  <w:style w:type="paragraph" w:styleId="Header">
    <w:name w:val="header"/>
    <w:basedOn w:val="Normal"/>
    <w:link w:val="HeaderChar"/>
    <w:rsid w:val="009C6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6D0"/>
    <w:rPr>
      <w:rFonts w:ascii="Times New Roman" w:eastAsia="Times New Roman" w:hAnsi="Times New Roman" w:cs="Times New Roman"/>
      <w:sz w:val="16"/>
      <w:szCs w:val="20"/>
      <w:lang w:val="en-GB" w:eastAsia="en-US"/>
    </w:rPr>
  </w:style>
  <w:style w:type="paragraph" w:customStyle="1" w:styleId="Chapter">
    <w:name w:val="Chapter"/>
    <w:basedOn w:val="Normal"/>
    <w:rsid w:val="009C66D0"/>
    <w:pPr>
      <w:spacing w:before="240"/>
    </w:pPr>
    <w:rPr>
      <w:rFonts w:ascii="Times New Roman" w:hAnsi="Times New Roman"/>
      <w:smallCaps/>
      <w:spacing w:val="80"/>
      <w:sz w:val="28"/>
    </w:rPr>
  </w:style>
  <w:style w:type="paragraph" w:customStyle="1" w:styleId="InChapter">
    <w:name w:val="InChapter"/>
    <w:basedOn w:val="Heading3"/>
    <w:rsid w:val="009C66D0"/>
    <w:pPr>
      <w:spacing w:after="240"/>
      <w:outlineLvl w:val="9"/>
    </w:pPr>
    <w:rPr>
      <w:noProof/>
    </w:rPr>
  </w:style>
  <w:style w:type="paragraph" w:styleId="Index2">
    <w:name w:val="index 2"/>
    <w:basedOn w:val="Normal"/>
    <w:next w:val="Normal"/>
    <w:semiHidden/>
    <w:rsid w:val="009C66D0"/>
    <w:pPr>
      <w:tabs>
        <w:tab w:val="right" w:pos="4176"/>
      </w:tabs>
      <w:ind w:left="568" w:hanging="284"/>
    </w:pPr>
    <w:rPr>
      <w:rFonts w:ascii="Garamond" w:hAnsi="Garamond"/>
    </w:rPr>
  </w:style>
  <w:style w:type="paragraph" w:customStyle="1" w:styleId="Byline">
    <w:name w:val="Byline"/>
    <w:rsid w:val="009C6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6D0"/>
    <w:pPr>
      <w:tabs>
        <w:tab w:val="clear" w:pos="3600"/>
        <w:tab w:val="clear" w:pos="3958"/>
      </w:tabs>
      <w:jc w:val="right"/>
    </w:pPr>
  </w:style>
  <w:style w:type="paragraph" w:styleId="Caption">
    <w:name w:val="caption"/>
    <w:basedOn w:val="BodyText"/>
    <w:next w:val="Normal"/>
    <w:qFormat/>
    <w:rsid w:val="009C66D0"/>
    <w:pPr>
      <w:framePr w:w="2268" w:hSpace="181" w:vSpace="181" w:wrap="around" w:vAnchor="text" w:hAnchor="page" w:x="1135" w:y="285" w:anchorLock="1"/>
    </w:pPr>
    <w:rPr>
      <w:i/>
    </w:rPr>
  </w:style>
  <w:style w:type="paragraph" w:customStyle="1" w:styleId="MiniTOCTitle">
    <w:name w:val="MiniTOCTitle"/>
    <w:basedOn w:val="Heading4"/>
    <w:rsid w:val="009C66D0"/>
    <w:pPr>
      <w:spacing w:before="240"/>
      <w:outlineLvl w:val="9"/>
    </w:pPr>
    <w:rPr>
      <w:noProof/>
      <w:sz w:val="24"/>
    </w:rPr>
  </w:style>
  <w:style w:type="paragraph" w:customStyle="1" w:styleId="MiniTOCItem">
    <w:name w:val="MiniTOCItem"/>
    <w:basedOn w:val="ListBullet"/>
    <w:rsid w:val="009C66D0"/>
    <w:pPr>
      <w:numPr>
        <w:numId w:val="0"/>
      </w:numPr>
      <w:tabs>
        <w:tab w:val="right" w:leader="dot" w:pos="6521"/>
      </w:tabs>
      <w:spacing w:before="0" w:after="0"/>
    </w:pPr>
  </w:style>
  <w:style w:type="paragraph" w:customStyle="1" w:styleId="TOFTitle">
    <w:name w:val="TOFTitle"/>
    <w:basedOn w:val="TOCTitle"/>
    <w:rsid w:val="009C66D0"/>
  </w:style>
  <w:style w:type="paragraph" w:styleId="TableofFigures">
    <w:name w:val="table of figures"/>
    <w:basedOn w:val="Normal"/>
    <w:next w:val="Normal"/>
    <w:semiHidden/>
    <w:rsid w:val="009C66D0"/>
    <w:pPr>
      <w:tabs>
        <w:tab w:val="right" w:leader="dot" w:pos="9072"/>
      </w:tabs>
      <w:ind w:left="970" w:hanging="403"/>
    </w:pPr>
    <w:rPr>
      <w:rFonts w:ascii="Times New Roman" w:hAnsi="Times New Roman"/>
      <w:b/>
    </w:rPr>
  </w:style>
  <w:style w:type="paragraph" w:styleId="ListNumber">
    <w:name w:val="List Number"/>
    <w:basedOn w:val="List"/>
    <w:rsid w:val="009C66D0"/>
    <w:pPr>
      <w:numPr>
        <w:numId w:val="15"/>
      </w:numPr>
      <w:tabs>
        <w:tab w:val="clear" w:pos="340"/>
      </w:tabs>
    </w:pPr>
  </w:style>
  <w:style w:type="character" w:customStyle="1" w:styleId="WingdingSymbols">
    <w:name w:val="Wingding Symbols"/>
    <w:rsid w:val="009C66D0"/>
    <w:rPr>
      <w:rFonts w:ascii="Wingdings" w:hAnsi="Wingdings"/>
    </w:rPr>
  </w:style>
  <w:style w:type="paragraph" w:customStyle="1" w:styleId="TableHeading">
    <w:name w:val="Table Heading"/>
    <w:basedOn w:val="HeadingBase"/>
    <w:rsid w:val="009C66D0"/>
    <w:pPr>
      <w:keepLines/>
      <w:pBdr>
        <w:bottom w:val="single" w:sz="6" w:space="1" w:color="918585"/>
      </w:pBdr>
      <w:spacing w:before="240"/>
    </w:pPr>
  </w:style>
  <w:style w:type="character" w:customStyle="1" w:styleId="HotSpot">
    <w:name w:val="HotSpot"/>
    <w:rsid w:val="009C66D0"/>
    <w:rPr>
      <w:color w:val="0033CC"/>
      <w:u w:val="none"/>
    </w:rPr>
  </w:style>
  <w:style w:type="paragraph" w:customStyle="1" w:styleId="BodyTextRight">
    <w:name w:val="Body Text Right"/>
    <w:basedOn w:val="BodyText"/>
    <w:rsid w:val="009C66D0"/>
    <w:pPr>
      <w:spacing w:before="0" w:after="0"/>
      <w:jc w:val="right"/>
    </w:pPr>
  </w:style>
  <w:style w:type="paragraph" w:styleId="Index3">
    <w:name w:val="index 3"/>
    <w:basedOn w:val="ListNumber2"/>
    <w:next w:val="Normal"/>
    <w:semiHidden/>
    <w:rsid w:val="009C66D0"/>
    <w:pPr>
      <w:numPr>
        <w:numId w:val="0"/>
      </w:numPr>
      <w:tabs>
        <w:tab w:val="right" w:leader="dot" w:pos="4176"/>
      </w:tabs>
    </w:pPr>
  </w:style>
  <w:style w:type="paragraph" w:styleId="ListNumber2">
    <w:name w:val="List Number 2"/>
    <w:basedOn w:val="List2"/>
    <w:rsid w:val="009C66D0"/>
    <w:pPr>
      <w:numPr>
        <w:numId w:val="10"/>
      </w:numPr>
      <w:tabs>
        <w:tab w:val="clear" w:pos="1060"/>
      </w:tabs>
    </w:pPr>
  </w:style>
  <w:style w:type="paragraph" w:customStyle="1" w:styleId="MarginNote">
    <w:name w:val="Margin Note"/>
    <w:basedOn w:val="BodyText"/>
    <w:rsid w:val="009C6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6D0"/>
    <w:rPr>
      <w:sz w:val="32"/>
    </w:rPr>
  </w:style>
  <w:style w:type="paragraph" w:customStyle="1" w:styleId="HeadingProcedure">
    <w:name w:val="Heading Procedure"/>
    <w:basedOn w:val="HeadingBase"/>
    <w:next w:val="Normal"/>
    <w:rsid w:val="009C66D0"/>
    <w:pPr>
      <w:tabs>
        <w:tab w:val="left" w:pos="0"/>
      </w:tabs>
      <w:spacing w:before="120" w:after="60"/>
    </w:pPr>
    <w:rPr>
      <w:i/>
      <w:color w:val="918585"/>
      <w:sz w:val="22"/>
    </w:rPr>
  </w:style>
  <w:style w:type="paragraph" w:customStyle="1" w:styleId="TableBodyText">
    <w:name w:val="Table Body Text"/>
    <w:basedOn w:val="BodyText"/>
    <w:rsid w:val="009C66D0"/>
    <w:pPr>
      <w:spacing w:before="60" w:after="60"/>
    </w:pPr>
  </w:style>
  <w:style w:type="paragraph" w:styleId="ListContinue">
    <w:name w:val="List Continue"/>
    <w:basedOn w:val="List"/>
    <w:rsid w:val="009C66D0"/>
    <w:pPr>
      <w:ind w:firstLine="0"/>
    </w:pPr>
  </w:style>
  <w:style w:type="paragraph" w:customStyle="1" w:styleId="ListNote">
    <w:name w:val="List Note"/>
    <w:basedOn w:val="List"/>
    <w:rsid w:val="009C66D0"/>
    <w:pPr>
      <w:pBdr>
        <w:top w:val="single" w:sz="6" w:space="2" w:color="918585"/>
        <w:bottom w:val="single" w:sz="6" w:space="2" w:color="918585"/>
      </w:pBdr>
      <w:tabs>
        <w:tab w:val="left" w:pos="1021"/>
      </w:tabs>
      <w:ind w:firstLine="0"/>
    </w:pPr>
  </w:style>
  <w:style w:type="paragraph" w:customStyle="1" w:styleId="Warning">
    <w:name w:val="Warning"/>
    <w:basedOn w:val="BodyText"/>
    <w:rsid w:val="009C66D0"/>
    <w:pPr>
      <w:shd w:val="clear" w:color="auto" w:fill="D9D9D9"/>
      <w:tabs>
        <w:tab w:val="left" w:pos="992"/>
      </w:tabs>
      <w:ind w:left="119" w:right="119"/>
    </w:pPr>
    <w:rPr>
      <w:sz w:val="20"/>
    </w:rPr>
  </w:style>
  <w:style w:type="paragraph" w:customStyle="1" w:styleId="MarginIcons">
    <w:name w:val="Margin Icons"/>
    <w:basedOn w:val="BodyText"/>
    <w:rsid w:val="009C6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6D0"/>
    <w:rPr>
      <w:rFonts w:ascii="Courier New" w:hAnsi="Courier New"/>
    </w:rPr>
  </w:style>
  <w:style w:type="paragraph" w:customStyle="1" w:styleId="NoteBullet">
    <w:name w:val="Note Bullet"/>
    <w:basedOn w:val="Note"/>
    <w:rsid w:val="009C66D0"/>
    <w:pPr>
      <w:tabs>
        <w:tab w:val="clear" w:pos="680"/>
      </w:tabs>
      <w:spacing w:before="60" w:after="60"/>
    </w:pPr>
  </w:style>
  <w:style w:type="paragraph" w:customStyle="1" w:styleId="SubHeading2">
    <w:name w:val="SubHeading2"/>
    <w:basedOn w:val="HeadingBase"/>
    <w:rsid w:val="009C66D0"/>
    <w:pPr>
      <w:spacing w:before="240" w:after="60"/>
    </w:pPr>
    <w:rPr>
      <w:sz w:val="20"/>
    </w:rPr>
  </w:style>
  <w:style w:type="paragraph" w:customStyle="1" w:styleId="SubHeading1">
    <w:name w:val="SubHeading1"/>
    <w:basedOn w:val="HeadingBase"/>
    <w:rsid w:val="009C66D0"/>
    <w:pPr>
      <w:spacing w:before="240" w:after="60"/>
    </w:pPr>
    <w:rPr>
      <w:color w:val="918585"/>
      <w:sz w:val="22"/>
    </w:rPr>
  </w:style>
  <w:style w:type="paragraph" w:customStyle="1" w:styleId="SideHeading">
    <w:name w:val="Side Heading"/>
    <w:basedOn w:val="HeadingBase"/>
    <w:rsid w:val="009C6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6D0"/>
    <w:pPr>
      <w:tabs>
        <w:tab w:val="num" w:pos="360"/>
      </w:tabs>
    </w:pPr>
  </w:style>
  <w:style w:type="paragraph" w:styleId="PlainText">
    <w:name w:val="Plain Text"/>
    <w:basedOn w:val="Normal"/>
    <w:link w:val="PlainTextChar"/>
    <w:rsid w:val="009C66D0"/>
    <w:rPr>
      <w:sz w:val="20"/>
    </w:rPr>
  </w:style>
  <w:style w:type="character" w:customStyle="1" w:styleId="PlainTextChar">
    <w:name w:val="Plain Text Char"/>
    <w:basedOn w:val="DefaultParagraphFont"/>
    <w:link w:val="PlainText"/>
    <w:rsid w:val="009C66D0"/>
    <w:rPr>
      <w:rFonts w:ascii="Courier New" w:eastAsia="Times New Roman" w:hAnsi="Courier New" w:cs="Times New Roman"/>
      <w:sz w:val="20"/>
      <w:szCs w:val="20"/>
      <w:lang w:eastAsia="en-US"/>
    </w:rPr>
  </w:style>
  <w:style w:type="character" w:customStyle="1" w:styleId="MenuOption">
    <w:name w:val="Menu Option"/>
    <w:basedOn w:val="DefaultParagraphFont"/>
    <w:rsid w:val="009C66D0"/>
    <w:rPr>
      <w:b/>
      <w:smallCaps/>
    </w:rPr>
  </w:style>
  <w:style w:type="paragraph" w:customStyle="1" w:styleId="TableListNumber">
    <w:name w:val="Table List Number"/>
    <w:basedOn w:val="ListNumber"/>
    <w:rsid w:val="009C66D0"/>
    <w:pPr>
      <w:numPr>
        <w:numId w:val="0"/>
      </w:numPr>
    </w:pPr>
  </w:style>
  <w:style w:type="paragraph" w:styleId="TOC4">
    <w:name w:val="toc 4"/>
    <w:basedOn w:val="TOCBase"/>
    <w:next w:val="Normal"/>
    <w:semiHidden/>
    <w:rsid w:val="009C66D0"/>
    <w:pPr>
      <w:tabs>
        <w:tab w:val="right" w:leader="dot" w:pos="9071"/>
      </w:tabs>
      <w:ind w:left="1701"/>
    </w:pPr>
  </w:style>
  <w:style w:type="paragraph" w:customStyle="1" w:styleId="ListAlpha">
    <w:name w:val="List Alpha"/>
    <w:basedOn w:val="List"/>
    <w:rsid w:val="009C66D0"/>
    <w:pPr>
      <w:numPr>
        <w:numId w:val="9"/>
      </w:numPr>
    </w:pPr>
  </w:style>
  <w:style w:type="paragraph" w:customStyle="1" w:styleId="ListAlpha2">
    <w:name w:val="List Alpha 2"/>
    <w:basedOn w:val="List2"/>
    <w:rsid w:val="009C66D0"/>
    <w:pPr>
      <w:numPr>
        <w:numId w:val="8"/>
      </w:numPr>
    </w:pPr>
  </w:style>
  <w:style w:type="paragraph" w:styleId="List2">
    <w:name w:val="List 2"/>
    <w:basedOn w:val="BodyText"/>
    <w:rsid w:val="009C66D0"/>
    <w:pPr>
      <w:tabs>
        <w:tab w:val="left" w:pos="680"/>
      </w:tabs>
      <w:spacing w:before="60" w:after="60"/>
      <w:ind w:left="680" w:hanging="340"/>
    </w:pPr>
  </w:style>
  <w:style w:type="paragraph" w:styleId="List3">
    <w:name w:val="List 3"/>
    <w:basedOn w:val="BodyText"/>
    <w:rsid w:val="009C66D0"/>
    <w:pPr>
      <w:tabs>
        <w:tab w:val="left" w:pos="1021"/>
      </w:tabs>
      <w:spacing w:before="60" w:after="60"/>
      <w:ind w:left="1020" w:hanging="340"/>
    </w:pPr>
  </w:style>
  <w:style w:type="paragraph" w:styleId="List4">
    <w:name w:val="List 4"/>
    <w:basedOn w:val="BodyText"/>
    <w:rsid w:val="009C66D0"/>
    <w:pPr>
      <w:tabs>
        <w:tab w:val="left" w:pos="1361"/>
      </w:tabs>
      <w:spacing w:before="60" w:after="60"/>
      <w:ind w:left="1361" w:hanging="340"/>
    </w:pPr>
  </w:style>
  <w:style w:type="paragraph" w:styleId="List5">
    <w:name w:val="List 5"/>
    <w:basedOn w:val="BodyText"/>
    <w:rsid w:val="009C66D0"/>
    <w:pPr>
      <w:tabs>
        <w:tab w:val="left" w:pos="1701"/>
      </w:tabs>
      <w:spacing w:before="60" w:after="60"/>
      <w:ind w:left="1701" w:hanging="340"/>
    </w:pPr>
  </w:style>
  <w:style w:type="paragraph" w:styleId="ListBullet3">
    <w:name w:val="List Bullet 3"/>
    <w:basedOn w:val="List3"/>
    <w:rsid w:val="009C66D0"/>
    <w:pPr>
      <w:numPr>
        <w:numId w:val="14"/>
      </w:numPr>
      <w:tabs>
        <w:tab w:val="clear" w:pos="1021"/>
      </w:tabs>
      <w:ind w:left="1037" w:hanging="357"/>
    </w:pPr>
  </w:style>
  <w:style w:type="paragraph" w:styleId="ListBullet4">
    <w:name w:val="List Bullet 4"/>
    <w:basedOn w:val="List4"/>
    <w:rsid w:val="009C66D0"/>
    <w:pPr>
      <w:numPr>
        <w:numId w:val="3"/>
      </w:numPr>
      <w:tabs>
        <w:tab w:val="clear" w:pos="1361"/>
      </w:tabs>
    </w:pPr>
  </w:style>
  <w:style w:type="paragraph" w:styleId="ListBullet5">
    <w:name w:val="List Bullet 5"/>
    <w:basedOn w:val="List5"/>
    <w:rsid w:val="009C66D0"/>
    <w:pPr>
      <w:numPr>
        <w:numId w:val="4"/>
      </w:numPr>
    </w:pPr>
  </w:style>
  <w:style w:type="paragraph" w:styleId="ListContinue2">
    <w:name w:val="List Continue 2"/>
    <w:basedOn w:val="List2"/>
    <w:rsid w:val="009C66D0"/>
    <w:pPr>
      <w:ind w:firstLine="0"/>
    </w:pPr>
  </w:style>
  <w:style w:type="paragraph" w:styleId="ListContinue3">
    <w:name w:val="List Continue 3"/>
    <w:basedOn w:val="List3"/>
    <w:rsid w:val="009C66D0"/>
    <w:pPr>
      <w:ind w:left="1021" w:firstLine="0"/>
    </w:pPr>
  </w:style>
  <w:style w:type="paragraph" w:styleId="ListContinue4">
    <w:name w:val="List Continue 4"/>
    <w:basedOn w:val="List4"/>
    <w:rsid w:val="009C66D0"/>
    <w:pPr>
      <w:ind w:firstLine="0"/>
    </w:pPr>
  </w:style>
  <w:style w:type="paragraph" w:styleId="ListContinue5">
    <w:name w:val="List Continue 5"/>
    <w:basedOn w:val="List5"/>
    <w:rsid w:val="009C66D0"/>
    <w:pPr>
      <w:ind w:firstLine="0"/>
    </w:pPr>
  </w:style>
  <w:style w:type="paragraph" w:styleId="ListNumber3">
    <w:name w:val="List Number 3"/>
    <w:basedOn w:val="List3"/>
    <w:rsid w:val="009C66D0"/>
    <w:pPr>
      <w:numPr>
        <w:numId w:val="5"/>
      </w:numPr>
    </w:pPr>
  </w:style>
  <w:style w:type="paragraph" w:styleId="ListNumber4">
    <w:name w:val="List Number 4"/>
    <w:basedOn w:val="List4"/>
    <w:rsid w:val="009C66D0"/>
    <w:pPr>
      <w:numPr>
        <w:numId w:val="6"/>
      </w:numPr>
    </w:pPr>
  </w:style>
  <w:style w:type="paragraph" w:styleId="ListNumber5">
    <w:name w:val="List Number 5"/>
    <w:basedOn w:val="List5"/>
    <w:rsid w:val="009C66D0"/>
    <w:pPr>
      <w:numPr>
        <w:numId w:val="7"/>
      </w:numPr>
    </w:pPr>
  </w:style>
  <w:style w:type="paragraph" w:styleId="BlockText">
    <w:name w:val="Block Text"/>
    <w:basedOn w:val="Normal"/>
    <w:rsid w:val="009C66D0"/>
    <w:pPr>
      <w:spacing w:after="120"/>
      <w:ind w:left="1440" w:right="1440"/>
    </w:pPr>
  </w:style>
  <w:style w:type="character" w:customStyle="1" w:styleId="Subscript">
    <w:name w:val="Subscript"/>
    <w:basedOn w:val="DefaultParagraphFont"/>
    <w:rsid w:val="009C66D0"/>
    <w:rPr>
      <w:sz w:val="16"/>
      <w:vertAlign w:val="subscript"/>
    </w:rPr>
  </w:style>
  <w:style w:type="character" w:customStyle="1" w:styleId="Superscript">
    <w:name w:val="Superscript"/>
    <w:basedOn w:val="DefaultParagraphFont"/>
    <w:rsid w:val="009C66D0"/>
    <w:rPr>
      <w:sz w:val="16"/>
      <w:vertAlign w:val="superscript"/>
    </w:rPr>
  </w:style>
  <w:style w:type="character" w:customStyle="1" w:styleId="Symbols">
    <w:name w:val="Symbols"/>
    <w:basedOn w:val="DefaultParagraphFont"/>
    <w:rsid w:val="009C66D0"/>
    <w:rPr>
      <w:rFonts w:ascii="Symbol" w:hAnsi="Symbol"/>
    </w:rPr>
  </w:style>
  <w:style w:type="character" w:customStyle="1" w:styleId="MenuOptions">
    <w:name w:val="Menu Options"/>
    <w:basedOn w:val="DefaultParagraphFont"/>
    <w:rsid w:val="009C66D0"/>
    <w:rPr>
      <w:rFonts w:ascii="Arial Narrow" w:hAnsi="Arial Narrow"/>
      <w:smallCaps/>
    </w:rPr>
  </w:style>
  <w:style w:type="character" w:customStyle="1" w:styleId="Buttons">
    <w:name w:val="Buttons"/>
    <w:basedOn w:val="DefaultParagraphFont"/>
    <w:rsid w:val="009C66D0"/>
    <w:rPr>
      <w:b/>
    </w:rPr>
  </w:style>
  <w:style w:type="character" w:customStyle="1" w:styleId="Underlined">
    <w:name w:val="Underlined"/>
    <w:basedOn w:val="DefaultParagraphFont"/>
    <w:rsid w:val="009C66D0"/>
    <w:rPr>
      <w:u w:val="single"/>
    </w:rPr>
  </w:style>
  <w:style w:type="paragraph" w:customStyle="1" w:styleId="TableBodyTextRight">
    <w:name w:val="Table Body Text Right"/>
    <w:basedOn w:val="TableBodyText"/>
    <w:rsid w:val="009C66D0"/>
    <w:pPr>
      <w:widowControl w:val="0"/>
      <w:autoSpaceDE w:val="0"/>
      <w:autoSpaceDN w:val="0"/>
      <w:adjustRightInd w:val="0"/>
      <w:jc w:val="right"/>
    </w:pPr>
    <w:rPr>
      <w:rFonts w:cs="Arial"/>
      <w:szCs w:val="18"/>
    </w:rPr>
  </w:style>
  <w:style w:type="paragraph" w:customStyle="1" w:styleId="CopyrightText">
    <w:name w:val="Copyright Text"/>
    <w:basedOn w:val="BodyText"/>
    <w:rsid w:val="009C66D0"/>
    <w:rPr>
      <w:sz w:val="18"/>
    </w:rPr>
  </w:style>
  <w:style w:type="paragraph" w:customStyle="1" w:styleId="BodySmallRight">
    <w:name w:val="Body Small Right"/>
    <w:basedOn w:val="BodyTextRight"/>
    <w:rsid w:val="009C66D0"/>
    <w:rPr>
      <w:sz w:val="18"/>
      <w:szCs w:val="18"/>
    </w:rPr>
  </w:style>
  <w:style w:type="paragraph" w:customStyle="1" w:styleId="MarginEdition">
    <w:name w:val="Margin Edition"/>
    <w:basedOn w:val="MarginNote"/>
    <w:rsid w:val="009C66D0"/>
    <w:pPr>
      <w:spacing w:before="0" w:after="0"/>
    </w:pPr>
    <w:rPr>
      <w:rFonts w:ascii="Times New Roman" w:hAnsi="Times New Roman"/>
      <w:color w:val="999999"/>
    </w:rPr>
  </w:style>
  <w:style w:type="paragraph" w:customStyle="1" w:styleId="Spacer">
    <w:name w:val="Spacer"/>
    <w:basedOn w:val="Normal"/>
    <w:rsid w:val="009C66D0"/>
    <w:rPr>
      <w:sz w:val="2"/>
      <w:szCs w:val="2"/>
    </w:rPr>
  </w:style>
  <w:style w:type="character" w:customStyle="1" w:styleId="Small">
    <w:name w:val="Small"/>
    <w:basedOn w:val="DefaultParagraphFont"/>
    <w:rsid w:val="009C66D0"/>
    <w:rPr>
      <w:sz w:val="16"/>
    </w:rPr>
  </w:style>
  <w:style w:type="paragraph" w:customStyle="1" w:styleId="WideTable">
    <w:name w:val="Wide Table"/>
    <w:basedOn w:val="Normal"/>
    <w:rsid w:val="009C66D0"/>
    <w:pPr>
      <w:ind w:left="-1418"/>
    </w:pPr>
    <w:rPr>
      <w:sz w:val="2"/>
      <w:szCs w:val="2"/>
    </w:rPr>
  </w:style>
  <w:style w:type="character" w:styleId="PageNumber">
    <w:name w:val="page number"/>
    <w:basedOn w:val="DefaultParagraphFont"/>
    <w:rsid w:val="009C66D0"/>
  </w:style>
  <w:style w:type="paragraph" w:styleId="Quote">
    <w:name w:val="Quote"/>
    <w:basedOn w:val="Heading1"/>
    <w:link w:val="QuoteChar"/>
    <w:qFormat/>
    <w:rsid w:val="009C66D0"/>
    <w:rPr>
      <w:b w:val="0"/>
      <w:sz w:val="72"/>
      <w:szCs w:val="72"/>
      <w:lang w:val="en-NZ"/>
    </w:rPr>
  </w:style>
  <w:style w:type="character" w:customStyle="1" w:styleId="QuoteChar">
    <w:name w:val="Quote Char"/>
    <w:basedOn w:val="DefaultParagraphFont"/>
    <w:link w:val="Quote"/>
    <w:rsid w:val="009C6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6D0"/>
    <w:pPr>
      <w:pageBreakBefore/>
    </w:pPr>
  </w:style>
  <w:style w:type="paragraph" w:customStyle="1" w:styleId="Border">
    <w:name w:val="Border"/>
    <w:basedOn w:val="Normal"/>
    <w:qFormat/>
    <w:rsid w:val="009C6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6D0"/>
    <w:rPr>
      <w:b/>
      <w:bCs/>
      <w:i/>
      <w:iCs/>
      <w:color w:val="auto"/>
    </w:rPr>
  </w:style>
  <w:style w:type="paragraph" w:styleId="IntenseQuote">
    <w:name w:val="Intense Quote"/>
    <w:basedOn w:val="Normal"/>
    <w:next w:val="Normal"/>
    <w:link w:val="IntenseQuoteChar"/>
    <w:uiPriority w:val="30"/>
    <w:qFormat/>
    <w:rsid w:val="009C6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6D0"/>
    <w:rPr>
      <w:smallCaps/>
      <w:color w:val="auto"/>
      <w:u w:val="single"/>
    </w:rPr>
  </w:style>
  <w:style w:type="character" w:styleId="IntenseReference">
    <w:name w:val="Intense Reference"/>
    <w:basedOn w:val="DefaultParagraphFont"/>
    <w:uiPriority w:val="32"/>
    <w:qFormat/>
    <w:rsid w:val="009C66D0"/>
    <w:rPr>
      <w:b/>
      <w:bCs/>
      <w:smallCaps/>
      <w:color w:val="auto"/>
      <w:spacing w:val="5"/>
      <w:u w:val="single"/>
    </w:rPr>
  </w:style>
  <w:style w:type="paragraph" w:customStyle="1" w:styleId="2ColumnHeading">
    <w:name w:val="2Column Heading"/>
    <w:basedOn w:val="BodyText"/>
    <w:qFormat/>
    <w:rsid w:val="009C66D0"/>
    <w:pPr>
      <w:spacing w:after="60"/>
      <w:ind w:left="-2268"/>
    </w:pPr>
    <w:rPr>
      <w:b/>
    </w:rPr>
  </w:style>
  <w:style w:type="paragraph" w:customStyle="1" w:styleId="Heading1TOC">
    <w:name w:val="Heading1 TOC"/>
    <w:basedOn w:val="Normal"/>
    <w:qFormat/>
    <w:rsid w:val="009C66D0"/>
    <w:pPr>
      <w:spacing w:before="240" w:after="120"/>
    </w:pPr>
    <w:rPr>
      <w:rFonts w:ascii="Times New Roman" w:hAnsi="Times New Roman"/>
      <w:b/>
      <w:sz w:val="32"/>
    </w:rPr>
  </w:style>
  <w:style w:type="paragraph" w:customStyle="1" w:styleId="Heading2TOC">
    <w:name w:val="Heading2 TOC"/>
    <w:basedOn w:val="Normal"/>
    <w:qFormat/>
    <w:rsid w:val="009C66D0"/>
    <w:pPr>
      <w:spacing w:before="240" w:after="60"/>
    </w:pPr>
    <w:rPr>
      <w:rFonts w:ascii="Times New Roman" w:hAnsi="Times New Roman"/>
      <w:b/>
      <w:sz w:val="28"/>
    </w:rPr>
  </w:style>
  <w:style w:type="character" w:customStyle="1" w:styleId="Underline">
    <w:name w:val="Underline"/>
    <w:basedOn w:val="DefaultParagraphFont"/>
    <w:qFormat/>
    <w:rsid w:val="009C66D0"/>
    <w:rPr>
      <w:u w:val="single"/>
    </w:rPr>
  </w:style>
  <w:style w:type="character" w:customStyle="1" w:styleId="BoldandItalics">
    <w:name w:val="Bold and Italics"/>
    <w:qFormat/>
    <w:rsid w:val="009C66D0"/>
    <w:rPr>
      <w:b/>
      <w:i/>
      <w:u w:val="none"/>
    </w:rPr>
  </w:style>
  <w:style w:type="paragraph" w:styleId="BalloonText">
    <w:name w:val="Balloon Text"/>
    <w:basedOn w:val="Normal"/>
    <w:link w:val="BalloonTextChar"/>
    <w:rsid w:val="009C66D0"/>
    <w:rPr>
      <w:rFonts w:ascii="Tahoma" w:hAnsi="Tahoma" w:cs="Tahoma"/>
      <w:sz w:val="16"/>
      <w:szCs w:val="16"/>
    </w:rPr>
  </w:style>
  <w:style w:type="character" w:customStyle="1" w:styleId="BalloonTextChar">
    <w:name w:val="Balloon Text Char"/>
    <w:basedOn w:val="DefaultParagraphFont"/>
    <w:link w:val="BalloonText"/>
    <w:rsid w:val="009C6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6D0"/>
    <w:rPr>
      <w:b/>
      <w:color w:val="660033"/>
      <w:spacing w:val="0"/>
    </w:rPr>
  </w:style>
  <w:style w:type="paragraph" w:customStyle="1" w:styleId="Nameditemlist">
    <w:name w:val="Named item list"/>
    <w:basedOn w:val="BodyText"/>
    <w:qFormat/>
    <w:rsid w:val="009C66D0"/>
    <w:pPr>
      <w:tabs>
        <w:tab w:val="left" w:pos="2835"/>
      </w:tabs>
      <w:ind w:left="2835" w:hanging="2835"/>
    </w:pPr>
  </w:style>
  <w:style w:type="paragraph" w:customStyle="1" w:styleId="BodyTextnopadding">
    <w:name w:val="Body Text no padding"/>
    <w:basedOn w:val="BodyText"/>
    <w:qFormat/>
    <w:rsid w:val="009C66D0"/>
    <w:pPr>
      <w:spacing w:before="0" w:after="0"/>
    </w:pPr>
  </w:style>
  <w:style w:type="paragraph" w:customStyle="1" w:styleId="BodyTextBold">
    <w:name w:val="Body Text Bold"/>
    <w:basedOn w:val="BodyText"/>
    <w:qFormat/>
    <w:rsid w:val="009C66D0"/>
    <w:rPr>
      <w:b/>
    </w:rPr>
  </w:style>
  <w:style w:type="character" w:styleId="Hyperlink">
    <w:name w:val="Hyperlink"/>
    <w:basedOn w:val="DefaultParagraphFont"/>
    <w:uiPriority w:val="99"/>
    <w:unhideWhenUsed/>
    <w:rsid w:val="004B5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5938</Characters>
  <Application>Microsoft Office Word</Application>
  <DocSecurity>0</DocSecurity>
  <Lines>174</Lines>
  <Paragraphs>129</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FWPFGM4203 Design plantations</dc:title>
  <dc:subject>Approved</dc:subject>
  <dc:creator>Skills Insight</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