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4BA2" w:rsidP="00A74B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FWPFGM3209 Construct and maintain forest roads and tracks</w:t>
      </w:r>
      <w:r>
        <w:fldChar w:fldCharType="end"/>
      </w:r>
    </w:p>
    <w:p w:rsidR="00A74BA2" w:rsidP="00A74BA2">
      <w:pPr>
        <w:pStyle w:val="Version"/>
        <w:sectPr w:rsidSect="00807D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7D06" w:rsidP="00807D06">
      <w:pPr>
        <w:pStyle w:val="SuperHeading"/>
      </w:pPr>
      <w:r w:rsidRPr="00807D06">
        <w:t>FWPFGM3209 Construct and maintain forest roads and tracks</w:t>
      </w:r>
    </w:p>
    <w:p w:rsidR="00000000" w:rsidRPr="00807D06" w:rsidP="00807D06">
      <w:pPr>
        <w:pStyle w:val="Heading1"/>
      </w:pPr>
      <w:bookmarkStart w:id="1" w:name="O_914480"/>
      <w:bookmarkEnd w:id="1"/>
      <w:r w:rsidRPr="00807D0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74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06" w:rsidP="00807D06">
            <w:pPr>
              <w:pStyle w:val="BodyText"/>
            </w:pPr>
            <w:r w:rsidRPr="00807D0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06">
            <w:pPr>
              <w:pStyle w:val="BodyText"/>
              <w:rPr>
                <w:lang w:val="en-NZ"/>
              </w:rPr>
            </w:pPr>
            <w:r w:rsidRPr="00807D06">
              <w:rPr>
                <w:rStyle w:val="SpecialBold"/>
              </w:rPr>
              <w:t>Comment</w:t>
            </w:r>
          </w:p>
        </w:tc>
      </w:tr>
      <w:tr w:rsidTr="00A74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06">
            <w:pPr>
              <w:pStyle w:val="BodyText"/>
              <w:rPr>
                <w:lang w:val="en-NZ"/>
              </w:rPr>
            </w:pPr>
            <w:r w:rsidRPr="00807D0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06" w:rsidP="00807D06">
            <w:pPr>
              <w:pStyle w:val="BodyText"/>
            </w:pPr>
            <w:r w:rsidRPr="00807D06">
              <w:t>Replaces equivalent FPIFGM3209B Construct and maintain forest roads and tracks, which was first released with FPI11 Forest and Forest Products Training Package Version 1.</w:t>
            </w:r>
          </w:p>
          <w:p w:rsidR="00000000" w:rsidRPr="00807D06" w:rsidP="00807D06">
            <w:pPr>
              <w:pStyle w:val="BodyText"/>
            </w:pPr>
            <w:r w:rsidRPr="00807D06">
              <w:t xml:space="preserve">This is the first release of </w:t>
            </w:r>
            <w:r w:rsidRPr="00807D06">
              <w:t>this unit in the new standards format.</w:t>
            </w:r>
          </w:p>
        </w:tc>
      </w:tr>
    </w:tbl>
    <w:p w:rsidR="00000000" w:rsidRPr="00807D06" w:rsidP="00807D06">
      <w:pPr>
        <w:pStyle w:val="BodyText"/>
      </w:pPr>
    </w:p>
    <w:p w:rsidR="00000000" w:rsidRPr="00807D06" w:rsidP="00807D06">
      <w:pPr>
        <w:pStyle w:val="AllowPageBreak"/>
      </w:pPr>
    </w:p>
    <w:p w:rsidR="00000000" w:rsidRPr="00807D06" w:rsidP="00807D06">
      <w:pPr>
        <w:pStyle w:val="Heading1"/>
      </w:pPr>
      <w:bookmarkStart w:id="2" w:name="O_914481"/>
      <w:bookmarkEnd w:id="2"/>
      <w:r w:rsidRPr="00807D06">
        <w:t>Application</w:t>
      </w:r>
    </w:p>
    <w:p w:rsidR="00000000" w:rsidRPr="00807D06" w:rsidP="00A74BA2">
      <w:pPr>
        <w:pStyle w:val="BodyText"/>
      </w:pPr>
      <w:r w:rsidRPr="00807D06">
        <w:t>This unit of competency describes the outcomes required to plan, construct and maintain roads and tracks in a forest environment. It includes monitoring road or track conditions and coor</w:t>
      </w:r>
      <w:r w:rsidRPr="00807D06">
        <w:t xml:space="preserve">dinating maintenance work. </w:t>
      </w:r>
    </w:p>
    <w:p w:rsidR="00000000" w:rsidRPr="00807D06" w:rsidP="00A74BA2">
      <w:pPr>
        <w:pStyle w:val="BodyText"/>
      </w:pPr>
      <w:r w:rsidRPr="00807D06">
        <w:t>The unit applies to Bulldozer operator, Forestry technician, Harvesting technician, Mobile Equipment operator.</w:t>
      </w:r>
    </w:p>
    <w:p w:rsidR="00000000" w:rsidRPr="00807D06" w:rsidP="00A74BA2">
      <w:pPr>
        <w:pStyle w:val="BodyText"/>
      </w:pPr>
      <w:r w:rsidRPr="00807D06">
        <w:t xml:space="preserve">Licensing, legislative, regulatory, or certification requirements apply to this unit in some states &amp; territories at </w:t>
      </w:r>
      <w:r w:rsidRPr="00807D06">
        <w:t>the time of publication, and may differ according to jurisdiction.</w:t>
      </w:r>
    </w:p>
    <w:p w:rsidR="00000000" w:rsidRPr="00807D06" w:rsidP="00807D06">
      <w:pPr>
        <w:pStyle w:val="Heading1"/>
      </w:pPr>
      <w:bookmarkStart w:id="3" w:name="O_914482"/>
      <w:bookmarkEnd w:id="3"/>
      <w:r w:rsidRPr="00807D06">
        <w:t>Pre-requisite Unit</w:t>
      </w:r>
    </w:p>
    <w:p w:rsidR="00000000" w:rsidRPr="00807D06" w:rsidP="00A74BA2">
      <w:pPr>
        <w:pStyle w:val="BodyText"/>
      </w:pPr>
      <w:r w:rsidRPr="00807D06">
        <w:t>Nil</w:t>
      </w:r>
    </w:p>
    <w:p w:rsidR="00000000" w:rsidRPr="00807D06" w:rsidP="00807D06">
      <w:pPr>
        <w:pStyle w:val="Heading1"/>
      </w:pPr>
      <w:bookmarkStart w:id="4" w:name="O_914484"/>
      <w:bookmarkEnd w:id="4"/>
      <w:r w:rsidRPr="00807D06">
        <w:t>Unit Sector</w:t>
      </w:r>
    </w:p>
    <w:p w:rsidR="00000000" w:rsidRPr="00807D06" w:rsidP="00A74BA2">
      <w:pPr>
        <w:pStyle w:val="List"/>
      </w:pPr>
      <w:r w:rsidRPr="00807D06">
        <w:t>Forest Growing and Management</w:t>
      </w:r>
    </w:p>
    <w:p w:rsidR="00000000" w:rsidRPr="00807D06" w:rsidP="00A74BA2">
      <w:pPr>
        <w:pStyle w:val="List"/>
      </w:pPr>
      <w:r w:rsidRPr="00807D06">
        <w:t>Harvesting and Haulage</w:t>
      </w:r>
    </w:p>
    <w:p w:rsidR="00000000" w:rsidRPr="00807D06" w:rsidP="00807D06">
      <w:pPr>
        <w:pStyle w:val="AllowPageBreak"/>
      </w:pPr>
    </w:p>
    <w:p w:rsidR="00000000" w:rsidRPr="00807D06" w:rsidP="00807D06">
      <w:pPr>
        <w:pStyle w:val="Heading1"/>
      </w:pPr>
      <w:bookmarkStart w:id="5" w:name="O_914485"/>
      <w:bookmarkEnd w:id="5"/>
      <w:r w:rsidRPr="00807D0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74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06" w:rsidP="00807D06">
            <w:pPr>
              <w:pStyle w:val="BodyText"/>
            </w:pPr>
            <w:r w:rsidRPr="00807D0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06">
            <w:pPr>
              <w:pStyle w:val="BodyText"/>
              <w:rPr>
                <w:lang w:val="en-NZ"/>
              </w:rPr>
            </w:pPr>
            <w:r w:rsidRPr="00807D06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A74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06">
            <w:pPr>
              <w:pStyle w:val="BodyText"/>
              <w:rPr>
                <w:lang w:val="en-NZ"/>
              </w:rPr>
            </w:pPr>
            <w:r w:rsidRPr="00807D06">
              <w:t>1. Plan road or track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06" w:rsidP="00807D06">
            <w:pPr>
              <w:pStyle w:val="BodyText"/>
            </w:pPr>
            <w:r w:rsidRPr="00807D06">
              <w:t>1.1 Obtain topographical map of area and assess details in relation to environmental management considerations.</w:t>
            </w:r>
          </w:p>
          <w:p w:rsidR="00000000" w:rsidRPr="00807D06" w:rsidP="00807D06">
            <w:pPr>
              <w:pStyle w:val="BodyText"/>
            </w:pPr>
            <w:r w:rsidRPr="00807D06">
              <w:t>1.2 Identify and confirm construction requirements with appropriate personnel.</w:t>
            </w:r>
          </w:p>
          <w:p w:rsidR="00000000" w:rsidRPr="00807D06" w:rsidP="00807D06">
            <w:pPr>
              <w:pStyle w:val="BodyText"/>
            </w:pPr>
            <w:r w:rsidRPr="00807D06">
              <w:t xml:space="preserve">1.3 Plan road or track including drainage and entry points that </w:t>
            </w:r>
            <w:r w:rsidRPr="00807D06">
              <w:t>provide vehicle and equipment access, turning and loading space.</w:t>
            </w:r>
          </w:p>
          <w:p w:rsidR="00000000" w:rsidP="00807D06">
            <w:pPr>
              <w:pStyle w:val="BodyText"/>
              <w:rPr>
                <w:lang w:val="en-NZ"/>
              </w:rPr>
            </w:pPr>
            <w:r w:rsidRPr="00807D06">
              <w:t>1.4 Prepare forest road or track construction plan that includes timelines, resources and equipment, in line with organisational practices</w:t>
            </w:r>
          </w:p>
        </w:tc>
      </w:tr>
      <w:tr w:rsidTr="00A74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06">
            <w:pPr>
              <w:pStyle w:val="BodyText"/>
              <w:rPr>
                <w:lang w:val="en-NZ"/>
              </w:rPr>
            </w:pPr>
            <w:r w:rsidRPr="00807D06">
              <w:t>2. Construct road or track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06" w:rsidP="00807D06">
            <w:pPr>
              <w:pStyle w:val="BodyText"/>
            </w:pPr>
            <w:r w:rsidRPr="00807D06">
              <w:t>2.1 Establish line of ro</w:t>
            </w:r>
            <w:r w:rsidRPr="00807D06">
              <w:t xml:space="preserve">ad and remove obstacles in line with plans. </w:t>
            </w:r>
          </w:p>
          <w:p w:rsidR="00000000" w:rsidRPr="00807D06" w:rsidP="00807D06">
            <w:pPr>
              <w:pStyle w:val="BodyText"/>
            </w:pPr>
            <w:r w:rsidRPr="00807D06">
              <w:t>2.2 Establish and maintain communication with others to ensure safe work.</w:t>
            </w:r>
          </w:p>
          <w:p w:rsidR="00000000" w:rsidRPr="00807D06" w:rsidP="00807D06">
            <w:pPr>
              <w:pStyle w:val="BodyText"/>
            </w:pPr>
            <w:r w:rsidRPr="00807D06">
              <w:t>2.3 Remove soil to establish base that has suitable width, slope and stability.</w:t>
            </w:r>
          </w:p>
          <w:p w:rsidR="00000000" w:rsidRPr="00807D06" w:rsidP="00807D06">
            <w:pPr>
              <w:pStyle w:val="BodyText"/>
            </w:pPr>
            <w:r w:rsidRPr="00807D06">
              <w:t>2.4 Construct water crossing points and drains in line wi</w:t>
            </w:r>
            <w:r w:rsidRPr="00807D06">
              <w:t>th environmental requirements and site procedures.</w:t>
            </w:r>
          </w:p>
          <w:p w:rsidR="00000000" w:rsidRPr="00807D06" w:rsidP="00807D06">
            <w:pPr>
              <w:pStyle w:val="BodyText"/>
            </w:pPr>
            <w:r w:rsidRPr="00807D06">
              <w:t>2.5 Prepare and construct intersection points to provide suitable entry and exit levels and control water flow.</w:t>
            </w:r>
          </w:p>
          <w:p w:rsidR="00000000" w:rsidRPr="00807D06" w:rsidP="00807D06">
            <w:pPr>
              <w:pStyle w:val="BodyText"/>
            </w:pPr>
            <w:r w:rsidRPr="00807D06">
              <w:t>2.6 Place pipes or culverts and backfill and compact, in line with predicted water volume.</w:t>
            </w:r>
          </w:p>
          <w:p w:rsidR="00000000" w:rsidRPr="00807D06" w:rsidP="00807D06">
            <w:pPr>
              <w:pStyle w:val="BodyText"/>
            </w:pPr>
            <w:r w:rsidRPr="00807D06">
              <w:t>2.7 Transfer, spread and compact base and surface material to meet planned road or track design.</w:t>
            </w:r>
          </w:p>
          <w:p w:rsidR="00000000" w:rsidRPr="00807D06" w:rsidP="00807D06">
            <w:pPr>
              <w:pStyle w:val="BodyText"/>
            </w:pPr>
            <w:r w:rsidRPr="00807D06">
              <w:t>2.8 Control and manoeuvre equipment to compact road material and stabilise adjacent soil during construction.</w:t>
            </w:r>
          </w:p>
          <w:p w:rsidR="00000000" w:rsidP="00807D06">
            <w:pPr>
              <w:pStyle w:val="BodyText"/>
              <w:rPr>
                <w:lang w:val="en-NZ"/>
              </w:rPr>
            </w:pPr>
            <w:r w:rsidRPr="00807D06">
              <w:t>2.9 Prepare road or track surface suitable for mo</w:t>
            </w:r>
            <w:r w:rsidRPr="00807D06">
              <w:t>ving logs, and for the manoeuvre and traction of equipment.</w:t>
            </w:r>
          </w:p>
        </w:tc>
      </w:tr>
      <w:tr w:rsidTr="00A74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06">
            <w:pPr>
              <w:pStyle w:val="BodyText"/>
              <w:rPr>
                <w:lang w:val="en-NZ"/>
              </w:rPr>
            </w:pPr>
            <w:r w:rsidRPr="00807D06">
              <w:t>3. Maintain road or track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06" w:rsidP="00807D06">
            <w:pPr>
              <w:pStyle w:val="BodyText"/>
            </w:pPr>
            <w:r w:rsidRPr="00807D06">
              <w:t>3.1 Monitor condition of road or track to identify specific damage likely to lead to safety or environmental issues and report to appropriate personnel.</w:t>
            </w:r>
          </w:p>
          <w:p w:rsidR="00000000" w:rsidRPr="00807D06" w:rsidP="00807D06">
            <w:pPr>
              <w:pStyle w:val="BodyText"/>
            </w:pPr>
            <w:r w:rsidRPr="00807D06">
              <w:t>3.2 Redesign and</w:t>
            </w:r>
            <w:r w:rsidRPr="00807D06">
              <w:t xml:space="preserve"> remake areas of consistent damage with assistance from appropriate personnel.</w:t>
            </w:r>
          </w:p>
          <w:p w:rsidR="00000000" w:rsidRPr="00807D06" w:rsidP="00807D06">
            <w:pPr>
              <w:pStyle w:val="BodyText"/>
            </w:pPr>
            <w:r w:rsidRPr="00807D06">
              <w:t>3.3 Plan and carry out maintenance with minimal disruption to other work activities.</w:t>
            </w:r>
          </w:p>
          <w:p w:rsidR="00000000" w:rsidRPr="00807D06" w:rsidP="00807D06">
            <w:pPr>
              <w:pStyle w:val="BodyText"/>
            </w:pPr>
            <w:r w:rsidRPr="00807D06">
              <w:t>3.4 Record and report construction operations and maintenance in line with site procedures.</w:t>
            </w:r>
          </w:p>
        </w:tc>
      </w:tr>
    </w:tbl>
    <w:p w:rsidR="00000000" w:rsidRPr="00807D06" w:rsidP="00807D06">
      <w:pPr>
        <w:pStyle w:val="BodyText"/>
      </w:pPr>
    </w:p>
    <w:p w:rsidR="00000000" w:rsidRPr="00807D06" w:rsidP="00807D06">
      <w:pPr>
        <w:pStyle w:val="AllowPageBreak"/>
      </w:pPr>
    </w:p>
    <w:p w:rsidR="00000000" w:rsidRPr="00807D06" w:rsidP="00807D06">
      <w:pPr>
        <w:pStyle w:val="Heading1"/>
      </w:pPr>
      <w:bookmarkStart w:id="6" w:name="O_914486"/>
      <w:bookmarkEnd w:id="6"/>
      <w:r w:rsidRPr="00807D0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74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06">
            <w:pPr>
              <w:pStyle w:val="BodyText"/>
              <w:rPr>
                <w:lang w:val="en-NZ"/>
              </w:rPr>
            </w:pPr>
            <w:r w:rsidRPr="00807D06">
              <w:t>This section describes those core and employment skills that are essential to performance and are not explicit in the performance criteria.</w:t>
            </w:r>
          </w:p>
        </w:tc>
      </w:tr>
      <w:tr w:rsidTr="00A74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06">
            <w:pPr>
              <w:pStyle w:val="BodyText"/>
              <w:rPr>
                <w:lang w:val="en-NZ"/>
              </w:rPr>
            </w:pPr>
            <w:r w:rsidRPr="00807D06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06">
            <w:pPr>
              <w:pStyle w:val="ListBullet"/>
              <w:rPr>
                <w:lang w:val="en-NZ"/>
              </w:rPr>
            </w:pPr>
            <w:r w:rsidRPr="00807D06">
              <w:t>calculate quantities of required material to construct and maintain tracks and roads.</w:t>
            </w:r>
          </w:p>
        </w:tc>
      </w:tr>
      <w:tr w:rsidTr="00A74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06">
            <w:pPr>
              <w:pStyle w:val="BodyText"/>
              <w:rPr>
                <w:lang w:val="en-NZ"/>
              </w:rPr>
            </w:pPr>
            <w:r w:rsidRPr="00807D06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06">
            <w:pPr>
              <w:pStyle w:val="ListBullet"/>
              <w:rPr>
                <w:lang w:val="en-NZ"/>
              </w:rPr>
            </w:pPr>
            <w:r w:rsidRPr="00807D06">
              <w:t>prepare construction and maintenance plan and report on work activities.</w:t>
            </w:r>
          </w:p>
        </w:tc>
      </w:tr>
      <w:tr w:rsidTr="00A74B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7D06">
            <w:pPr>
              <w:pStyle w:val="BodyText"/>
              <w:rPr>
                <w:lang w:val="en-NZ"/>
              </w:rPr>
            </w:pPr>
            <w:r w:rsidRPr="00807D06">
              <w:t xml:space="preserve">Planning and </w:t>
            </w:r>
            <w:r w:rsidRPr="00807D06">
              <w:t>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7D06" w:rsidP="00807D06">
            <w:pPr>
              <w:pStyle w:val="ListBullet"/>
            </w:pPr>
            <w:r w:rsidRPr="00807D06">
              <w:t>prepare a plan, and the resources and m</w:t>
            </w:r>
            <w:r w:rsidRPr="00807D06">
              <w:t xml:space="preserve">aterials for the construction and </w:t>
            </w:r>
            <w:r w:rsidRPr="00807D06">
              <w:t>maintenance of a forest road or track.</w:t>
            </w:r>
          </w:p>
        </w:tc>
      </w:tr>
    </w:tbl>
    <w:p w:rsidR="00000000" w:rsidRPr="00807D06" w:rsidP="00807D06">
      <w:pPr>
        <w:pStyle w:val="BodyText"/>
      </w:pPr>
    </w:p>
    <w:p w:rsidR="00000000" w:rsidRPr="00807D06" w:rsidP="00807D06">
      <w:pPr>
        <w:pStyle w:val="AllowPageBreak"/>
      </w:pPr>
    </w:p>
    <w:p w:rsidR="00000000" w:rsidRPr="00807D06" w:rsidP="00807D06">
      <w:pPr>
        <w:pStyle w:val="Heading1"/>
      </w:pPr>
      <w:bookmarkStart w:id="7" w:name="O_914487"/>
      <w:bookmarkEnd w:id="7"/>
      <w:r w:rsidRPr="00807D06">
        <w:t>Range of Conditions</w:t>
      </w:r>
    </w:p>
    <w:p w:rsidR="00000000" w:rsidRPr="00807D06" w:rsidP="00A74BA2">
      <w:pPr>
        <w:pStyle w:val="BodyText"/>
      </w:pPr>
      <w:r w:rsidRPr="00807D06">
        <w:t>Not Applicable</w:t>
      </w:r>
    </w:p>
    <w:p w:rsidR="00000000" w:rsidRPr="00807D06" w:rsidP="00807D06">
      <w:pPr>
        <w:pStyle w:val="Heading1"/>
      </w:pPr>
      <w:bookmarkStart w:id="8" w:name="O_914488"/>
      <w:bookmarkEnd w:id="8"/>
      <w:r w:rsidRPr="00807D06">
        <w:t>Unit Mapping Information</w:t>
      </w:r>
    </w:p>
    <w:p w:rsidR="00000000" w:rsidRPr="00807D06" w:rsidP="00A74BA2">
      <w:pPr>
        <w:pStyle w:val="BodyText"/>
      </w:pPr>
      <w:r w:rsidRPr="00807D06">
        <w:t>FPIFGM3209B Construct and maintain forest roads and tracks.</w:t>
      </w:r>
    </w:p>
    <w:p w:rsidR="00000000" w:rsidRPr="00807D06" w:rsidP="00807D06">
      <w:pPr>
        <w:pStyle w:val="Heading1"/>
      </w:pPr>
      <w:bookmarkStart w:id="9" w:name="O_914495"/>
      <w:bookmarkEnd w:id="9"/>
      <w:r w:rsidRPr="00807D06">
        <w:t>Links</w:t>
      </w:r>
    </w:p>
    <w:p w:rsidR="00000000" w:rsidRPr="00807D06" w:rsidP="00A74BA2">
      <w:pPr>
        <w:pStyle w:val="BodyText"/>
      </w:pPr>
      <w:r w:rsidRPr="00807D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025D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07D06" w:rsidP="00807D06"/>
    <w:sectPr w:rsidSect="00807D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06" w:rsidRPr="00A74BA2" w:rsidP="00A74B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BA2" w:rsidP="00807D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4BA2" w:rsidP="00807D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74BA2" w:rsidP="00807D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B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7D06" w:rsidRPr="00A74BA2" w:rsidP="00A74B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D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BA2" w:rsidRPr="002D2AF8" w:rsidP="00807D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FWPFGM3209 Construct and maintain forest roads and 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A74BA2" w:rsidP="00807D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A89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7EC4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D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7D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7D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7D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7D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7D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7D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7D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7D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7D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7D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7D06"/>
  </w:style>
  <w:style w:type="character" w:customStyle="1" w:styleId="Heading1Char">
    <w:name w:val="Heading 1 Char"/>
    <w:basedOn w:val="DefaultParagraphFont"/>
    <w:link w:val="Heading1"/>
    <w:rsid w:val="00807D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7D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7D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7D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7D06"/>
    <w:rPr>
      <w:b/>
      <w:spacing w:val="0"/>
    </w:rPr>
  </w:style>
  <w:style w:type="character" w:styleId="Emphasis">
    <w:name w:val="Emphasis"/>
    <w:basedOn w:val="DefaultParagraphFont"/>
    <w:qFormat/>
    <w:rsid w:val="00807D06"/>
    <w:rPr>
      <w:i/>
    </w:rPr>
  </w:style>
  <w:style w:type="paragraph" w:customStyle="1" w:styleId="SuperHeading">
    <w:name w:val="SuperHeading"/>
    <w:basedOn w:val="Normal"/>
    <w:rsid w:val="00807D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7D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7D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7D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7D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7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7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7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7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7D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7D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7D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7D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7D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7D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7D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7D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7D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7D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7D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7D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7D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7D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7D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7D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7D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7D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7D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7D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7D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7D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7D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7D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7D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7D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7D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7D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7D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7D06"/>
  </w:style>
  <w:style w:type="paragraph" w:styleId="TableofFigures">
    <w:name w:val="table of figures"/>
    <w:basedOn w:val="Normal"/>
    <w:next w:val="Normal"/>
    <w:semiHidden/>
    <w:rsid w:val="00807D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7D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7D06"/>
    <w:rPr>
      <w:rFonts w:ascii="Wingdings" w:hAnsi="Wingdings"/>
    </w:rPr>
  </w:style>
  <w:style w:type="paragraph" w:customStyle="1" w:styleId="TableHeading">
    <w:name w:val="Table Heading"/>
    <w:basedOn w:val="HeadingBase"/>
    <w:rsid w:val="00807D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7D06"/>
    <w:rPr>
      <w:color w:val="0033CC"/>
      <w:u w:val="none"/>
    </w:rPr>
  </w:style>
  <w:style w:type="paragraph" w:customStyle="1" w:styleId="BodyTextRight">
    <w:name w:val="Body Text Right"/>
    <w:basedOn w:val="BodyText"/>
    <w:rsid w:val="00807D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7D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7D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7D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7D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7D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7D06"/>
    <w:rPr>
      <w:sz w:val="32"/>
    </w:rPr>
  </w:style>
  <w:style w:type="paragraph" w:customStyle="1" w:styleId="HeadingProcedure">
    <w:name w:val="Heading Procedure"/>
    <w:basedOn w:val="HeadingBase"/>
    <w:next w:val="Normal"/>
    <w:rsid w:val="00807D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7D06"/>
    <w:pPr>
      <w:spacing w:before="60" w:after="60"/>
    </w:pPr>
  </w:style>
  <w:style w:type="paragraph" w:styleId="ListContinue">
    <w:name w:val="List Continue"/>
    <w:basedOn w:val="List"/>
    <w:rsid w:val="00807D06"/>
    <w:pPr>
      <w:ind w:firstLine="0"/>
    </w:pPr>
  </w:style>
  <w:style w:type="paragraph" w:customStyle="1" w:styleId="ListNote">
    <w:name w:val="List Note"/>
    <w:basedOn w:val="List"/>
    <w:rsid w:val="00807D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7D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7D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7D06"/>
    <w:rPr>
      <w:rFonts w:ascii="Courier New" w:hAnsi="Courier New"/>
    </w:rPr>
  </w:style>
  <w:style w:type="paragraph" w:customStyle="1" w:styleId="NoteBullet">
    <w:name w:val="Note Bullet"/>
    <w:basedOn w:val="Note"/>
    <w:rsid w:val="00807D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7D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7D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7D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7D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7D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7D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7D06"/>
    <w:rPr>
      <w:b/>
      <w:smallCaps/>
    </w:rPr>
  </w:style>
  <w:style w:type="paragraph" w:customStyle="1" w:styleId="TableListNumber">
    <w:name w:val="Table List Number"/>
    <w:basedOn w:val="ListNumber"/>
    <w:rsid w:val="00807D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7D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7D06"/>
    <w:pPr>
      <w:numPr>
        <w:numId w:val="8"/>
      </w:numPr>
    </w:pPr>
  </w:style>
  <w:style w:type="paragraph" w:customStyle="1" w:styleId="ListAlpha2">
    <w:name w:val="List Alpha 2"/>
    <w:basedOn w:val="List2"/>
    <w:rsid w:val="00807D06"/>
    <w:pPr>
      <w:numPr>
        <w:numId w:val="7"/>
      </w:numPr>
    </w:pPr>
  </w:style>
  <w:style w:type="paragraph" w:styleId="List2">
    <w:name w:val="List 2"/>
    <w:basedOn w:val="BodyText"/>
    <w:rsid w:val="00807D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7D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7D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7D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7D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7D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7D06"/>
    <w:pPr>
      <w:numPr>
        <w:numId w:val="3"/>
      </w:numPr>
    </w:pPr>
  </w:style>
  <w:style w:type="paragraph" w:styleId="ListContinue2">
    <w:name w:val="List Continue 2"/>
    <w:basedOn w:val="List2"/>
    <w:rsid w:val="00807D06"/>
    <w:pPr>
      <w:ind w:firstLine="0"/>
    </w:pPr>
  </w:style>
  <w:style w:type="paragraph" w:styleId="ListContinue3">
    <w:name w:val="List Continue 3"/>
    <w:basedOn w:val="List3"/>
    <w:rsid w:val="00807D06"/>
    <w:pPr>
      <w:ind w:left="1021" w:firstLine="0"/>
    </w:pPr>
  </w:style>
  <w:style w:type="paragraph" w:styleId="ListContinue4">
    <w:name w:val="List Continue 4"/>
    <w:basedOn w:val="List4"/>
    <w:rsid w:val="00807D06"/>
    <w:pPr>
      <w:ind w:firstLine="0"/>
    </w:pPr>
  </w:style>
  <w:style w:type="paragraph" w:styleId="ListContinue5">
    <w:name w:val="List Continue 5"/>
    <w:basedOn w:val="List5"/>
    <w:rsid w:val="00807D06"/>
    <w:pPr>
      <w:ind w:firstLine="0"/>
    </w:pPr>
  </w:style>
  <w:style w:type="paragraph" w:styleId="ListNumber3">
    <w:name w:val="List Number 3"/>
    <w:basedOn w:val="List3"/>
    <w:rsid w:val="00807D06"/>
    <w:pPr>
      <w:numPr>
        <w:numId w:val="4"/>
      </w:numPr>
    </w:pPr>
  </w:style>
  <w:style w:type="paragraph" w:styleId="ListNumber4">
    <w:name w:val="List Number 4"/>
    <w:basedOn w:val="List4"/>
    <w:rsid w:val="00807D06"/>
    <w:pPr>
      <w:numPr>
        <w:numId w:val="5"/>
      </w:numPr>
    </w:pPr>
  </w:style>
  <w:style w:type="paragraph" w:styleId="ListNumber5">
    <w:name w:val="List Number 5"/>
    <w:basedOn w:val="List5"/>
    <w:rsid w:val="00807D06"/>
    <w:pPr>
      <w:numPr>
        <w:numId w:val="6"/>
      </w:numPr>
    </w:pPr>
  </w:style>
  <w:style w:type="paragraph" w:styleId="BlockText">
    <w:name w:val="Block Text"/>
    <w:basedOn w:val="Normal"/>
    <w:rsid w:val="00807D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7D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7D06"/>
    <w:rPr>
      <w:sz w:val="16"/>
      <w:vertAlign w:val="superscript"/>
    </w:rPr>
  </w:style>
  <w:style w:type="character" w:customStyle="1" w:styleId="Symbols">
    <w:name w:val="Symbols"/>
    <w:basedOn w:val="DefaultParagraphFont"/>
    <w:rsid w:val="00807D06"/>
    <w:rPr>
      <w:rFonts w:ascii="Symbol" w:hAnsi="Symbol"/>
    </w:rPr>
  </w:style>
  <w:style w:type="character" w:customStyle="1" w:styleId="MenuOptions">
    <w:name w:val="Menu Options"/>
    <w:basedOn w:val="DefaultParagraphFont"/>
    <w:rsid w:val="00807D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7D06"/>
    <w:rPr>
      <w:b/>
    </w:rPr>
  </w:style>
  <w:style w:type="character" w:customStyle="1" w:styleId="Underlined">
    <w:name w:val="Underlined"/>
    <w:basedOn w:val="DefaultParagraphFont"/>
    <w:rsid w:val="00807D06"/>
    <w:rPr>
      <w:u w:val="single"/>
    </w:rPr>
  </w:style>
  <w:style w:type="paragraph" w:customStyle="1" w:styleId="TableBodyTextRight">
    <w:name w:val="Table Body Text Right"/>
    <w:basedOn w:val="TableBodyText"/>
    <w:rsid w:val="00807D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7D06"/>
    <w:rPr>
      <w:sz w:val="18"/>
    </w:rPr>
  </w:style>
  <w:style w:type="paragraph" w:customStyle="1" w:styleId="BodySmallRight">
    <w:name w:val="Body Small Right"/>
    <w:basedOn w:val="BodyTextRight"/>
    <w:rsid w:val="00807D06"/>
    <w:rPr>
      <w:sz w:val="18"/>
      <w:szCs w:val="18"/>
    </w:rPr>
  </w:style>
  <w:style w:type="paragraph" w:customStyle="1" w:styleId="MarginEdition">
    <w:name w:val="Margin Edition"/>
    <w:basedOn w:val="MarginNote"/>
    <w:rsid w:val="00807D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7D06"/>
    <w:rPr>
      <w:sz w:val="2"/>
      <w:szCs w:val="2"/>
    </w:rPr>
  </w:style>
  <w:style w:type="character" w:customStyle="1" w:styleId="Small">
    <w:name w:val="Small"/>
    <w:basedOn w:val="DefaultParagraphFont"/>
    <w:rsid w:val="00807D06"/>
    <w:rPr>
      <w:sz w:val="16"/>
    </w:rPr>
  </w:style>
  <w:style w:type="paragraph" w:customStyle="1" w:styleId="WideTable">
    <w:name w:val="Wide Table"/>
    <w:basedOn w:val="Normal"/>
    <w:rsid w:val="00807D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7D06"/>
  </w:style>
  <w:style w:type="paragraph" w:styleId="Quote">
    <w:name w:val="Quote"/>
    <w:basedOn w:val="Heading1"/>
    <w:link w:val="QuoteChar"/>
    <w:qFormat/>
    <w:rsid w:val="00807D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7D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7D06"/>
    <w:pPr>
      <w:pageBreakBefore/>
    </w:pPr>
  </w:style>
  <w:style w:type="paragraph" w:customStyle="1" w:styleId="Border">
    <w:name w:val="Border"/>
    <w:basedOn w:val="Normal"/>
    <w:qFormat/>
    <w:rsid w:val="00807D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7D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D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D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7D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7D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7D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7D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7D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7D06"/>
    <w:rPr>
      <w:u w:val="single"/>
    </w:rPr>
  </w:style>
  <w:style w:type="character" w:customStyle="1" w:styleId="BoldandItalics">
    <w:name w:val="Bold and Italics"/>
    <w:qFormat/>
    <w:rsid w:val="00807D06"/>
    <w:rPr>
      <w:b/>
      <w:i/>
      <w:u w:val="none"/>
    </w:rPr>
  </w:style>
  <w:style w:type="paragraph" w:styleId="BalloonText">
    <w:name w:val="Balloon Text"/>
    <w:basedOn w:val="Normal"/>
    <w:link w:val="BalloonTextChar"/>
    <w:rsid w:val="00807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D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7D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7D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7D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7D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7D06"/>
    <w:pPr>
      <w:spacing w:before="0" w:after="0"/>
    </w:pPr>
  </w:style>
  <w:style w:type="paragraph" w:customStyle="1" w:styleId="BodyTextBold">
    <w:name w:val="Body Text Bold"/>
    <w:basedOn w:val="BodyText"/>
    <w:qFormat/>
    <w:rsid w:val="00807D06"/>
    <w:rPr>
      <w:b/>
    </w:rPr>
  </w:style>
  <w:style w:type="character" w:styleId="Hyperlink">
    <w:name w:val="Hyperlink"/>
    <w:basedOn w:val="DefaultParagraphFont"/>
    <w:uiPriority w:val="99"/>
    <w:unhideWhenUsed/>
    <w:rsid w:val="00A74B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3474</Characters>
  <Application>Microsoft Office Word</Application>
  <DocSecurity>0</DocSecurity>
  <Lines>105</Lines>
  <Paragraphs>66</Paragraphs>
  <ScaleCrop>false</ScaleCrop>
  <Company>Author-it Software Corporation Ltd.</Company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FWPFGM3209 Construct and maintain forest roads and tracks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2020-01-31T07:02:00Z</dcterms:created>
  <dcterms:modified xsi:type="dcterms:W3CDTF">2020-01-31T07:02:00Z</dcterms:modified>
</cp:coreProperties>
</file>