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F07" w:rsidP="00856F07">
      <w:pPr>
        <w:pStyle w:val="Title"/>
      </w:pPr>
      <w:r>
        <w:fldChar w:fldCharType="begin"/>
      </w:r>
      <w:r>
        <w:instrText xml:space="preserve"> TITLE   \* MERGEFORMAT </w:instrText>
      </w:r>
      <w:r>
        <w:fldChar w:fldCharType="separate"/>
      </w:r>
      <w:r>
        <w:t>FWPFGM2215 Measure trees</w:t>
      </w:r>
      <w:r>
        <w:fldChar w:fldCharType="end"/>
      </w:r>
    </w:p>
    <w:p w:rsidR="00856F07" w:rsidP="00856F07">
      <w:pPr>
        <w:pStyle w:val="Version"/>
        <w:sectPr w:rsidSect="00911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156" w:rsidP="00911156">
      <w:pPr>
        <w:pStyle w:val="SuperHeading"/>
      </w:pPr>
      <w:r w:rsidRPr="00911156">
        <w:t>FWPFGM2215 Measure trees</w:t>
      </w:r>
    </w:p>
    <w:p w:rsidR="00000000" w:rsidRPr="00911156" w:rsidP="00911156">
      <w:pPr>
        <w:pStyle w:val="Heading1"/>
      </w:pPr>
      <w:bookmarkStart w:id="1" w:name="O_914366"/>
      <w:bookmarkEnd w:id="1"/>
      <w:r w:rsidRPr="00911156">
        <w:t>Modification History</w:t>
      </w:r>
    </w:p>
    <w:tbl>
      <w:tblPr>
        <w:tblW w:w="0" w:type="auto"/>
        <w:tblCellMar>
          <w:left w:w="62" w:type="dxa"/>
          <w:right w:w="62" w:type="dxa"/>
        </w:tblCellMar>
        <w:tblLook w:val="0000"/>
      </w:tblPr>
      <w:tblGrid>
        <w:gridCol w:w="2007"/>
        <w:gridCol w:w="7189"/>
      </w:tblGrid>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rPr>
                <w:rStyle w:val="SpecialBold"/>
              </w:rPr>
              <w:t>Comment</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t>Replaces superseded equivalent FPIFGM2215B Measure trees, first released with FPI11 Forest and Forest Products Training Package Version 2.2.</w:t>
            </w:r>
          </w:p>
          <w:p w:rsidR="00000000" w:rsidRPr="00911156" w:rsidP="00911156">
            <w:pPr>
              <w:pStyle w:val="BodyText"/>
            </w:pPr>
            <w:r w:rsidRPr="00911156">
              <w:t>This is the first release of this unit in the new standards format.</w:t>
            </w:r>
          </w:p>
        </w:tc>
      </w:tr>
    </w:tbl>
    <w:p w:rsidR="00000000" w:rsidRPr="00911156" w:rsidP="00911156">
      <w:pPr>
        <w:pStyle w:val="BodyText"/>
      </w:pPr>
    </w:p>
    <w:p w:rsidR="00000000" w:rsidRPr="00911156" w:rsidP="00911156">
      <w:pPr>
        <w:pStyle w:val="AllowPageBreak"/>
      </w:pPr>
    </w:p>
    <w:p w:rsidR="00000000" w:rsidRPr="00911156" w:rsidP="00911156">
      <w:pPr>
        <w:pStyle w:val="Heading1"/>
      </w:pPr>
      <w:bookmarkStart w:id="2" w:name="O_914367"/>
      <w:bookmarkEnd w:id="2"/>
      <w:r w:rsidRPr="00911156">
        <w:t>Applicat</w:t>
      </w:r>
      <w:r w:rsidRPr="00911156">
        <w:t>ion</w:t>
      </w:r>
    </w:p>
    <w:p w:rsidR="00000000" w:rsidRPr="00911156" w:rsidP="00856F07">
      <w:pPr>
        <w:pStyle w:val="BodyText"/>
      </w:pPr>
      <w:r w:rsidRPr="00911156">
        <w:t>This unit of competency describes the outcomes required to measure trees, record tree measurement data and identify tree abnormalities.</w:t>
      </w:r>
    </w:p>
    <w:p w:rsidR="00000000" w:rsidRPr="00911156" w:rsidP="00856F07">
      <w:pPr>
        <w:pStyle w:val="BodyText"/>
      </w:pPr>
      <w:r w:rsidRPr="00911156">
        <w:t>The unit applies to measuring trees in a forest environment.</w:t>
      </w:r>
    </w:p>
    <w:p w:rsidR="00000000" w:rsidRPr="00911156" w:rsidP="00856F07">
      <w:pPr>
        <w:pStyle w:val="BodyText"/>
      </w:pPr>
      <w:r w:rsidRPr="00911156">
        <w:t>The unit applies to Forestry worker, Arboriculture work</w:t>
      </w:r>
      <w:r w:rsidRPr="00911156">
        <w:t>er, Farm forestry worker, Nursery worker, Plantation establishment worker, Plantation forest officer, Silviculturist</w:t>
      </w:r>
    </w:p>
    <w:p w:rsidR="00000000" w:rsidRPr="00911156" w:rsidP="00856F07">
      <w:pPr>
        <w:pStyle w:val="BodyText"/>
      </w:pPr>
      <w:r w:rsidRPr="00911156">
        <w:t>No licensing, legislative, regulatory, or certification requirements apply to this unit at the time of publication.</w:t>
      </w:r>
    </w:p>
    <w:p w:rsidR="00000000" w:rsidRPr="00911156" w:rsidP="00911156">
      <w:pPr>
        <w:pStyle w:val="Heading1"/>
      </w:pPr>
      <w:bookmarkStart w:id="3" w:name="O_914368"/>
      <w:bookmarkEnd w:id="3"/>
      <w:r w:rsidRPr="00911156">
        <w:t>Pre-re</w:t>
      </w:r>
      <w:r w:rsidRPr="00911156">
        <w:t>quisite Unit</w:t>
      </w:r>
    </w:p>
    <w:p w:rsidR="00000000" w:rsidRPr="00911156" w:rsidP="00856F07">
      <w:pPr>
        <w:pStyle w:val="BodyText"/>
      </w:pPr>
      <w:r w:rsidRPr="00911156">
        <w:t>Nil</w:t>
      </w:r>
    </w:p>
    <w:p w:rsidR="00000000" w:rsidRPr="00911156" w:rsidP="00911156">
      <w:pPr>
        <w:pStyle w:val="Heading1"/>
      </w:pPr>
      <w:bookmarkStart w:id="4" w:name="O_914370"/>
      <w:bookmarkEnd w:id="4"/>
      <w:r w:rsidRPr="00911156">
        <w:t>Unit Sector</w:t>
      </w:r>
    </w:p>
    <w:p w:rsidR="00000000" w:rsidRPr="00911156" w:rsidP="00856F07">
      <w:pPr>
        <w:pStyle w:val="BodyText"/>
      </w:pPr>
      <w:r w:rsidRPr="00911156">
        <w:t>Forest Growing and Management</w:t>
      </w:r>
    </w:p>
    <w:p w:rsidR="00000000" w:rsidRPr="00911156" w:rsidP="00911156">
      <w:pPr>
        <w:pStyle w:val="Heading1"/>
      </w:pPr>
      <w:bookmarkStart w:id="5" w:name="O_914371"/>
      <w:bookmarkEnd w:id="5"/>
      <w:r w:rsidRPr="00911156">
        <w:t>Elements and Performance Criteria</w:t>
      </w:r>
    </w:p>
    <w:tbl>
      <w:tblPr>
        <w:tblW w:w="0" w:type="auto"/>
        <w:tblCellMar>
          <w:left w:w="62" w:type="dxa"/>
          <w:right w:w="62" w:type="dxa"/>
        </w:tblCellMar>
        <w:tblLook w:val="0000"/>
      </w:tblPr>
      <w:tblGrid>
        <w:gridCol w:w="2007"/>
        <w:gridCol w:w="7189"/>
      </w:tblGrid>
      <w:tr w:rsidTr="00856F0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rPr>
                <w:rStyle w:val="Emphasis"/>
              </w:rPr>
              <w:t>Performance criteria describe the performance needed to demonstrate achievement of the element. Where bold italicised text is used, further information is detailed in the range of conditions.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1. Identify tree measuring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t>1.1 Interpret and check</w:t>
            </w:r>
            <w:r w:rsidRPr="00911156">
              <w:t xml:space="preserve"> work order, as required with appropriate personnel</w:t>
            </w:r>
          </w:p>
          <w:p w:rsidR="00000000" w:rsidRPr="00911156" w:rsidP="00911156">
            <w:pPr>
              <w:pStyle w:val="BodyText"/>
            </w:pPr>
            <w:r w:rsidRPr="00911156">
              <w:t>1.2 Select tools appropriate to work requirements and check for operational effectiveness in line with manufacturer recommendations</w:t>
            </w:r>
          </w:p>
          <w:p w:rsidR="00000000" w:rsidP="00911156">
            <w:pPr>
              <w:pStyle w:val="BodyText"/>
              <w:rPr>
                <w:lang w:val="en-NZ"/>
              </w:rPr>
            </w:pPr>
            <w:r w:rsidRPr="00911156">
              <w:t>1.3 Establish and maintain communication with colleagues and others in l</w:t>
            </w:r>
            <w:r w:rsidRPr="00911156">
              <w:t>ine with WHS requirements..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 xml:space="preserve">2. Measure and record tree measurements and abnormalities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t>2.1 Undertake work by using established safe operating practices in line with site procedures and environmental requirements</w:t>
            </w:r>
          </w:p>
          <w:p w:rsidR="00000000" w:rsidRPr="00911156" w:rsidP="00911156">
            <w:pPr>
              <w:pStyle w:val="BodyText"/>
            </w:pPr>
            <w:r w:rsidRPr="00911156">
              <w:t>2.2 Select, use and maintain suitable perso</w:t>
            </w:r>
            <w:r w:rsidRPr="00911156">
              <w:t xml:space="preserve">nal protective equipment and clothing </w:t>
            </w:r>
          </w:p>
          <w:p w:rsidR="00000000" w:rsidRPr="00911156" w:rsidP="00911156">
            <w:pPr>
              <w:pStyle w:val="BodyText"/>
            </w:pPr>
            <w:r w:rsidRPr="00911156">
              <w:t>2.3 Identify site environmental concerns in line with relevant regulations and workplace requirements</w:t>
            </w:r>
          </w:p>
          <w:p w:rsidR="00000000" w:rsidRPr="00911156" w:rsidP="00911156">
            <w:pPr>
              <w:pStyle w:val="BodyText"/>
            </w:pPr>
            <w:r w:rsidRPr="00911156">
              <w:t>2.4 Identify from the work order the forest area to be worked within and locate on the ground</w:t>
            </w:r>
          </w:p>
          <w:p w:rsidR="00000000" w:rsidRPr="00911156" w:rsidP="00911156">
            <w:pPr>
              <w:pStyle w:val="BodyText"/>
            </w:pPr>
            <w:r w:rsidRPr="00911156">
              <w:t>2.5 Obtain, check and record accurately tree measurements in the appropriate style and format in line with organisational and environmental requirements</w:t>
            </w:r>
          </w:p>
          <w:p w:rsidR="00000000" w:rsidRPr="00911156" w:rsidP="00911156">
            <w:pPr>
              <w:pStyle w:val="BodyText"/>
            </w:pPr>
            <w:r w:rsidRPr="00911156">
              <w:t>2.6 Identify, assess and record tree abnormalities in line with workplace procedures.</w:t>
            </w:r>
          </w:p>
        </w:tc>
      </w:tr>
    </w:tbl>
    <w:p w:rsidR="00000000" w:rsidRPr="00911156" w:rsidP="00911156">
      <w:pPr>
        <w:pStyle w:val="BodyText"/>
      </w:pPr>
    </w:p>
    <w:p w:rsidR="00000000" w:rsidRPr="00911156" w:rsidP="00911156">
      <w:pPr>
        <w:pStyle w:val="AllowPageBreak"/>
      </w:pPr>
    </w:p>
    <w:p w:rsidR="00000000" w:rsidRPr="00911156" w:rsidP="00911156">
      <w:pPr>
        <w:pStyle w:val="Heading1"/>
      </w:pPr>
      <w:bookmarkStart w:id="6" w:name="O_914372"/>
      <w:bookmarkEnd w:id="6"/>
      <w:r w:rsidRPr="00911156">
        <w:t>Foundation Skills</w:t>
      </w:r>
    </w:p>
    <w:tbl>
      <w:tblPr>
        <w:tblW w:w="0" w:type="auto"/>
        <w:tblCellMar>
          <w:left w:w="62" w:type="dxa"/>
          <w:right w:w="62" w:type="dxa"/>
        </w:tblCellMar>
        <w:tblLook w:val="0000"/>
      </w:tblPr>
      <w:tblGrid>
        <w:gridCol w:w="2007"/>
        <w:gridCol w:w="7189"/>
      </w:tblGrid>
      <w:tr w:rsidTr="00856F07">
        <w:tblPrEx>
          <w:tblW w:w="0" w:type="auto"/>
          <w:tblCellMar>
            <w:left w:w="62" w:type="dxa"/>
            <w:right w:w="62" w:type="dxa"/>
          </w:tblCellMar>
          <w:tblLook w:val="0000"/>
        </w:tblPrEx>
        <w:tc>
          <w:tcPr>
            <w:tcW w:w="0" w:type="auto"/>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This section describes those core and employment skills that are essential to performance and are not explicit in the performance criteria.</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ListBullet"/>
              <w:rPr>
                <w:lang w:val="en-NZ"/>
              </w:rPr>
            </w:pPr>
            <w:r w:rsidRPr="00911156">
              <w:t>review own skills in relation to assessing abnormalities in trees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ListBullet"/>
            </w:pPr>
            <w:r w:rsidRPr="00911156">
              <w:t>use mathematical techniques to calculate stand height and measure dimension and volume in relation to trees</w:t>
            </w:r>
          </w:p>
          <w:p w:rsidR="00000000" w:rsidP="00911156">
            <w:pPr>
              <w:pStyle w:val="ListBullet"/>
              <w:rPr>
                <w:lang w:val="en-NZ"/>
              </w:rPr>
            </w:pPr>
            <w:r w:rsidRPr="00911156">
              <w:t>identify, estimate and measure common angles  and shapes when measuring trees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ListBullet"/>
              <w:rPr>
                <w:lang w:val="en-NZ"/>
              </w:rPr>
            </w:pPr>
            <w:r w:rsidRPr="00911156">
              <w:t>select and use ap</w:t>
            </w:r>
            <w:r w:rsidRPr="00911156">
              <w:t>propriate spoken communication strategies with work colleagues and other personnel when measuring and assessing trees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ListBullet"/>
              <w:rPr>
                <w:lang w:val="en-NZ"/>
              </w:rPr>
            </w:pPr>
            <w:r w:rsidRPr="00911156">
              <w:t>interpret instructions which combine pictorial and written information on equipment , site plans and in workplace man</w:t>
            </w:r>
            <w:r w:rsidRPr="00911156">
              <w:t>uals when measuring and assessing trees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ListBullet"/>
              <w:rPr>
                <w:lang w:val="en-NZ"/>
              </w:rPr>
            </w:pPr>
            <w:r w:rsidRPr="00911156">
              <w:t>record accurately and legibly tree measurements and factual information about tree abnormalities</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ListBullet"/>
            </w:pPr>
            <w:r w:rsidRPr="00911156">
              <w:t>identify problems and equipment faults when measuring trees and demonstrate appropriate response procedures</w:t>
            </w:r>
          </w:p>
        </w:tc>
      </w:tr>
    </w:tbl>
    <w:p w:rsidR="00000000" w:rsidRPr="00911156" w:rsidP="00911156">
      <w:pPr>
        <w:pStyle w:val="BodyText"/>
      </w:pPr>
    </w:p>
    <w:p w:rsidR="00000000" w:rsidRPr="00911156" w:rsidP="00911156">
      <w:pPr>
        <w:pStyle w:val="AllowPageBreak"/>
      </w:pPr>
    </w:p>
    <w:p w:rsidR="00000000" w:rsidRPr="00911156" w:rsidP="00911156">
      <w:pPr>
        <w:pStyle w:val="Heading1"/>
      </w:pPr>
      <w:bookmarkStart w:id="7" w:name="O_914373"/>
      <w:bookmarkEnd w:id="7"/>
      <w:r w:rsidRPr="00911156">
        <w:t>Range of Conditions</w:t>
      </w:r>
    </w:p>
    <w:p w:rsidR="00000000" w:rsidRPr="00911156" w:rsidP="00856F07">
      <w:pPr>
        <w:pStyle w:val="BodyText"/>
      </w:pPr>
      <w:r w:rsidRPr="00911156">
        <w:t>Not Applicable</w:t>
      </w:r>
    </w:p>
    <w:p w:rsidR="00000000" w:rsidRPr="00911156" w:rsidP="00911156">
      <w:pPr>
        <w:pStyle w:val="Heading1"/>
      </w:pPr>
      <w:bookmarkStart w:id="8" w:name="O_914374"/>
      <w:bookmarkEnd w:id="8"/>
      <w:r w:rsidRPr="00911156">
        <w:t>Unit Mapping Information</w:t>
      </w:r>
    </w:p>
    <w:p w:rsidR="00000000" w:rsidRPr="00911156" w:rsidP="00856F07">
      <w:pPr>
        <w:pStyle w:val="BodyText"/>
      </w:pPr>
      <w:r w:rsidRPr="00911156">
        <w:t>FPIFGM2215B Measure trees</w:t>
      </w:r>
    </w:p>
    <w:p w:rsidR="00000000" w:rsidRPr="00911156" w:rsidP="00911156">
      <w:pPr>
        <w:pStyle w:val="Heading1"/>
      </w:pPr>
      <w:bookmarkStart w:id="9" w:name="O_914381"/>
      <w:bookmarkEnd w:id="9"/>
      <w:r w:rsidRPr="00911156">
        <w:t>Links</w:t>
      </w:r>
    </w:p>
    <w:p w:rsidR="00000000" w:rsidRPr="00911156" w:rsidP="00856F07">
      <w:pPr>
        <w:pStyle w:val="BodyText"/>
      </w:pPr>
      <w:r w:rsidRPr="0091115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5496D">
        <w:rPr>
          <w:rStyle w:val="Hyperlink"/>
        </w:rPr>
        <w:t>https://vetnet.gov.au/Pages/TrainingDocs.aspx?q=0d96fe23-5747-4c01-9d6f-3509ff8d3d47</w:t>
      </w:r>
      <w:r>
        <w:fldChar w:fldCharType="end"/>
      </w:r>
    </w:p>
    <w:p w:rsidR="00000000" w:rsidRPr="00911156" w:rsidP="00856F07">
      <w:pPr>
        <w:pStyle w:val="BodyText"/>
        <w:sectPr w:rsidSect="00911156">
          <w:headerReference w:type="default" r:id="rId10"/>
          <w:footerReference w:type="default" r:id="rId11"/>
          <w:pgSz w:w="11908" w:h="16833"/>
          <w:pgMar w:top="1702" w:right="1418" w:bottom="1702" w:left="1418" w:header="992" w:footer="992" w:gutter="0"/>
          <w:cols w:space="720"/>
          <w:noEndnote/>
          <w:docGrid w:linePitch="299"/>
        </w:sectPr>
      </w:pPr>
    </w:p>
    <w:p w:rsidR="00000000" w:rsidRPr="00911156" w:rsidP="00911156">
      <w:pPr>
        <w:pStyle w:val="SuperHeading"/>
      </w:pPr>
      <w:r w:rsidRPr="00911156">
        <w:t>Assessment Requirements for FWPFGM2215 Measure trees</w:t>
      </w:r>
    </w:p>
    <w:p w:rsidR="00000000" w:rsidRPr="00911156" w:rsidP="00911156">
      <w:pPr>
        <w:pStyle w:val="Heading1"/>
      </w:pPr>
      <w:bookmarkStart w:id="10" w:name="O_914376"/>
      <w:bookmarkEnd w:id="10"/>
      <w:r w:rsidRPr="00911156">
        <w:t>Modification History</w:t>
      </w:r>
    </w:p>
    <w:tbl>
      <w:tblPr>
        <w:tblW w:w="0" w:type="auto"/>
        <w:tblCellMar>
          <w:left w:w="62" w:type="dxa"/>
          <w:right w:w="62" w:type="dxa"/>
        </w:tblCellMar>
        <w:tblLook w:val="0000"/>
      </w:tblPr>
      <w:tblGrid>
        <w:gridCol w:w="2007"/>
        <w:gridCol w:w="7189"/>
      </w:tblGrid>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rPr>
                <w:rStyle w:val="SpecialBold"/>
              </w:rPr>
              <w:t>Comment</w:t>
            </w:r>
          </w:p>
        </w:tc>
      </w:tr>
      <w:tr w:rsidTr="00856F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156">
            <w:pPr>
              <w:pStyle w:val="BodyText"/>
              <w:rPr>
                <w:lang w:val="en-NZ"/>
              </w:rPr>
            </w:pPr>
            <w:r w:rsidRPr="0091115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156" w:rsidP="00911156">
            <w:pPr>
              <w:pStyle w:val="BodyText"/>
            </w:pPr>
            <w:r w:rsidRPr="00911156">
              <w:t>Replaces equivalent unit FPIFGM2215B Measure trees, first released with FPI11 Forest and Forest Products Training Package Version 2.2. This is the first release of this unit in the new standards format.</w:t>
            </w:r>
          </w:p>
          <w:p w:rsidR="00000000" w:rsidRPr="00911156" w:rsidP="00911156">
            <w:pPr>
              <w:pStyle w:val="BodyText"/>
            </w:pPr>
            <w:r w:rsidRPr="00911156">
              <w:t>Assessm</w:t>
            </w:r>
            <w:r w:rsidRPr="00911156">
              <w:t>ent requirements now specify the performance and knowledge evidence, as well as assessment conditions for this unit of competency. These sections simplify and replace components used in the previous unit format, including Required Skills and Knowledge, Evi</w:t>
            </w:r>
            <w:r w:rsidRPr="00911156">
              <w:t>dence Guide and Range Statement</w:t>
            </w:r>
          </w:p>
        </w:tc>
      </w:tr>
    </w:tbl>
    <w:p w:rsidR="00000000" w:rsidRPr="00911156" w:rsidP="00911156">
      <w:pPr>
        <w:pStyle w:val="BodyText"/>
      </w:pPr>
    </w:p>
    <w:p w:rsidR="00000000" w:rsidRPr="00911156" w:rsidP="00911156">
      <w:pPr>
        <w:pStyle w:val="AllowPageBreak"/>
      </w:pPr>
    </w:p>
    <w:p w:rsidR="00000000" w:rsidRPr="00911156" w:rsidP="00911156">
      <w:pPr>
        <w:pStyle w:val="Heading1"/>
      </w:pPr>
      <w:bookmarkStart w:id="11" w:name="O_914377"/>
      <w:bookmarkEnd w:id="11"/>
      <w:r w:rsidRPr="00911156">
        <w:t>Performance Evidence</w:t>
      </w:r>
    </w:p>
    <w:p w:rsidR="00000000" w:rsidRPr="00911156" w:rsidP="00856F07">
      <w:pPr>
        <w:pStyle w:val="BodyText"/>
      </w:pPr>
      <w:r w:rsidRPr="00911156">
        <w:t xml:space="preserve">A person demonstrating competency in this unit must satisfy all of the elements, performance criteria and foundation skills of this unit.  If a specific volume </w:t>
      </w:r>
      <w:r w:rsidRPr="00911156">
        <w:t>or frequency is not stated below, then evidence must be provided that the following requirements have been performed on at least one occasion:</w:t>
      </w:r>
    </w:p>
    <w:p w:rsidR="00000000" w:rsidRPr="00911156" w:rsidP="00911156">
      <w:pPr>
        <w:pStyle w:val="ListBullet"/>
      </w:pPr>
      <w:r w:rsidRPr="00911156">
        <w:t>on native or plantation trees, carry out  tree measuring procedures without causing damage to tree, environment,</w:t>
      </w:r>
      <w:r w:rsidRPr="00911156">
        <w:t xml:space="preserve"> equipment or personnel and including:</w:t>
      </w:r>
    </w:p>
    <w:p w:rsidR="00000000" w:rsidRPr="00911156" w:rsidP="00911156">
      <w:pPr>
        <w:pStyle w:val="ListBullet2"/>
      </w:pPr>
      <w:r w:rsidRPr="00911156">
        <w:t>calculating stand height in line with sampling technique</w:t>
      </w:r>
    </w:p>
    <w:p w:rsidR="00000000" w:rsidRPr="00911156" w:rsidP="00911156">
      <w:pPr>
        <w:pStyle w:val="ListBullet2"/>
      </w:pPr>
      <w:r w:rsidRPr="00911156">
        <w:t>measuring log volume and length</w:t>
      </w:r>
    </w:p>
    <w:p w:rsidR="00000000" w:rsidRPr="00911156" w:rsidP="00911156">
      <w:pPr>
        <w:pStyle w:val="ListBullet2"/>
      </w:pPr>
      <w:r w:rsidRPr="00911156">
        <w:t>diameter and girth (over or under bark at breast height or ground level)</w:t>
      </w:r>
    </w:p>
    <w:p w:rsidR="00000000" w:rsidRPr="00911156" w:rsidP="00911156">
      <w:pPr>
        <w:pStyle w:val="ListBullet2"/>
      </w:pPr>
      <w:r w:rsidRPr="00911156">
        <w:t>classifying stem form or crown class</w:t>
      </w:r>
    </w:p>
    <w:p w:rsidR="00000000" w:rsidRPr="00911156" w:rsidP="00911156">
      <w:pPr>
        <w:pStyle w:val="ListBullet2"/>
      </w:pPr>
      <w:r w:rsidRPr="00911156">
        <w:t>identify and follow applicable commonwealth, state or territory legislative and regulatory requirements and codes of practice relevant to measuring trees</w:t>
      </w:r>
    </w:p>
    <w:p w:rsidR="00000000" w:rsidRPr="00911156" w:rsidP="00911156">
      <w:pPr>
        <w:pStyle w:val="ListBullet"/>
      </w:pPr>
      <w:r w:rsidRPr="00911156">
        <w:t>identify tree form and abnormalities, including:</w:t>
      </w:r>
    </w:p>
    <w:p w:rsidR="00000000" w:rsidRPr="00911156" w:rsidP="00911156">
      <w:pPr>
        <w:pStyle w:val="ListBullet2"/>
      </w:pPr>
      <w:r w:rsidRPr="00911156">
        <w:t>butt swell</w:t>
      </w:r>
    </w:p>
    <w:p w:rsidR="00000000" w:rsidRPr="00911156" w:rsidP="00911156">
      <w:pPr>
        <w:pStyle w:val="ListBullet2"/>
      </w:pPr>
      <w:r w:rsidRPr="00911156">
        <w:t>double leaders</w:t>
      </w:r>
    </w:p>
    <w:p w:rsidR="00000000" w:rsidRPr="00911156" w:rsidP="00911156">
      <w:pPr>
        <w:pStyle w:val="ListBullet2"/>
      </w:pPr>
      <w:r w:rsidRPr="00911156">
        <w:t>heavy branching</w:t>
      </w:r>
    </w:p>
    <w:p w:rsidR="00000000" w:rsidRPr="00911156" w:rsidP="00911156">
      <w:pPr>
        <w:pStyle w:val="ListBullet2"/>
      </w:pPr>
      <w:r w:rsidRPr="00911156">
        <w:t>ramicorns</w:t>
      </w:r>
    </w:p>
    <w:p w:rsidR="00000000" w:rsidRPr="00911156" w:rsidP="00911156">
      <w:pPr>
        <w:pStyle w:val="ListBullet"/>
      </w:pPr>
      <w:r w:rsidRPr="00911156">
        <w:t xml:space="preserve">use and maintain appropriate measuring tools including: </w:t>
      </w:r>
    </w:p>
    <w:p w:rsidR="00000000" w:rsidRPr="00911156" w:rsidP="00911156">
      <w:pPr>
        <w:pStyle w:val="ListBullet2"/>
      </w:pPr>
      <w:r w:rsidRPr="00911156">
        <w:t>diameter tapes</w:t>
      </w:r>
    </w:p>
    <w:p w:rsidR="00000000" w:rsidRPr="00911156" w:rsidP="00911156">
      <w:pPr>
        <w:pStyle w:val="ListBullet2"/>
      </w:pPr>
      <w:r w:rsidRPr="00911156">
        <w:t>length tapes</w:t>
      </w:r>
    </w:p>
    <w:p w:rsidR="00000000" w:rsidRPr="00911156" w:rsidP="00911156">
      <w:pPr>
        <w:pStyle w:val="ListBullet2"/>
      </w:pPr>
      <w:r w:rsidRPr="00911156">
        <w:t>optical wedges</w:t>
      </w:r>
    </w:p>
    <w:p w:rsidR="00000000" w:rsidRPr="00911156" w:rsidP="00911156">
      <w:pPr>
        <w:pStyle w:val="ListBullet2"/>
      </w:pPr>
      <w:r w:rsidRPr="00911156">
        <w:t>clinometers</w:t>
      </w:r>
    </w:p>
    <w:p w:rsidR="00000000" w:rsidRPr="00911156" w:rsidP="00911156">
      <w:pPr>
        <w:pStyle w:val="ListBullet"/>
      </w:pPr>
      <w:r w:rsidRPr="00911156">
        <w:t xml:space="preserve">locate forest or plot area from map or plan </w:t>
      </w:r>
    </w:p>
    <w:p w:rsidR="00856F07" w:rsidP="00911156">
      <w:pPr>
        <w:pStyle w:val="ListBullet"/>
      </w:pPr>
      <w:r w:rsidRPr="00911156">
        <w:t>communicate effectively and work safely with others</w:t>
      </w:r>
    </w:p>
    <w:p w:rsidR="00856F07" w:rsidP="00911156">
      <w:pPr>
        <w:pStyle w:val="ListBullet"/>
      </w:pPr>
    </w:p>
    <w:p w:rsidR="00000000" w:rsidRPr="00911156" w:rsidP="00911156">
      <w:pPr>
        <w:pStyle w:val="Heading1"/>
      </w:pPr>
      <w:bookmarkStart w:id="12" w:name="O_914378"/>
      <w:bookmarkEnd w:id="12"/>
      <w:r w:rsidRPr="00911156">
        <w:t>Knowledge Evidence</w:t>
      </w:r>
    </w:p>
    <w:p w:rsidR="00000000" w:rsidRPr="00911156" w:rsidP="00856F07">
      <w:pPr>
        <w:pStyle w:val="BodyText"/>
      </w:pPr>
      <w:r w:rsidRPr="00911156">
        <w:t>A person competent in this unit must be able to demonstrate knowledge of:</w:t>
      </w:r>
    </w:p>
    <w:p w:rsidR="00000000" w:rsidRPr="00911156" w:rsidP="00911156">
      <w:pPr>
        <w:pStyle w:val="ListBullet"/>
      </w:pPr>
      <w:r w:rsidRPr="00911156">
        <w:t>tree measuring techniques, including relevant mathematical calculations and basic trigonometry including:</w:t>
      </w:r>
    </w:p>
    <w:p w:rsidR="00000000" w:rsidRPr="00911156" w:rsidP="00911156">
      <w:pPr>
        <w:pStyle w:val="ListBullet2"/>
      </w:pPr>
      <w:r w:rsidRPr="00911156">
        <w:t>tolerances, allowances, calibration requirements and special procedures</w:t>
      </w:r>
    </w:p>
    <w:p w:rsidR="00000000" w:rsidRPr="00911156" w:rsidP="00911156">
      <w:pPr>
        <w:pStyle w:val="ListBullet2"/>
      </w:pPr>
      <w:r w:rsidRPr="00911156">
        <w:t>tr</w:t>
      </w:r>
      <w:r w:rsidRPr="00911156">
        <w:t>ee diameter and girth (over or under bark at breast height or ground level)</w:t>
      </w:r>
    </w:p>
    <w:p w:rsidR="00000000" w:rsidRPr="00911156" w:rsidP="00911156">
      <w:pPr>
        <w:pStyle w:val="ListBullet2"/>
      </w:pPr>
      <w:r w:rsidRPr="00911156">
        <w:t>tree height</w:t>
      </w:r>
    </w:p>
    <w:p w:rsidR="00000000" w:rsidRPr="00911156" w:rsidP="00911156">
      <w:pPr>
        <w:pStyle w:val="ListBullet2"/>
      </w:pPr>
      <w:r w:rsidRPr="00911156">
        <w:t>log length</w:t>
      </w:r>
    </w:p>
    <w:p w:rsidR="00000000" w:rsidRPr="00911156" w:rsidP="00911156">
      <w:pPr>
        <w:pStyle w:val="ListBullet"/>
      </w:pPr>
      <w:r w:rsidRPr="00911156">
        <w:t>organisational and site standards, requirements, policies and procedures for measuring trees</w:t>
      </w:r>
    </w:p>
    <w:p w:rsidR="00000000" w:rsidRPr="00911156" w:rsidP="00911156">
      <w:pPr>
        <w:pStyle w:val="ListBullet"/>
      </w:pPr>
      <w:r w:rsidRPr="00911156">
        <w:t>environmental risks and hazards</w:t>
      </w:r>
    </w:p>
    <w:p w:rsidR="00000000" w:rsidRPr="00911156" w:rsidP="00911156">
      <w:pPr>
        <w:pStyle w:val="ListBullet"/>
      </w:pPr>
      <w:r w:rsidRPr="00911156">
        <w:t xml:space="preserve">species and characteristics of vegetation to be measured, including plantation and native forest  trees </w:t>
      </w:r>
    </w:p>
    <w:p w:rsidR="00000000" w:rsidRPr="00911156" w:rsidP="00911156">
      <w:pPr>
        <w:pStyle w:val="ListBullet"/>
      </w:pPr>
      <w:r w:rsidRPr="00911156">
        <w:t>tree abnormalities including:</w:t>
      </w:r>
    </w:p>
    <w:p w:rsidR="00000000" w:rsidRPr="00911156" w:rsidP="00911156">
      <w:pPr>
        <w:pStyle w:val="ListBullet2"/>
      </w:pPr>
      <w:r w:rsidRPr="00911156">
        <w:t>butt swell</w:t>
      </w:r>
    </w:p>
    <w:p w:rsidR="00000000" w:rsidRPr="00911156" w:rsidP="00911156">
      <w:pPr>
        <w:pStyle w:val="ListBullet2"/>
      </w:pPr>
      <w:r w:rsidRPr="00911156">
        <w:t>double leaders</w:t>
      </w:r>
    </w:p>
    <w:p w:rsidR="00000000" w:rsidRPr="00911156" w:rsidP="00911156">
      <w:pPr>
        <w:pStyle w:val="ListBullet2"/>
      </w:pPr>
      <w:r w:rsidRPr="00911156">
        <w:t>heavy branching</w:t>
      </w:r>
    </w:p>
    <w:p w:rsidR="00000000" w:rsidRPr="00911156" w:rsidP="00911156">
      <w:pPr>
        <w:pStyle w:val="ListBullet2"/>
      </w:pPr>
      <w:r w:rsidRPr="00911156">
        <w:t>ramicorns</w:t>
      </w:r>
    </w:p>
    <w:p w:rsidR="00000000" w:rsidRPr="00911156" w:rsidP="00911156">
      <w:pPr>
        <w:pStyle w:val="ListBullet"/>
      </w:pPr>
      <w:r w:rsidRPr="00911156">
        <w:t>types of measuring tools, and procedures for their safe use and mai</w:t>
      </w:r>
      <w:r w:rsidRPr="00911156">
        <w:t>ntenance, including:</w:t>
      </w:r>
    </w:p>
    <w:p w:rsidR="00000000" w:rsidRPr="00911156" w:rsidP="00911156">
      <w:pPr>
        <w:pStyle w:val="ListBullet2"/>
      </w:pPr>
      <w:r w:rsidRPr="00911156">
        <w:t>diameter tapes</w:t>
      </w:r>
    </w:p>
    <w:p w:rsidR="00000000" w:rsidRPr="00911156" w:rsidP="00911156">
      <w:pPr>
        <w:pStyle w:val="ListBullet2"/>
      </w:pPr>
      <w:r w:rsidRPr="00911156">
        <w:t>length tapes</w:t>
      </w:r>
    </w:p>
    <w:p w:rsidR="00000000" w:rsidRPr="00911156" w:rsidP="00911156">
      <w:pPr>
        <w:pStyle w:val="ListBullet2"/>
      </w:pPr>
      <w:r w:rsidRPr="00911156">
        <w:t>optical wedges</w:t>
      </w:r>
    </w:p>
    <w:p w:rsidR="00000000" w:rsidRPr="00911156" w:rsidP="00911156">
      <w:pPr>
        <w:pStyle w:val="ListBullet2"/>
      </w:pPr>
      <w:r w:rsidRPr="00911156">
        <w:t>clinometers</w:t>
      </w:r>
    </w:p>
    <w:p w:rsidR="00000000" w:rsidRPr="00911156" w:rsidP="00911156">
      <w:pPr>
        <w:pStyle w:val="ListBullet"/>
      </w:pPr>
      <w:r w:rsidRPr="00911156">
        <w:t>established communication channels and protocols</w:t>
      </w:r>
    </w:p>
    <w:p w:rsidR="00000000" w:rsidRPr="00911156" w:rsidP="00911156">
      <w:pPr>
        <w:pStyle w:val="ListBullet"/>
      </w:pPr>
      <w:r w:rsidRPr="00911156">
        <w:t>problem identification and resolution strategies, and common fault finding techniques</w:t>
      </w:r>
    </w:p>
    <w:p w:rsidR="00000000" w:rsidRPr="00911156" w:rsidP="00911156">
      <w:pPr>
        <w:pStyle w:val="ListBullet"/>
      </w:pPr>
      <w:r w:rsidRPr="00911156">
        <w:t>procedures for recording and reporting workplace information</w:t>
      </w:r>
    </w:p>
    <w:p w:rsidR="00000000" w:rsidRPr="00911156" w:rsidP="00911156">
      <w:pPr>
        <w:pStyle w:val="AllowPageBreak"/>
      </w:pPr>
    </w:p>
    <w:p w:rsidR="00000000" w:rsidRPr="00911156" w:rsidP="00911156">
      <w:pPr>
        <w:pStyle w:val="Heading1"/>
      </w:pPr>
      <w:bookmarkStart w:id="13" w:name="O_914379"/>
      <w:bookmarkEnd w:id="13"/>
      <w:r w:rsidRPr="00911156">
        <w:t>Assessment Conditions</w:t>
      </w:r>
    </w:p>
    <w:p w:rsidR="00000000" w:rsidRPr="00911156" w:rsidP="00856F07">
      <w:pPr>
        <w:pStyle w:val="BodyText"/>
      </w:pPr>
      <w:r w:rsidRPr="00911156">
        <w:t>The following resources must be made available:</w:t>
      </w:r>
    </w:p>
    <w:p w:rsidR="00000000" w:rsidRPr="00911156" w:rsidP="00911156">
      <w:pPr>
        <w:pStyle w:val="ListBullet"/>
      </w:pPr>
      <w:r w:rsidRPr="00911156">
        <w:t xml:space="preserve">workplace location or simulated workplace that includes plantation or native forest trees </w:t>
      </w:r>
    </w:p>
    <w:p w:rsidR="00000000" w:rsidRPr="00911156" w:rsidP="00911156">
      <w:pPr>
        <w:pStyle w:val="ListBullet"/>
      </w:pPr>
      <w:r w:rsidRPr="00911156">
        <w:t>materials and eq</w:t>
      </w:r>
      <w:r w:rsidRPr="00911156">
        <w:t>uipment relevant to undertaking work applicable to this unit including:</w:t>
      </w:r>
    </w:p>
    <w:p w:rsidR="00000000" w:rsidRPr="00911156" w:rsidP="00911156">
      <w:pPr>
        <w:pStyle w:val="ListBullet2"/>
      </w:pPr>
      <w:r w:rsidRPr="00911156">
        <w:t>diameter tapes</w:t>
      </w:r>
    </w:p>
    <w:p w:rsidR="00000000" w:rsidRPr="00911156" w:rsidP="00911156">
      <w:pPr>
        <w:pStyle w:val="ListBullet2"/>
      </w:pPr>
      <w:r w:rsidRPr="00911156">
        <w:t>length tapes</w:t>
      </w:r>
    </w:p>
    <w:p w:rsidR="00000000" w:rsidRPr="00911156" w:rsidP="00911156">
      <w:pPr>
        <w:pStyle w:val="ListBullet2"/>
      </w:pPr>
      <w:r w:rsidRPr="00911156">
        <w:t>optical wedges</w:t>
      </w:r>
    </w:p>
    <w:p w:rsidR="00000000" w:rsidRPr="00911156" w:rsidP="00911156">
      <w:pPr>
        <w:pStyle w:val="ListBullet2"/>
      </w:pPr>
      <w:r w:rsidRPr="00911156">
        <w:t>clinometers</w:t>
      </w:r>
    </w:p>
    <w:p w:rsidR="00000000" w:rsidRPr="00911156" w:rsidP="00911156">
      <w:pPr>
        <w:pStyle w:val="ListBullet"/>
      </w:pPr>
      <w:r w:rsidRPr="00911156">
        <w:t>specifications and work instructions</w:t>
      </w:r>
    </w:p>
    <w:p w:rsidR="00000000" w:rsidRPr="00911156" w:rsidP="00911156">
      <w:pPr>
        <w:pStyle w:val="ListBullet"/>
      </w:pPr>
      <w:r w:rsidRPr="00911156">
        <w:t>relevant personnel for the purposes of communicating information</w:t>
      </w:r>
    </w:p>
    <w:p w:rsidR="00000000" w:rsidRPr="00911156" w:rsidP="00856F07">
      <w:pPr>
        <w:pStyle w:val="BodyText"/>
      </w:pPr>
      <w:r w:rsidRPr="00911156">
        <w:t xml:space="preserve">Competency is to be assessed in the workplace or a simulated environment that accurately reflects performance in a real workplace setting. </w:t>
      </w:r>
    </w:p>
    <w:p w:rsidR="00000000" w:rsidRPr="00911156" w:rsidP="00856F07">
      <w:pPr>
        <w:pStyle w:val="Heading4"/>
      </w:pPr>
      <w:r w:rsidRPr="00911156">
        <w:rPr>
          <w:rStyle w:val="SpecialBold"/>
        </w:rPr>
        <w:t>Assessor requirements</w:t>
      </w:r>
    </w:p>
    <w:p w:rsidR="00000000" w:rsidRPr="00911156" w:rsidP="00856F07">
      <w:pPr>
        <w:pStyle w:val="BodyText"/>
      </w:pPr>
      <w:r w:rsidRPr="00911156">
        <w:t>Assessors must:</w:t>
      </w:r>
    </w:p>
    <w:p w:rsidR="00000000" w:rsidRPr="00911156" w:rsidP="00911156">
      <w:pPr>
        <w:pStyle w:val="ListBullet"/>
      </w:pPr>
      <w:r w:rsidRPr="00911156">
        <w:t>hold the appropriate assessor competency standards as outlined in regulations</w:t>
      </w:r>
      <w:r w:rsidRPr="00911156">
        <w:t>; and</w:t>
      </w:r>
    </w:p>
    <w:p w:rsidR="00000000" w:rsidRPr="00911156" w:rsidP="00911156">
      <w:pPr>
        <w:pStyle w:val="ListBullet"/>
      </w:pPr>
      <w:r w:rsidRPr="00911156">
        <w:t>be able to demonstrate vocational competencies at least to the level being assessed; and</w:t>
      </w:r>
    </w:p>
    <w:p w:rsidR="00000000" w:rsidRPr="00911156" w:rsidP="00911156">
      <w:pPr>
        <w:pStyle w:val="ListBullet"/>
      </w:pPr>
      <w:r w:rsidRPr="00911156">
        <w:t>be able to demonstrate how they are continuing to develop their VET knowledge and skills as well as maintaining their industry currency and assessor competence</w:t>
      </w:r>
    </w:p>
    <w:p w:rsidR="00000000" w:rsidRPr="00911156" w:rsidP="00911156">
      <w:pPr>
        <w:pStyle w:val="AllowPageBreak"/>
      </w:pPr>
    </w:p>
    <w:p w:rsidR="00000000" w:rsidRPr="00911156" w:rsidP="00911156">
      <w:pPr>
        <w:pStyle w:val="Heading1"/>
      </w:pPr>
      <w:bookmarkStart w:id="14" w:name="O_914382"/>
      <w:bookmarkEnd w:id="14"/>
      <w:r w:rsidRPr="00911156">
        <w:t>Links</w:t>
      </w:r>
    </w:p>
    <w:p w:rsidR="00000000" w:rsidRPr="00911156" w:rsidP="00856F07">
      <w:pPr>
        <w:pStyle w:val="BodyText"/>
      </w:pPr>
      <w:r w:rsidRPr="0091115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5496D">
        <w:rPr>
          <w:rStyle w:val="Hyperlink"/>
        </w:rPr>
        <w:t>https://vetnet.gov.au/Pages/TrainingDocs.aspx?q=0d96fe23-5747-4c01-9d6f-3509ff8d3d47</w:t>
      </w:r>
      <w:r>
        <w:fldChar w:fldCharType="end"/>
      </w:r>
    </w:p>
    <w:p w:rsidR="00000000" w:rsidRPr="00911156" w:rsidP="00911156"/>
    <w:sectPr w:rsidSect="00911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rsidRPr="00856F07" w:rsidP="00856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07" w:rsidP="00911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F07" w:rsidP="00911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6F07" w:rsidP="00911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rsidP="00911156">
    <w:pPr>
      <w:pStyle w:val="Footer"/>
      <w:framePr w:wrap="around"/>
    </w:pPr>
    <w:r>
      <w:fldChar w:fldCharType="begin"/>
    </w:r>
    <w:r>
      <w:instrText xml:space="preserve"> DOCPROPERTY  Subject  \* MERGEFORMAT </w:instrText>
    </w:r>
    <w:r>
      <w:fldChar w:fldCharType="separate"/>
    </w:r>
    <w:r w:rsidR="00856F07">
      <w:t>Approved</w:t>
    </w:r>
    <w:r w:rsidR="00856F07">
      <w:fldChar w:fldCharType="end"/>
    </w:r>
    <w:r>
      <w:tab/>
      <w:t xml:space="preserve">Page </w:t>
    </w:r>
    <w:r>
      <w:fldChar w:fldCharType="begin"/>
    </w:r>
    <w:r>
      <w:instrText xml:space="preserve"> PAGE  \* Arabic  \* MERGEFORMAT </w:instrText>
    </w:r>
    <w:r>
      <w:fldChar w:fldCharType="separate"/>
    </w:r>
    <w:r w:rsidR="00856F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F07">
      <w:rPr>
        <w:noProof/>
      </w:rPr>
      <w:t>4</w:t>
    </w:r>
    <w:r>
      <w:rPr>
        <w:noProof/>
      </w:rPr>
      <w:fldChar w:fldCharType="end"/>
    </w:r>
  </w:p>
  <w:p w:rsidR="00911156" w:rsidP="00911156">
    <w:pPr>
      <w:pStyle w:val="Footer"/>
      <w:framePr w:wrap="around"/>
    </w:pPr>
    <w:r>
      <w:t xml:space="preserve">© Commonwealth of Australia, </w:t>
    </w:r>
    <w:r>
      <w:fldChar w:fldCharType="begin"/>
    </w:r>
    <w:r>
      <w:instrText xml:space="preserve"> DATE  \@ "yyyy"  \* MERGEFORMAT </w:instrText>
    </w:r>
    <w:r>
      <w:fldChar w:fldCharType="separate"/>
    </w:r>
    <w:r w:rsidR="00856F07">
      <w:rPr>
        <w:noProof/>
      </w:rPr>
      <w:t>2025</w:t>
    </w:r>
    <w:r>
      <w:fldChar w:fldCharType="end"/>
    </w:r>
    <w:r>
      <w:tab/>
    </w:r>
    <w:r>
      <w:fldChar w:fldCharType="begin"/>
    </w:r>
    <w:r>
      <w:instrText xml:space="preserve"> DOCPROPERTY  Author  \* MERGEFORMAT </w:instrText>
    </w:r>
    <w:r>
      <w:fldChar w:fldCharType="separate"/>
    </w:r>
    <w:r w:rsidR="00856F07">
      <w:t>Skills Insight</w:t>
    </w:r>
    <w:r w:rsidR="00856F07">
      <w:fldChar w:fldCharType="end"/>
    </w:r>
  </w:p>
  <w:p w:rsidR="00911156" w:rsidP="00911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156" w:rsidRPr="00856F07" w:rsidP="00856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07" w:rsidRPr="002D2AF8" w:rsidP="00911156">
    <w:pPr>
      <w:pStyle w:val="Header"/>
      <w:framePr w:wrap="around"/>
    </w:pPr>
    <w:r>
      <w:fldChar w:fldCharType="begin"/>
    </w:r>
    <w:r>
      <w:instrText xml:space="preserve"> TITLE   \* MERGEFORMAT </w:instrText>
    </w:r>
    <w:r>
      <w:fldChar w:fldCharType="separate"/>
    </w:r>
    <w:r>
      <w:t>FWPFGM2215 Measure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6F07" w:rsidP="00911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56" w:rsidRPr="002D2AF8" w:rsidP="00911156">
    <w:pPr>
      <w:pStyle w:val="Header"/>
      <w:framePr w:wrap="around"/>
    </w:pPr>
    <w:r>
      <w:fldChar w:fldCharType="begin"/>
    </w:r>
    <w:r>
      <w:instrText xml:space="preserve"> TITLE   \* MERGEFORMAT </w:instrText>
    </w:r>
    <w:r>
      <w:fldChar w:fldCharType="separate"/>
    </w:r>
    <w:r w:rsidR="00856F07">
      <w:t>FWPFGM2215 Measure trees</w:t>
    </w:r>
    <w:r w:rsidR="00856F07">
      <w:fldChar w:fldCharType="end"/>
    </w:r>
    <w:r>
      <w:tab/>
      <w:t xml:space="preserve">Date this document was generated: </w:t>
    </w:r>
    <w:r>
      <w:fldChar w:fldCharType="begin"/>
    </w:r>
    <w:r>
      <w:instrText xml:space="preserve"> CREATEDATE  \@ "d MMMM yyyy"  \* MERGEFORMAT </w:instrText>
    </w:r>
    <w:r>
      <w:fldChar w:fldCharType="separate"/>
    </w:r>
    <w:r w:rsidR="00856F07">
      <w:rPr>
        <w:noProof/>
      </w:rPr>
      <w:t>1 March 2025</w:t>
    </w:r>
    <w:r>
      <w:fldChar w:fldCharType="end"/>
    </w:r>
  </w:p>
  <w:p w:rsidR="00911156" w:rsidP="00911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69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8C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47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156"/>
    <w:pPr>
      <w:spacing w:before="360" w:after="60"/>
      <w:outlineLvl w:val="0"/>
    </w:pPr>
    <w:rPr>
      <w:sz w:val="32"/>
    </w:rPr>
  </w:style>
  <w:style w:type="paragraph" w:styleId="Heading2">
    <w:name w:val="heading 2"/>
    <w:basedOn w:val="HeadingBase"/>
    <w:next w:val="BodyText"/>
    <w:link w:val="Heading2Char"/>
    <w:qFormat/>
    <w:rsid w:val="00911156"/>
    <w:pPr>
      <w:keepLines/>
      <w:spacing w:before="240" w:after="120"/>
      <w:outlineLvl w:val="1"/>
    </w:pPr>
    <w:rPr>
      <w:sz w:val="28"/>
      <w:szCs w:val="40"/>
    </w:rPr>
  </w:style>
  <w:style w:type="paragraph" w:styleId="Heading3">
    <w:name w:val="heading 3"/>
    <w:basedOn w:val="HeadingBase"/>
    <w:next w:val="BodyText"/>
    <w:link w:val="Heading3Char"/>
    <w:qFormat/>
    <w:rsid w:val="00911156"/>
    <w:pPr>
      <w:spacing w:before="180" w:after="120"/>
      <w:outlineLvl w:val="2"/>
    </w:pPr>
    <w:rPr>
      <w:spacing w:val="-10"/>
      <w:kern w:val="32"/>
    </w:rPr>
  </w:style>
  <w:style w:type="paragraph" w:styleId="Heading4">
    <w:name w:val="heading 4"/>
    <w:basedOn w:val="HeadingBase"/>
    <w:next w:val="BodyText"/>
    <w:link w:val="Heading4Char"/>
    <w:qFormat/>
    <w:rsid w:val="00911156"/>
    <w:pPr>
      <w:spacing w:before="160" w:after="120"/>
      <w:outlineLvl w:val="3"/>
    </w:pPr>
    <w:rPr>
      <w:sz w:val="22"/>
    </w:rPr>
  </w:style>
  <w:style w:type="paragraph" w:styleId="Heading5">
    <w:name w:val="heading 5"/>
    <w:basedOn w:val="HeadingBase"/>
    <w:next w:val="Normal"/>
    <w:link w:val="Heading5Char"/>
    <w:qFormat/>
    <w:rsid w:val="00911156"/>
    <w:pPr>
      <w:spacing w:before="80"/>
      <w:outlineLvl w:val="4"/>
    </w:pPr>
    <w:rPr>
      <w:color w:val="918585"/>
      <w:sz w:val="20"/>
    </w:rPr>
  </w:style>
  <w:style w:type="paragraph" w:styleId="Heading6">
    <w:name w:val="heading 6"/>
    <w:basedOn w:val="HeadingBase"/>
    <w:next w:val="Normal"/>
    <w:link w:val="Heading6Char"/>
    <w:qFormat/>
    <w:rsid w:val="00911156"/>
    <w:pPr>
      <w:spacing w:before="60"/>
      <w:outlineLvl w:val="5"/>
    </w:pPr>
    <w:rPr>
      <w:color w:val="918585"/>
      <w:sz w:val="20"/>
    </w:rPr>
  </w:style>
  <w:style w:type="paragraph" w:styleId="Heading7">
    <w:name w:val="heading 7"/>
    <w:basedOn w:val="Normal"/>
    <w:next w:val="Normal"/>
    <w:link w:val="Heading7Char"/>
    <w:qFormat/>
    <w:rsid w:val="00911156"/>
    <w:pPr>
      <w:ind w:left="720"/>
      <w:outlineLvl w:val="6"/>
    </w:pPr>
    <w:rPr>
      <w:i/>
    </w:rPr>
  </w:style>
  <w:style w:type="paragraph" w:styleId="Heading8">
    <w:name w:val="heading 8"/>
    <w:basedOn w:val="Normal"/>
    <w:next w:val="Normal"/>
    <w:link w:val="Heading8Char"/>
    <w:qFormat/>
    <w:rsid w:val="00911156"/>
    <w:pPr>
      <w:ind w:left="720"/>
      <w:outlineLvl w:val="7"/>
    </w:pPr>
    <w:rPr>
      <w:i/>
    </w:rPr>
  </w:style>
  <w:style w:type="paragraph" w:styleId="Heading9">
    <w:name w:val="heading 9"/>
    <w:basedOn w:val="Normal"/>
    <w:next w:val="Normal"/>
    <w:link w:val="Heading9Char"/>
    <w:qFormat/>
    <w:rsid w:val="00911156"/>
    <w:pPr>
      <w:ind w:left="720"/>
      <w:outlineLvl w:val="8"/>
    </w:pPr>
    <w:rPr>
      <w:i/>
    </w:rPr>
  </w:style>
  <w:style w:type="character" w:default="1" w:styleId="DefaultParagraphFont">
    <w:name w:val="Default Paragraph Font"/>
    <w:uiPriority w:val="1"/>
    <w:unhideWhenUsed/>
    <w:rsid w:val="00911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156"/>
  </w:style>
  <w:style w:type="character" w:customStyle="1" w:styleId="Heading1Char">
    <w:name w:val="Heading 1 Char"/>
    <w:basedOn w:val="DefaultParagraphFont"/>
    <w:link w:val="Heading1"/>
    <w:rsid w:val="00911156"/>
    <w:rPr>
      <w:rFonts w:ascii="Times New Roman" w:eastAsia="Times New Roman" w:hAnsi="Times New Roman" w:cs="Times New Roman"/>
      <w:b/>
      <w:sz w:val="32"/>
      <w:szCs w:val="20"/>
      <w:lang w:eastAsia="en-US"/>
    </w:rPr>
  </w:style>
  <w:style w:type="paragraph" w:styleId="BodyText">
    <w:name w:val="Body Text"/>
    <w:basedOn w:val="Normal"/>
    <w:link w:val="BodyTextChar"/>
    <w:rsid w:val="00911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156"/>
    <w:rPr>
      <w:rFonts w:ascii="Times New Roman" w:eastAsia="Times New Roman" w:hAnsi="Times New Roman" w:cs="Times New Roman"/>
      <w:sz w:val="24"/>
      <w:lang w:eastAsia="en-US"/>
    </w:rPr>
  </w:style>
  <w:style w:type="paragraph" w:styleId="ListBullet">
    <w:name w:val="List Bullet"/>
    <w:basedOn w:val="List"/>
    <w:rsid w:val="00911156"/>
    <w:pPr>
      <w:numPr>
        <w:numId w:val="12"/>
      </w:numPr>
      <w:tabs>
        <w:tab w:val="clear" w:pos="340"/>
      </w:tabs>
      <w:spacing w:before="40" w:after="40"/>
    </w:pPr>
  </w:style>
  <w:style w:type="character" w:customStyle="1" w:styleId="SpecialBold">
    <w:name w:val="Special Bold"/>
    <w:basedOn w:val="DefaultParagraphFont"/>
    <w:rsid w:val="00911156"/>
    <w:rPr>
      <w:b/>
      <w:spacing w:val="0"/>
    </w:rPr>
  </w:style>
  <w:style w:type="paragraph" w:styleId="ListBullet2">
    <w:name w:val="List Bullet 2"/>
    <w:basedOn w:val="List2"/>
    <w:rsid w:val="00911156"/>
    <w:pPr>
      <w:numPr>
        <w:numId w:val="13"/>
      </w:numPr>
      <w:tabs>
        <w:tab w:val="clear" w:pos="680"/>
      </w:tabs>
    </w:pPr>
  </w:style>
  <w:style w:type="character" w:styleId="Emphasis">
    <w:name w:val="Emphasis"/>
    <w:basedOn w:val="DefaultParagraphFont"/>
    <w:qFormat/>
    <w:rsid w:val="00911156"/>
    <w:rPr>
      <w:i/>
    </w:rPr>
  </w:style>
  <w:style w:type="paragraph" w:customStyle="1" w:styleId="SuperHeading">
    <w:name w:val="SuperHeading"/>
    <w:basedOn w:val="Normal"/>
    <w:rsid w:val="00911156"/>
    <w:pPr>
      <w:spacing w:before="240" w:after="120"/>
      <w:outlineLvl w:val="0"/>
    </w:pPr>
    <w:rPr>
      <w:rFonts w:ascii="Times New Roman" w:hAnsi="Times New Roman"/>
      <w:b/>
      <w:sz w:val="32"/>
    </w:rPr>
  </w:style>
  <w:style w:type="paragraph" w:customStyle="1" w:styleId="AllowPageBreak">
    <w:name w:val="AllowPageBreak"/>
    <w:rsid w:val="00911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156"/>
    <w:rPr>
      <w:rFonts w:ascii="Courier New" w:eastAsia="Times New Roman" w:hAnsi="Courier New" w:cs="Times New Roman"/>
      <w:i/>
      <w:szCs w:val="20"/>
      <w:lang w:eastAsia="en-US"/>
    </w:rPr>
  </w:style>
  <w:style w:type="paragraph" w:customStyle="1" w:styleId="HeadingBase">
    <w:name w:val="Heading Base"/>
    <w:rsid w:val="00911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156"/>
    <w:pPr>
      <w:tabs>
        <w:tab w:val="right" w:leader="dot" w:pos="9072"/>
      </w:tabs>
      <w:ind w:left="567"/>
    </w:pPr>
    <w:rPr>
      <w:szCs w:val="22"/>
    </w:rPr>
  </w:style>
  <w:style w:type="paragraph" w:customStyle="1" w:styleId="TOCBase">
    <w:name w:val="TOC Base"/>
    <w:rsid w:val="00911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156"/>
    <w:pPr>
      <w:tabs>
        <w:tab w:val="right" w:leader="dot" w:pos="9072"/>
      </w:tabs>
      <w:spacing w:before="40" w:after="40"/>
      <w:ind w:left="284"/>
    </w:pPr>
    <w:rPr>
      <w:rFonts w:ascii="Times New Roman" w:hAnsi="Times New Roman"/>
    </w:rPr>
  </w:style>
  <w:style w:type="paragraph" w:styleId="TOC1">
    <w:name w:val="toc 1"/>
    <w:basedOn w:val="TOCBase"/>
    <w:next w:val="Normal"/>
    <w:rsid w:val="00911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156"/>
    <w:rPr>
      <w:rFonts w:ascii="Times New Roman" w:eastAsia="Times New Roman" w:hAnsi="Times New Roman" w:cs="Times New Roman"/>
      <w:sz w:val="16"/>
      <w:lang w:eastAsia="en-US"/>
    </w:rPr>
  </w:style>
  <w:style w:type="paragraph" w:styleId="Title">
    <w:name w:val="Title"/>
    <w:basedOn w:val="HeadingBase"/>
    <w:link w:val="TitleChar"/>
    <w:qFormat/>
    <w:rsid w:val="00911156"/>
    <w:pPr>
      <w:spacing w:before="5040"/>
      <w:jc w:val="center"/>
    </w:pPr>
    <w:rPr>
      <w:sz w:val="48"/>
      <w:szCs w:val="72"/>
      <w:lang w:val="en-US"/>
    </w:rPr>
  </w:style>
  <w:style w:type="character" w:customStyle="1" w:styleId="TitleChar">
    <w:name w:val="Title Char"/>
    <w:basedOn w:val="DefaultParagraphFont"/>
    <w:link w:val="Title"/>
    <w:rsid w:val="00911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156"/>
    <w:pPr>
      <w:tabs>
        <w:tab w:val="left" w:pos="3600"/>
        <w:tab w:val="left" w:pos="3958"/>
      </w:tabs>
    </w:pPr>
  </w:style>
  <w:style w:type="paragraph" w:styleId="List">
    <w:name w:val="List"/>
    <w:basedOn w:val="BodyText"/>
    <w:next w:val="BodyText"/>
    <w:rsid w:val="00911156"/>
    <w:pPr>
      <w:tabs>
        <w:tab w:val="left" w:pos="340"/>
      </w:tabs>
      <w:spacing w:before="60" w:after="60"/>
      <w:ind w:left="340" w:hanging="340"/>
    </w:pPr>
  </w:style>
  <w:style w:type="paragraph" w:customStyle="1" w:styleId="Note">
    <w:name w:val="Note"/>
    <w:basedOn w:val="BodyText"/>
    <w:rsid w:val="00911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156"/>
    <w:pPr>
      <w:framePr w:wrap="auto" w:hAnchor="text" w:y="6049"/>
    </w:pPr>
    <w:rPr>
      <w:color w:val="000000"/>
      <w:sz w:val="40"/>
    </w:rPr>
  </w:style>
  <w:style w:type="paragraph" w:customStyle="1" w:styleId="TOCTitle">
    <w:name w:val="TOCTitle"/>
    <w:basedOn w:val="Heading1"/>
    <w:rsid w:val="00911156"/>
    <w:pPr>
      <w:spacing w:after="240"/>
      <w:jc w:val="center"/>
      <w:outlineLvl w:val="9"/>
    </w:pPr>
    <w:rPr>
      <w:caps/>
    </w:rPr>
  </w:style>
  <w:style w:type="paragraph" w:customStyle="1" w:styleId="Version">
    <w:name w:val="Version"/>
    <w:rsid w:val="00911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156"/>
    <w:pPr>
      <w:keepNext w:val="0"/>
      <w:tabs>
        <w:tab w:val="right" w:pos="4176"/>
      </w:tabs>
      <w:ind w:left="198" w:hanging="198"/>
    </w:pPr>
    <w:rPr>
      <w:rFonts w:ascii="Garamond" w:hAnsi="Garamond"/>
    </w:rPr>
  </w:style>
  <w:style w:type="paragraph" w:styleId="IndexHeading">
    <w:name w:val="index heading"/>
    <w:basedOn w:val="Normal"/>
    <w:next w:val="Index1"/>
    <w:semiHidden/>
    <w:rsid w:val="00911156"/>
    <w:pPr>
      <w:spacing w:before="120" w:after="120"/>
    </w:pPr>
    <w:rPr>
      <w:rFonts w:ascii="Arial" w:hAnsi="Arial"/>
      <w:b/>
      <w:color w:val="918585"/>
      <w:sz w:val="24"/>
    </w:rPr>
  </w:style>
  <w:style w:type="paragraph" w:styleId="Header">
    <w:name w:val="header"/>
    <w:basedOn w:val="Normal"/>
    <w:link w:val="HeaderChar"/>
    <w:rsid w:val="00911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156"/>
    <w:rPr>
      <w:rFonts w:ascii="Times New Roman" w:eastAsia="Times New Roman" w:hAnsi="Times New Roman" w:cs="Times New Roman"/>
      <w:sz w:val="16"/>
      <w:szCs w:val="20"/>
      <w:lang w:val="en-GB" w:eastAsia="en-US"/>
    </w:rPr>
  </w:style>
  <w:style w:type="paragraph" w:customStyle="1" w:styleId="Chapter">
    <w:name w:val="Chapter"/>
    <w:basedOn w:val="Normal"/>
    <w:rsid w:val="00911156"/>
    <w:pPr>
      <w:spacing w:before="240"/>
    </w:pPr>
    <w:rPr>
      <w:rFonts w:ascii="Times New Roman" w:hAnsi="Times New Roman"/>
      <w:smallCaps/>
      <w:spacing w:val="80"/>
      <w:sz w:val="28"/>
    </w:rPr>
  </w:style>
  <w:style w:type="paragraph" w:customStyle="1" w:styleId="InChapter">
    <w:name w:val="InChapter"/>
    <w:basedOn w:val="Heading3"/>
    <w:rsid w:val="00911156"/>
    <w:pPr>
      <w:spacing w:after="240"/>
      <w:outlineLvl w:val="9"/>
    </w:pPr>
    <w:rPr>
      <w:noProof/>
    </w:rPr>
  </w:style>
  <w:style w:type="paragraph" w:styleId="Index2">
    <w:name w:val="index 2"/>
    <w:basedOn w:val="Normal"/>
    <w:next w:val="Normal"/>
    <w:semiHidden/>
    <w:rsid w:val="00911156"/>
    <w:pPr>
      <w:tabs>
        <w:tab w:val="right" w:pos="4176"/>
      </w:tabs>
      <w:ind w:left="568" w:hanging="284"/>
    </w:pPr>
    <w:rPr>
      <w:rFonts w:ascii="Garamond" w:hAnsi="Garamond"/>
    </w:rPr>
  </w:style>
  <w:style w:type="paragraph" w:customStyle="1" w:styleId="Byline">
    <w:name w:val="Byline"/>
    <w:rsid w:val="00911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156"/>
    <w:pPr>
      <w:tabs>
        <w:tab w:val="clear" w:pos="3600"/>
        <w:tab w:val="clear" w:pos="3958"/>
      </w:tabs>
      <w:jc w:val="right"/>
    </w:pPr>
  </w:style>
  <w:style w:type="paragraph" w:styleId="Caption">
    <w:name w:val="caption"/>
    <w:basedOn w:val="BodyText"/>
    <w:next w:val="Normal"/>
    <w:qFormat/>
    <w:rsid w:val="00911156"/>
    <w:pPr>
      <w:framePr w:w="2268" w:hSpace="181" w:vSpace="181" w:wrap="around" w:vAnchor="text" w:hAnchor="page" w:x="1135" w:y="285" w:anchorLock="1"/>
    </w:pPr>
    <w:rPr>
      <w:i/>
    </w:rPr>
  </w:style>
  <w:style w:type="paragraph" w:customStyle="1" w:styleId="MiniTOCTitle">
    <w:name w:val="MiniTOCTitle"/>
    <w:basedOn w:val="Heading4"/>
    <w:rsid w:val="00911156"/>
    <w:pPr>
      <w:spacing w:before="240"/>
      <w:outlineLvl w:val="9"/>
    </w:pPr>
    <w:rPr>
      <w:noProof/>
      <w:sz w:val="24"/>
    </w:rPr>
  </w:style>
  <w:style w:type="paragraph" w:customStyle="1" w:styleId="MiniTOCItem">
    <w:name w:val="MiniTOCItem"/>
    <w:basedOn w:val="ListBullet"/>
    <w:rsid w:val="00911156"/>
    <w:pPr>
      <w:numPr>
        <w:numId w:val="0"/>
      </w:numPr>
      <w:tabs>
        <w:tab w:val="right" w:leader="dot" w:pos="6521"/>
      </w:tabs>
      <w:spacing w:before="0" w:after="0"/>
    </w:pPr>
  </w:style>
  <w:style w:type="paragraph" w:customStyle="1" w:styleId="TOFTitle">
    <w:name w:val="TOFTitle"/>
    <w:basedOn w:val="TOCTitle"/>
    <w:rsid w:val="00911156"/>
  </w:style>
  <w:style w:type="paragraph" w:styleId="TableofFigures">
    <w:name w:val="table of figures"/>
    <w:basedOn w:val="Normal"/>
    <w:next w:val="Normal"/>
    <w:semiHidden/>
    <w:rsid w:val="00911156"/>
    <w:pPr>
      <w:tabs>
        <w:tab w:val="right" w:leader="dot" w:pos="9072"/>
      </w:tabs>
      <w:ind w:left="970" w:hanging="403"/>
    </w:pPr>
    <w:rPr>
      <w:rFonts w:ascii="Times New Roman" w:hAnsi="Times New Roman"/>
      <w:b/>
    </w:rPr>
  </w:style>
  <w:style w:type="paragraph" w:styleId="ListNumber">
    <w:name w:val="List Number"/>
    <w:basedOn w:val="List"/>
    <w:rsid w:val="00911156"/>
    <w:pPr>
      <w:numPr>
        <w:numId w:val="15"/>
      </w:numPr>
      <w:tabs>
        <w:tab w:val="clear" w:pos="340"/>
      </w:tabs>
    </w:pPr>
  </w:style>
  <w:style w:type="character" w:customStyle="1" w:styleId="WingdingSymbols">
    <w:name w:val="Wingding Symbols"/>
    <w:rsid w:val="00911156"/>
    <w:rPr>
      <w:rFonts w:ascii="Wingdings" w:hAnsi="Wingdings"/>
    </w:rPr>
  </w:style>
  <w:style w:type="paragraph" w:customStyle="1" w:styleId="TableHeading">
    <w:name w:val="Table Heading"/>
    <w:basedOn w:val="HeadingBase"/>
    <w:rsid w:val="00911156"/>
    <w:pPr>
      <w:keepLines/>
      <w:pBdr>
        <w:bottom w:val="single" w:sz="6" w:space="1" w:color="918585"/>
      </w:pBdr>
      <w:spacing w:before="240"/>
    </w:pPr>
  </w:style>
  <w:style w:type="character" w:customStyle="1" w:styleId="HotSpot">
    <w:name w:val="HotSpot"/>
    <w:rsid w:val="00911156"/>
    <w:rPr>
      <w:color w:val="0033CC"/>
      <w:u w:val="none"/>
    </w:rPr>
  </w:style>
  <w:style w:type="paragraph" w:customStyle="1" w:styleId="BodyTextRight">
    <w:name w:val="Body Text Right"/>
    <w:basedOn w:val="BodyText"/>
    <w:rsid w:val="00911156"/>
    <w:pPr>
      <w:spacing w:before="0" w:after="0"/>
      <w:jc w:val="right"/>
    </w:pPr>
  </w:style>
  <w:style w:type="paragraph" w:styleId="Index3">
    <w:name w:val="index 3"/>
    <w:basedOn w:val="ListNumber2"/>
    <w:next w:val="Normal"/>
    <w:semiHidden/>
    <w:rsid w:val="00911156"/>
    <w:pPr>
      <w:numPr>
        <w:numId w:val="0"/>
      </w:numPr>
      <w:tabs>
        <w:tab w:val="right" w:leader="dot" w:pos="4176"/>
      </w:tabs>
    </w:pPr>
  </w:style>
  <w:style w:type="paragraph" w:styleId="ListNumber2">
    <w:name w:val="List Number 2"/>
    <w:basedOn w:val="List2"/>
    <w:rsid w:val="00911156"/>
    <w:pPr>
      <w:numPr>
        <w:numId w:val="10"/>
      </w:numPr>
      <w:tabs>
        <w:tab w:val="clear" w:pos="1060"/>
      </w:tabs>
    </w:pPr>
  </w:style>
  <w:style w:type="paragraph" w:customStyle="1" w:styleId="MarginNote">
    <w:name w:val="Margin Note"/>
    <w:basedOn w:val="BodyText"/>
    <w:rsid w:val="00911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156"/>
    <w:rPr>
      <w:sz w:val="32"/>
    </w:rPr>
  </w:style>
  <w:style w:type="paragraph" w:customStyle="1" w:styleId="HeadingProcedure">
    <w:name w:val="Heading Procedure"/>
    <w:basedOn w:val="HeadingBase"/>
    <w:next w:val="Normal"/>
    <w:rsid w:val="00911156"/>
    <w:pPr>
      <w:tabs>
        <w:tab w:val="left" w:pos="0"/>
      </w:tabs>
      <w:spacing w:before="120" w:after="60"/>
    </w:pPr>
    <w:rPr>
      <w:i/>
      <w:color w:val="918585"/>
      <w:sz w:val="22"/>
    </w:rPr>
  </w:style>
  <w:style w:type="paragraph" w:customStyle="1" w:styleId="TableBodyText">
    <w:name w:val="Table Body Text"/>
    <w:basedOn w:val="BodyText"/>
    <w:rsid w:val="00911156"/>
    <w:pPr>
      <w:spacing w:before="60" w:after="60"/>
    </w:pPr>
  </w:style>
  <w:style w:type="paragraph" w:styleId="ListContinue">
    <w:name w:val="List Continue"/>
    <w:basedOn w:val="List"/>
    <w:rsid w:val="00911156"/>
    <w:pPr>
      <w:ind w:firstLine="0"/>
    </w:pPr>
  </w:style>
  <w:style w:type="paragraph" w:customStyle="1" w:styleId="ListNote">
    <w:name w:val="List Note"/>
    <w:basedOn w:val="List"/>
    <w:rsid w:val="00911156"/>
    <w:pPr>
      <w:pBdr>
        <w:top w:val="single" w:sz="6" w:space="2" w:color="918585"/>
        <w:bottom w:val="single" w:sz="6" w:space="2" w:color="918585"/>
      </w:pBdr>
      <w:tabs>
        <w:tab w:val="left" w:pos="1021"/>
      </w:tabs>
      <w:ind w:firstLine="0"/>
    </w:pPr>
  </w:style>
  <w:style w:type="paragraph" w:customStyle="1" w:styleId="Warning">
    <w:name w:val="Warning"/>
    <w:basedOn w:val="BodyText"/>
    <w:rsid w:val="00911156"/>
    <w:pPr>
      <w:shd w:val="clear" w:color="auto" w:fill="D9D9D9"/>
      <w:tabs>
        <w:tab w:val="left" w:pos="992"/>
      </w:tabs>
      <w:ind w:left="119" w:right="119"/>
    </w:pPr>
    <w:rPr>
      <w:sz w:val="20"/>
    </w:rPr>
  </w:style>
  <w:style w:type="paragraph" w:customStyle="1" w:styleId="MarginIcons">
    <w:name w:val="Margin Icons"/>
    <w:basedOn w:val="BodyText"/>
    <w:rsid w:val="00911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156"/>
    <w:rPr>
      <w:rFonts w:ascii="Courier New" w:hAnsi="Courier New"/>
    </w:rPr>
  </w:style>
  <w:style w:type="paragraph" w:customStyle="1" w:styleId="NoteBullet">
    <w:name w:val="Note Bullet"/>
    <w:basedOn w:val="Note"/>
    <w:rsid w:val="00911156"/>
    <w:pPr>
      <w:tabs>
        <w:tab w:val="clear" w:pos="680"/>
      </w:tabs>
      <w:spacing w:before="60" w:after="60"/>
    </w:pPr>
  </w:style>
  <w:style w:type="paragraph" w:customStyle="1" w:styleId="SubHeading2">
    <w:name w:val="SubHeading2"/>
    <w:basedOn w:val="HeadingBase"/>
    <w:rsid w:val="00911156"/>
    <w:pPr>
      <w:spacing w:before="240" w:after="60"/>
    </w:pPr>
    <w:rPr>
      <w:sz w:val="20"/>
    </w:rPr>
  </w:style>
  <w:style w:type="paragraph" w:customStyle="1" w:styleId="SubHeading1">
    <w:name w:val="SubHeading1"/>
    <w:basedOn w:val="HeadingBase"/>
    <w:rsid w:val="00911156"/>
    <w:pPr>
      <w:spacing w:before="240" w:after="60"/>
    </w:pPr>
    <w:rPr>
      <w:color w:val="918585"/>
      <w:sz w:val="22"/>
    </w:rPr>
  </w:style>
  <w:style w:type="paragraph" w:customStyle="1" w:styleId="SideHeading">
    <w:name w:val="Side Heading"/>
    <w:basedOn w:val="HeadingBase"/>
    <w:rsid w:val="00911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156"/>
    <w:pPr>
      <w:tabs>
        <w:tab w:val="num" w:pos="360"/>
      </w:tabs>
    </w:pPr>
  </w:style>
  <w:style w:type="paragraph" w:styleId="PlainText">
    <w:name w:val="Plain Text"/>
    <w:basedOn w:val="Normal"/>
    <w:link w:val="PlainTextChar"/>
    <w:rsid w:val="00911156"/>
    <w:rPr>
      <w:sz w:val="20"/>
    </w:rPr>
  </w:style>
  <w:style w:type="character" w:customStyle="1" w:styleId="PlainTextChar">
    <w:name w:val="Plain Text Char"/>
    <w:basedOn w:val="DefaultParagraphFont"/>
    <w:link w:val="PlainText"/>
    <w:rsid w:val="00911156"/>
    <w:rPr>
      <w:rFonts w:ascii="Courier New" w:eastAsia="Times New Roman" w:hAnsi="Courier New" w:cs="Times New Roman"/>
      <w:sz w:val="20"/>
      <w:szCs w:val="20"/>
      <w:lang w:eastAsia="en-US"/>
    </w:rPr>
  </w:style>
  <w:style w:type="character" w:customStyle="1" w:styleId="MenuOption">
    <w:name w:val="Menu Option"/>
    <w:basedOn w:val="DefaultParagraphFont"/>
    <w:rsid w:val="00911156"/>
    <w:rPr>
      <w:b/>
      <w:smallCaps/>
    </w:rPr>
  </w:style>
  <w:style w:type="paragraph" w:customStyle="1" w:styleId="TableListNumber">
    <w:name w:val="Table List Number"/>
    <w:basedOn w:val="ListNumber"/>
    <w:rsid w:val="00911156"/>
    <w:pPr>
      <w:numPr>
        <w:numId w:val="0"/>
      </w:numPr>
    </w:pPr>
  </w:style>
  <w:style w:type="paragraph" w:styleId="TOC4">
    <w:name w:val="toc 4"/>
    <w:basedOn w:val="TOCBase"/>
    <w:next w:val="Normal"/>
    <w:semiHidden/>
    <w:rsid w:val="00911156"/>
    <w:pPr>
      <w:tabs>
        <w:tab w:val="right" w:leader="dot" w:pos="9071"/>
      </w:tabs>
      <w:ind w:left="1701"/>
    </w:pPr>
  </w:style>
  <w:style w:type="paragraph" w:customStyle="1" w:styleId="ListAlpha">
    <w:name w:val="List Alpha"/>
    <w:basedOn w:val="List"/>
    <w:rsid w:val="00911156"/>
    <w:pPr>
      <w:numPr>
        <w:numId w:val="9"/>
      </w:numPr>
    </w:pPr>
  </w:style>
  <w:style w:type="paragraph" w:customStyle="1" w:styleId="ListAlpha2">
    <w:name w:val="List Alpha 2"/>
    <w:basedOn w:val="List2"/>
    <w:rsid w:val="00911156"/>
    <w:pPr>
      <w:numPr>
        <w:numId w:val="8"/>
      </w:numPr>
    </w:pPr>
  </w:style>
  <w:style w:type="paragraph" w:styleId="List2">
    <w:name w:val="List 2"/>
    <w:basedOn w:val="BodyText"/>
    <w:rsid w:val="00911156"/>
    <w:pPr>
      <w:tabs>
        <w:tab w:val="left" w:pos="680"/>
      </w:tabs>
      <w:spacing w:before="60" w:after="60"/>
      <w:ind w:left="680" w:hanging="340"/>
    </w:pPr>
  </w:style>
  <w:style w:type="paragraph" w:styleId="List3">
    <w:name w:val="List 3"/>
    <w:basedOn w:val="BodyText"/>
    <w:rsid w:val="00911156"/>
    <w:pPr>
      <w:tabs>
        <w:tab w:val="left" w:pos="1021"/>
      </w:tabs>
      <w:spacing w:before="60" w:after="60"/>
      <w:ind w:left="1020" w:hanging="340"/>
    </w:pPr>
  </w:style>
  <w:style w:type="paragraph" w:styleId="List4">
    <w:name w:val="List 4"/>
    <w:basedOn w:val="BodyText"/>
    <w:rsid w:val="00911156"/>
    <w:pPr>
      <w:tabs>
        <w:tab w:val="left" w:pos="1361"/>
      </w:tabs>
      <w:spacing w:before="60" w:after="60"/>
      <w:ind w:left="1361" w:hanging="340"/>
    </w:pPr>
  </w:style>
  <w:style w:type="paragraph" w:styleId="List5">
    <w:name w:val="List 5"/>
    <w:basedOn w:val="BodyText"/>
    <w:rsid w:val="00911156"/>
    <w:pPr>
      <w:tabs>
        <w:tab w:val="left" w:pos="1701"/>
      </w:tabs>
      <w:spacing w:before="60" w:after="60"/>
      <w:ind w:left="1701" w:hanging="340"/>
    </w:pPr>
  </w:style>
  <w:style w:type="paragraph" w:styleId="ListBullet3">
    <w:name w:val="List Bullet 3"/>
    <w:basedOn w:val="List3"/>
    <w:rsid w:val="00911156"/>
    <w:pPr>
      <w:numPr>
        <w:numId w:val="14"/>
      </w:numPr>
      <w:tabs>
        <w:tab w:val="clear" w:pos="1021"/>
      </w:tabs>
      <w:ind w:left="1037" w:hanging="357"/>
    </w:pPr>
  </w:style>
  <w:style w:type="paragraph" w:styleId="ListBullet4">
    <w:name w:val="List Bullet 4"/>
    <w:basedOn w:val="List4"/>
    <w:rsid w:val="00911156"/>
    <w:pPr>
      <w:numPr>
        <w:numId w:val="3"/>
      </w:numPr>
      <w:tabs>
        <w:tab w:val="clear" w:pos="1361"/>
      </w:tabs>
    </w:pPr>
  </w:style>
  <w:style w:type="paragraph" w:styleId="ListBullet5">
    <w:name w:val="List Bullet 5"/>
    <w:basedOn w:val="List5"/>
    <w:rsid w:val="00911156"/>
    <w:pPr>
      <w:numPr>
        <w:numId w:val="4"/>
      </w:numPr>
    </w:pPr>
  </w:style>
  <w:style w:type="paragraph" w:styleId="ListContinue2">
    <w:name w:val="List Continue 2"/>
    <w:basedOn w:val="List2"/>
    <w:rsid w:val="00911156"/>
    <w:pPr>
      <w:ind w:firstLine="0"/>
    </w:pPr>
  </w:style>
  <w:style w:type="paragraph" w:styleId="ListContinue3">
    <w:name w:val="List Continue 3"/>
    <w:basedOn w:val="List3"/>
    <w:rsid w:val="00911156"/>
    <w:pPr>
      <w:ind w:left="1021" w:firstLine="0"/>
    </w:pPr>
  </w:style>
  <w:style w:type="paragraph" w:styleId="ListContinue4">
    <w:name w:val="List Continue 4"/>
    <w:basedOn w:val="List4"/>
    <w:rsid w:val="00911156"/>
    <w:pPr>
      <w:ind w:firstLine="0"/>
    </w:pPr>
  </w:style>
  <w:style w:type="paragraph" w:styleId="ListContinue5">
    <w:name w:val="List Continue 5"/>
    <w:basedOn w:val="List5"/>
    <w:rsid w:val="00911156"/>
    <w:pPr>
      <w:ind w:firstLine="0"/>
    </w:pPr>
  </w:style>
  <w:style w:type="paragraph" w:styleId="ListNumber3">
    <w:name w:val="List Number 3"/>
    <w:basedOn w:val="List3"/>
    <w:rsid w:val="00911156"/>
    <w:pPr>
      <w:numPr>
        <w:numId w:val="5"/>
      </w:numPr>
    </w:pPr>
  </w:style>
  <w:style w:type="paragraph" w:styleId="ListNumber4">
    <w:name w:val="List Number 4"/>
    <w:basedOn w:val="List4"/>
    <w:rsid w:val="00911156"/>
    <w:pPr>
      <w:numPr>
        <w:numId w:val="6"/>
      </w:numPr>
    </w:pPr>
  </w:style>
  <w:style w:type="paragraph" w:styleId="ListNumber5">
    <w:name w:val="List Number 5"/>
    <w:basedOn w:val="List5"/>
    <w:rsid w:val="00911156"/>
    <w:pPr>
      <w:numPr>
        <w:numId w:val="7"/>
      </w:numPr>
    </w:pPr>
  </w:style>
  <w:style w:type="paragraph" w:styleId="BlockText">
    <w:name w:val="Block Text"/>
    <w:basedOn w:val="Normal"/>
    <w:rsid w:val="00911156"/>
    <w:pPr>
      <w:spacing w:after="120"/>
      <w:ind w:left="1440" w:right="1440"/>
    </w:pPr>
  </w:style>
  <w:style w:type="character" w:customStyle="1" w:styleId="Subscript">
    <w:name w:val="Subscript"/>
    <w:basedOn w:val="DefaultParagraphFont"/>
    <w:rsid w:val="00911156"/>
    <w:rPr>
      <w:sz w:val="16"/>
      <w:vertAlign w:val="subscript"/>
    </w:rPr>
  </w:style>
  <w:style w:type="character" w:customStyle="1" w:styleId="Superscript">
    <w:name w:val="Superscript"/>
    <w:basedOn w:val="DefaultParagraphFont"/>
    <w:rsid w:val="00911156"/>
    <w:rPr>
      <w:sz w:val="16"/>
      <w:vertAlign w:val="superscript"/>
    </w:rPr>
  </w:style>
  <w:style w:type="character" w:customStyle="1" w:styleId="Symbols">
    <w:name w:val="Symbols"/>
    <w:basedOn w:val="DefaultParagraphFont"/>
    <w:rsid w:val="00911156"/>
    <w:rPr>
      <w:rFonts w:ascii="Symbol" w:hAnsi="Symbol"/>
    </w:rPr>
  </w:style>
  <w:style w:type="character" w:customStyle="1" w:styleId="MenuOptions">
    <w:name w:val="Menu Options"/>
    <w:basedOn w:val="DefaultParagraphFont"/>
    <w:rsid w:val="00911156"/>
    <w:rPr>
      <w:rFonts w:ascii="Arial Narrow" w:hAnsi="Arial Narrow"/>
      <w:smallCaps/>
    </w:rPr>
  </w:style>
  <w:style w:type="character" w:customStyle="1" w:styleId="Buttons">
    <w:name w:val="Buttons"/>
    <w:basedOn w:val="DefaultParagraphFont"/>
    <w:rsid w:val="00911156"/>
    <w:rPr>
      <w:b/>
    </w:rPr>
  </w:style>
  <w:style w:type="character" w:customStyle="1" w:styleId="Underlined">
    <w:name w:val="Underlined"/>
    <w:basedOn w:val="DefaultParagraphFont"/>
    <w:rsid w:val="00911156"/>
    <w:rPr>
      <w:u w:val="single"/>
    </w:rPr>
  </w:style>
  <w:style w:type="paragraph" w:customStyle="1" w:styleId="TableBodyTextRight">
    <w:name w:val="Table Body Text Right"/>
    <w:basedOn w:val="TableBodyText"/>
    <w:rsid w:val="00911156"/>
    <w:pPr>
      <w:widowControl w:val="0"/>
      <w:autoSpaceDE w:val="0"/>
      <w:autoSpaceDN w:val="0"/>
      <w:adjustRightInd w:val="0"/>
      <w:jc w:val="right"/>
    </w:pPr>
    <w:rPr>
      <w:rFonts w:cs="Arial"/>
      <w:szCs w:val="18"/>
    </w:rPr>
  </w:style>
  <w:style w:type="paragraph" w:customStyle="1" w:styleId="CopyrightText">
    <w:name w:val="Copyright Text"/>
    <w:basedOn w:val="BodyText"/>
    <w:rsid w:val="00911156"/>
    <w:rPr>
      <w:sz w:val="18"/>
    </w:rPr>
  </w:style>
  <w:style w:type="paragraph" w:customStyle="1" w:styleId="BodySmallRight">
    <w:name w:val="Body Small Right"/>
    <w:basedOn w:val="BodyTextRight"/>
    <w:rsid w:val="00911156"/>
    <w:rPr>
      <w:sz w:val="18"/>
      <w:szCs w:val="18"/>
    </w:rPr>
  </w:style>
  <w:style w:type="paragraph" w:customStyle="1" w:styleId="MarginEdition">
    <w:name w:val="Margin Edition"/>
    <w:basedOn w:val="MarginNote"/>
    <w:rsid w:val="00911156"/>
    <w:pPr>
      <w:spacing w:before="0" w:after="0"/>
    </w:pPr>
    <w:rPr>
      <w:rFonts w:ascii="Times New Roman" w:hAnsi="Times New Roman"/>
      <w:color w:val="999999"/>
    </w:rPr>
  </w:style>
  <w:style w:type="paragraph" w:customStyle="1" w:styleId="Spacer">
    <w:name w:val="Spacer"/>
    <w:basedOn w:val="Normal"/>
    <w:rsid w:val="00911156"/>
    <w:rPr>
      <w:sz w:val="2"/>
      <w:szCs w:val="2"/>
    </w:rPr>
  </w:style>
  <w:style w:type="character" w:customStyle="1" w:styleId="Small">
    <w:name w:val="Small"/>
    <w:basedOn w:val="DefaultParagraphFont"/>
    <w:rsid w:val="00911156"/>
    <w:rPr>
      <w:sz w:val="16"/>
    </w:rPr>
  </w:style>
  <w:style w:type="paragraph" w:customStyle="1" w:styleId="WideTable">
    <w:name w:val="Wide Table"/>
    <w:basedOn w:val="Normal"/>
    <w:rsid w:val="00911156"/>
    <w:pPr>
      <w:ind w:left="-1418"/>
    </w:pPr>
    <w:rPr>
      <w:sz w:val="2"/>
      <w:szCs w:val="2"/>
    </w:rPr>
  </w:style>
  <w:style w:type="character" w:styleId="PageNumber">
    <w:name w:val="page number"/>
    <w:basedOn w:val="DefaultParagraphFont"/>
    <w:rsid w:val="00911156"/>
  </w:style>
  <w:style w:type="paragraph" w:styleId="Quote">
    <w:name w:val="Quote"/>
    <w:basedOn w:val="Heading1"/>
    <w:link w:val="QuoteChar"/>
    <w:qFormat/>
    <w:rsid w:val="00911156"/>
    <w:rPr>
      <w:b w:val="0"/>
      <w:sz w:val="72"/>
      <w:szCs w:val="72"/>
      <w:lang w:val="en-NZ"/>
    </w:rPr>
  </w:style>
  <w:style w:type="character" w:customStyle="1" w:styleId="QuoteChar">
    <w:name w:val="Quote Char"/>
    <w:basedOn w:val="DefaultParagraphFont"/>
    <w:link w:val="Quote"/>
    <w:rsid w:val="00911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156"/>
    <w:pPr>
      <w:pageBreakBefore/>
    </w:pPr>
  </w:style>
  <w:style w:type="paragraph" w:customStyle="1" w:styleId="Border">
    <w:name w:val="Border"/>
    <w:basedOn w:val="Normal"/>
    <w:qFormat/>
    <w:rsid w:val="00911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156"/>
    <w:rPr>
      <w:b/>
      <w:bCs/>
      <w:i/>
      <w:iCs/>
      <w:color w:val="auto"/>
    </w:rPr>
  </w:style>
  <w:style w:type="paragraph" w:styleId="IntenseQuote">
    <w:name w:val="Intense Quote"/>
    <w:basedOn w:val="Normal"/>
    <w:next w:val="Normal"/>
    <w:link w:val="IntenseQuoteChar"/>
    <w:uiPriority w:val="30"/>
    <w:qFormat/>
    <w:rsid w:val="00911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156"/>
    <w:rPr>
      <w:smallCaps/>
      <w:color w:val="auto"/>
      <w:u w:val="single"/>
    </w:rPr>
  </w:style>
  <w:style w:type="character" w:styleId="IntenseReference">
    <w:name w:val="Intense Reference"/>
    <w:basedOn w:val="DefaultParagraphFont"/>
    <w:uiPriority w:val="32"/>
    <w:qFormat/>
    <w:rsid w:val="00911156"/>
    <w:rPr>
      <w:b/>
      <w:bCs/>
      <w:smallCaps/>
      <w:color w:val="auto"/>
      <w:spacing w:val="5"/>
      <w:u w:val="single"/>
    </w:rPr>
  </w:style>
  <w:style w:type="paragraph" w:customStyle="1" w:styleId="2ColumnHeading">
    <w:name w:val="2Column Heading"/>
    <w:basedOn w:val="BodyText"/>
    <w:qFormat/>
    <w:rsid w:val="00911156"/>
    <w:pPr>
      <w:spacing w:after="60"/>
      <w:ind w:left="-2268"/>
    </w:pPr>
    <w:rPr>
      <w:b/>
    </w:rPr>
  </w:style>
  <w:style w:type="paragraph" w:customStyle="1" w:styleId="Heading1TOC">
    <w:name w:val="Heading1 TOC"/>
    <w:basedOn w:val="Normal"/>
    <w:qFormat/>
    <w:rsid w:val="00911156"/>
    <w:pPr>
      <w:spacing w:before="240" w:after="120"/>
    </w:pPr>
    <w:rPr>
      <w:rFonts w:ascii="Times New Roman" w:hAnsi="Times New Roman"/>
      <w:b/>
      <w:sz w:val="32"/>
    </w:rPr>
  </w:style>
  <w:style w:type="paragraph" w:customStyle="1" w:styleId="Heading2TOC">
    <w:name w:val="Heading2 TOC"/>
    <w:basedOn w:val="Normal"/>
    <w:qFormat/>
    <w:rsid w:val="00911156"/>
    <w:pPr>
      <w:spacing w:before="240" w:after="60"/>
    </w:pPr>
    <w:rPr>
      <w:rFonts w:ascii="Times New Roman" w:hAnsi="Times New Roman"/>
      <w:b/>
      <w:sz w:val="28"/>
    </w:rPr>
  </w:style>
  <w:style w:type="character" w:customStyle="1" w:styleId="Underline">
    <w:name w:val="Underline"/>
    <w:basedOn w:val="DefaultParagraphFont"/>
    <w:qFormat/>
    <w:rsid w:val="00911156"/>
    <w:rPr>
      <w:u w:val="single"/>
    </w:rPr>
  </w:style>
  <w:style w:type="character" w:customStyle="1" w:styleId="BoldandItalics">
    <w:name w:val="Bold and Italics"/>
    <w:qFormat/>
    <w:rsid w:val="00911156"/>
    <w:rPr>
      <w:b/>
      <w:i/>
      <w:u w:val="none"/>
    </w:rPr>
  </w:style>
  <w:style w:type="paragraph" w:styleId="BalloonText">
    <w:name w:val="Balloon Text"/>
    <w:basedOn w:val="Normal"/>
    <w:link w:val="BalloonTextChar"/>
    <w:rsid w:val="00911156"/>
    <w:rPr>
      <w:rFonts w:ascii="Tahoma" w:hAnsi="Tahoma" w:cs="Tahoma"/>
      <w:sz w:val="16"/>
      <w:szCs w:val="16"/>
    </w:rPr>
  </w:style>
  <w:style w:type="character" w:customStyle="1" w:styleId="BalloonTextChar">
    <w:name w:val="Balloon Text Char"/>
    <w:basedOn w:val="DefaultParagraphFont"/>
    <w:link w:val="BalloonText"/>
    <w:rsid w:val="00911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156"/>
    <w:rPr>
      <w:b/>
      <w:color w:val="660033"/>
      <w:spacing w:val="0"/>
    </w:rPr>
  </w:style>
  <w:style w:type="paragraph" w:customStyle="1" w:styleId="Nameditemlist">
    <w:name w:val="Named item list"/>
    <w:basedOn w:val="BodyText"/>
    <w:qFormat/>
    <w:rsid w:val="00911156"/>
    <w:pPr>
      <w:tabs>
        <w:tab w:val="left" w:pos="2835"/>
      </w:tabs>
      <w:ind w:left="2835" w:hanging="2835"/>
    </w:pPr>
  </w:style>
  <w:style w:type="paragraph" w:customStyle="1" w:styleId="BodyTextnopadding">
    <w:name w:val="Body Text no padding"/>
    <w:basedOn w:val="BodyText"/>
    <w:qFormat/>
    <w:rsid w:val="00911156"/>
    <w:pPr>
      <w:spacing w:before="0" w:after="0"/>
    </w:pPr>
  </w:style>
  <w:style w:type="paragraph" w:customStyle="1" w:styleId="BodyTextBold">
    <w:name w:val="Body Text Bold"/>
    <w:basedOn w:val="BodyText"/>
    <w:qFormat/>
    <w:rsid w:val="00911156"/>
    <w:rPr>
      <w:b/>
    </w:rPr>
  </w:style>
  <w:style w:type="character" w:styleId="Hyperlink">
    <w:name w:val="Hyperlink"/>
    <w:basedOn w:val="DefaultParagraphFont"/>
    <w:uiPriority w:val="99"/>
    <w:unhideWhenUsed/>
    <w:rsid w:val="00856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6562</Characters>
  <Application>Microsoft Office Word</Application>
  <DocSecurity>0</DocSecurity>
  <Lines>198</Lines>
  <Paragraphs>143</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FWPFGM2215 Measure trees</dc:title>
  <dc:subject>Approved</dc:subject>
  <dc:creator>Skills Insight</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