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462" w:rsidP="000F14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FWPFGM2205 Prune trees</w:t>
      </w:r>
      <w:r>
        <w:fldChar w:fldCharType="end"/>
      </w:r>
    </w:p>
    <w:p w:rsidR="000F1462" w:rsidP="000F1462">
      <w:pPr>
        <w:pStyle w:val="Version"/>
        <w:sectPr w:rsidSect="00645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18B" w:rsidP="0064518B">
      <w:pPr>
        <w:pStyle w:val="SuperHeading"/>
      </w:pPr>
      <w:r w:rsidRPr="0064518B">
        <w:t>FWPFGM2205 Prune trees</w:t>
      </w:r>
    </w:p>
    <w:p w:rsidR="00000000" w:rsidRPr="0064518B" w:rsidP="0064518B">
      <w:pPr>
        <w:pStyle w:val="Heading1"/>
      </w:pPr>
      <w:bookmarkStart w:id="1" w:name="O_913948"/>
      <w:bookmarkEnd w:id="1"/>
      <w:r w:rsidRPr="006451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Comment</w:t>
            </w:r>
          </w:p>
        </w:tc>
      </w:tr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8B" w:rsidP="0064518B">
            <w:pPr>
              <w:pStyle w:val="BodyText"/>
            </w:pPr>
            <w:r w:rsidRPr="0064518B">
              <w:t>Replaces equivalent unit FPIFGM2205B Prune trees, which was first released with FPI11 Forest and Forest Products Training Package Version 2.2.</w:t>
            </w:r>
          </w:p>
          <w:p w:rsidR="00000000" w:rsidRPr="0064518B" w:rsidP="0064518B">
            <w:pPr>
              <w:pStyle w:val="BodyText"/>
            </w:pPr>
            <w:r w:rsidRPr="0064518B">
              <w:t>This is the first release of this unit in the new standards format.</w:t>
            </w:r>
          </w:p>
        </w:tc>
      </w:tr>
    </w:tbl>
    <w:p w:rsidR="00000000" w:rsidRPr="0064518B" w:rsidP="0064518B">
      <w:pPr>
        <w:pStyle w:val="BodyText"/>
      </w:pPr>
    </w:p>
    <w:p w:rsidR="00000000" w:rsidRPr="0064518B" w:rsidP="0064518B">
      <w:pPr>
        <w:pStyle w:val="AllowPageBreak"/>
      </w:pPr>
    </w:p>
    <w:p w:rsidR="00000000" w:rsidRPr="0064518B" w:rsidP="0064518B">
      <w:pPr>
        <w:pStyle w:val="Heading1"/>
      </w:pPr>
      <w:bookmarkStart w:id="2" w:name="O_913949"/>
      <w:bookmarkEnd w:id="2"/>
      <w:r w:rsidRPr="0064518B">
        <w:t>Applica</w:t>
      </w:r>
      <w:r w:rsidRPr="0064518B">
        <w:t>tion</w:t>
      </w:r>
    </w:p>
    <w:p w:rsidR="00000000" w:rsidRPr="0064518B" w:rsidP="000F1462">
      <w:pPr>
        <w:pStyle w:val="BodyText"/>
      </w:pPr>
      <w:r w:rsidRPr="0064518B">
        <w:t xml:space="preserve">This unit of competency specifies the outcomes required to select appropriate trees and prepare and prune them. Work is completed in a variety of work settings, including forest environments, farms, nurseries and workshops. </w:t>
      </w:r>
    </w:p>
    <w:p w:rsidR="00000000" w:rsidRPr="0064518B" w:rsidP="000F1462">
      <w:pPr>
        <w:pStyle w:val="BodyText"/>
      </w:pPr>
      <w:r w:rsidRPr="0064518B">
        <w:t>The unit applies to Forest</w:t>
      </w:r>
      <w:r w:rsidRPr="0064518B">
        <w:t>ry worker, Arboriculture worker, Farm forestry worker, Nursery worker</w:t>
      </w:r>
    </w:p>
    <w:p w:rsidR="00000000" w:rsidRPr="0064518B" w:rsidP="000F1462">
      <w:pPr>
        <w:pStyle w:val="Heading4"/>
      </w:pPr>
      <w:r w:rsidRPr="0064518B">
        <w:t>Plantation establishment worker, Plantation forest officer, Silviculturist</w:t>
      </w:r>
    </w:p>
    <w:p w:rsidR="00000000" w:rsidRPr="0064518B" w:rsidP="000F1462">
      <w:pPr>
        <w:pStyle w:val="BodyText"/>
      </w:pPr>
      <w:r w:rsidRPr="0064518B">
        <w:t>No licensing, legislative, regulatory, or certification requirements apply to this unit at the time of publicat</w:t>
      </w:r>
      <w:r w:rsidRPr="0064518B">
        <w:t>ion.</w:t>
      </w:r>
    </w:p>
    <w:p w:rsidR="00000000" w:rsidRPr="0064518B" w:rsidP="0064518B">
      <w:pPr>
        <w:pStyle w:val="Heading1"/>
      </w:pPr>
      <w:bookmarkStart w:id="3" w:name="O_913950"/>
      <w:bookmarkEnd w:id="3"/>
      <w:r w:rsidRPr="0064518B">
        <w:t>Pre-requisite Unit</w:t>
      </w:r>
    </w:p>
    <w:p w:rsidR="000F1462" w:rsidP="000F1462">
      <w:pPr>
        <w:pStyle w:val="BodyText"/>
      </w:pPr>
      <w:r w:rsidRPr="0064518B">
        <w:t>Nil</w:t>
      </w:r>
    </w:p>
    <w:p w:rsidR="00000000" w:rsidRPr="0064518B" w:rsidP="0064518B">
      <w:pPr>
        <w:pStyle w:val="Heading1"/>
      </w:pPr>
      <w:bookmarkStart w:id="4" w:name="O_913952"/>
      <w:bookmarkEnd w:id="4"/>
      <w:r w:rsidRPr="0064518B">
        <w:t>Unit Sector</w:t>
      </w:r>
    </w:p>
    <w:p w:rsidR="00000000" w:rsidRPr="0064518B" w:rsidP="000F1462">
      <w:pPr>
        <w:pStyle w:val="BodyText"/>
      </w:pPr>
      <w:r w:rsidRPr="0064518B">
        <w:t>Forest Growing and Management</w:t>
      </w:r>
    </w:p>
    <w:p w:rsidR="00000000" w:rsidRPr="0064518B" w:rsidP="0064518B">
      <w:pPr>
        <w:pStyle w:val="Heading1"/>
      </w:pPr>
      <w:bookmarkStart w:id="5" w:name="O_913953"/>
      <w:bookmarkEnd w:id="5"/>
      <w:r w:rsidRPr="006451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8B" w:rsidP="0064518B">
            <w:pPr>
              <w:pStyle w:val="BodyText"/>
            </w:pPr>
            <w:r w:rsidRPr="0064518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rPr>
                <w:rStyle w:val="SpecialBold"/>
              </w:rPr>
              <w:t>PERFORMANCE CRITERIA</w:t>
            </w:r>
          </w:p>
        </w:tc>
      </w:tr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8B" w:rsidP="0064518B">
            <w:pPr>
              <w:pStyle w:val="BodyText"/>
            </w:pPr>
            <w:r w:rsidRPr="0064518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1. Prepare for pruning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8B" w:rsidP="0064518B">
            <w:pPr>
              <w:pStyle w:val="BodyText"/>
            </w:pPr>
            <w:r w:rsidRPr="0064518B">
              <w:t>1.1 Review work order and where required</w:t>
            </w:r>
            <w:r w:rsidRPr="0064518B">
              <w:t xml:space="preserve"> check with appropriate personnel.</w:t>
            </w:r>
          </w:p>
          <w:p w:rsidR="00000000" w:rsidRPr="0064518B" w:rsidP="0064518B">
            <w:pPr>
              <w:pStyle w:val="BodyText"/>
            </w:pPr>
            <w:r w:rsidRPr="0064518B">
              <w:t xml:space="preserve">1.2 Determine existing and potential site hazards and assess associated risks </w:t>
            </w:r>
            <w:r w:rsidRPr="0064518B">
              <w:t>in line with organisational procedures.</w:t>
            </w:r>
          </w:p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1.3 Select appropriate personal protective and other equipment and check for operational effectiveness.</w:t>
            </w:r>
          </w:p>
        </w:tc>
      </w:tr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2. Select and prune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8B" w:rsidP="0064518B">
            <w:pPr>
              <w:pStyle w:val="BodyText"/>
            </w:pPr>
            <w:r w:rsidRPr="0064518B">
              <w:t>2.1 Identify and select trees for pruning in line with work order.</w:t>
            </w:r>
          </w:p>
          <w:p w:rsidR="00000000" w:rsidRPr="0064518B" w:rsidP="0064518B">
            <w:pPr>
              <w:pStyle w:val="BodyText"/>
            </w:pPr>
            <w:r w:rsidRPr="0064518B">
              <w:t>2.2 Use ladder handling and pruning techniques in line with organisational safety procedures.</w:t>
            </w:r>
          </w:p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2.3 Prune trees; remove branches, epicormics and green shoots to meet quality requirements.</w:t>
            </w:r>
          </w:p>
        </w:tc>
      </w:tr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3. Assess pruning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8B" w:rsidP="0064518B">
            <w:pPr>
              <w:pStyle w:val="BodyText"/>
            </w:pPr>
            <w:r w:rsidRPr="0064518B">
              <w:t>3.1 Assess pruned trees visually to ensure pruning quality and pruned stock level is in line with work order.</w:t>
            </w:r>
          </w:p>
          <w:p w:rsidR="00000000" w:rsidRPr="0064518B" w:rsidP="0064518B">
            <w:pPr>
              <w:pStyle w:val="BodyText"/>
            </w:pPr>
            <w:r w:rsidRPr="0064518B">
              <w:t>3.2 Rectify incorrect pruni</w:t>
            </w:r>
            <w:r w:rsidRPr="0064518B">
              <w:t>ng to ensure quality of grown trees.</w:t>
            </w:r>
          </w:p>
          <w:p w:rsidR="00000000" w:rsidRPr="0064518B" w:rsidP="0064518B">
            <w:pPr>
              <w:pStyle w:val="BodyText"/>
            </w:pPr>
            <w:r w:rsidRPr="0064518B">
              <w:t xml:space="preserve">3.3 Dispose of pruned material in line with environmental protection practices. </w:t>
            </w:r>
          </w:p>
          <w:p w:rsidR="00000000" w:rsidRPr="0064518B" w:rsidP="0064518B">
            <w:pPr>
              <w:pStyle w:val="BodyText"/>
            </w:pPr>
            <w:r w:rsidRPr="0064518B">
              <w:t>3.4 Record and report pruning process and equipment faults to appropriate personnel.</w:t>
            </w:r>
          </w:p>
        </w:tc>
      </w:tr>
    </w:tbl>
    <w:p w:rsidR="000F1462" w:rsidP="0064518B">
      <w:pPr>
        <w:pStyle w:val="BodyText"/>
      </w:pPr>
    </w:p>
    <w:p w:rsidR="000F1462" w:rsidP="0064518B">
      <w:pPr>
        <w:pStyle w:val="BodyText"/>
      </w:pPr>
    </w:p>
    <w:p w:rsidR="00000000" w:rsidRPr="0064518B" w:rsidP="0064518B">
      <w:pPr>
        <w:pStyle w:val="Heading1"/>
      </w:pPr>
      <w:bookmarkStart w:id="6" w:name="O_913954"/>
      <w:bookmarkEnd w:id="6"/>
      <w:r w:rsidRPr="0064518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This section de</w:t>
            </w:r>
            <w:r w:rsidRPr="0064518B">
              <w:t>scribes those core and employment skills that are essential to performance and are not explicit in the performance criteria.</w:t>
            </w:r>
          </w:p>
        </w:tc>
      </w:tr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8B" w:rsidP="0064518B">
            <w:pPr>
              <w:pStyle w:val="ListBullet"/>
            </w:pPr>
            <w:r w:rsidRPr="0064518B">
              <w:t>identify quantity of trees to be pruned from work order and count numbers</w:t>
            </w:r>
          </w:p>
          <w:p w:rsidR="00000000" w:rsidP="0064518B">
            <w:pPr>
              <w:pStyle w:val="ListBullet"/>
              <w:rPr>
                <w:lang w:val="en-NZ"/>
              </w:rPr>
            </w:pPr>
            <w:r w:rsidRPr="0064518B">
              <w:t>complete routine calculations involving tree spacing, size, lean and angle and count quantity of branches.</w:t>
            </w:r>
          </w:p>
        </w:tc>
      </w:tr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ListBullet"/>
              <w:rPr>
                <w:lang w:val="en-NZ"/>
              </w:rPr>
            </w:pPr>
            <w:r w:rsidRPr="0064518B">
              <w:t>ask open and closed probe questions and actively listen to clarify contents of work orders.</w:t>
            </w:r>
          </w:p>
        </w:tc>
      </w:tr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8B" w:rsidP="0064518B">
            <w:pPr>
              <w:pStyle w:val="ListBullet"/>
            </w:pPr>
            <w:r w:rsidRPr="0064518B">
              <w:t>inte</w:t>
            </w:r>
            <w:r w:rsidRPr="0064518B">
              <w:t>rpret:</w:t>
            </w:r>
          </w:p>
          <w:p w:rsidR="00000000" w:rsidRPr="0064518B" w:rsidP="0064518B">
            <w:pPr>
              <w:pStyle w:val="ListBullet2"/>
            </w:pPr>
            <w:r w:rsidRPr="0064518B">
              <w:t>workplace health and safety and other organisational procedures</w:t>
            </w:r>
          </w:p>
          <w:p w:rsidR="00000000" w:rsidP="0064518B">
            <w:pPr>
              <w:pStyle w:val="ListBullet2"/>
              <w:rPr>
                <w:lang w:val="en-NZ"/>
              </w:rPr>
            </w:pPr>
            <w:r w:rsidRPr="0064518B">
              <w:t>work orders.</w:t>
            </w:r>
          </w:p>
        </w:tc>
      </w:tr>
      <w:tr w:rsidTr="000F1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8B">
            <w:pPr>
              <w:pStyle w:val="BodyText"/>
              <w:rPr>
                <w:lang w:val="en-NZ"/>
              </w:rPr>
            </w:pPr>
            <w:r w:rsidRPr="0064518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8B" w:rsidP="0064518B">
            <w:pPr>
              <w:pStyle w:val="ListBullet"/>
            </w:pPr>
            <w:r w:rsidRPr="0064518B">
              <w:t>complete basic accurate reports on pruning process and equipment faults.</w:t>
            </w:r>
          </w:p>
        </w:tc>
      </w:tr>
    </w:tbl>
    <w:p w:rsidR="00000000" w:rsidRPr="0064518B" w:rsidP="0064518B">
      <w:pPr>
        <w:pStyle w:val="BodyText"/>
      </w:pPr>
    </w:p>
    <w:p w:rsidR="00000000" w:rsidRPr="0064518B" w:rsidP="0064518B">
      <w:pPr>
        <w:pStyle w:val="AllowPageBreak"/>
      </w:pPr>
    </w:p>
    <w:p w:rsidR="00000000" w:rsidRPr="0064518B" w:rsidP="0064518B">
      <w:pPr>
        <w:pStyle w:val="Heading1"/>
      </w:pPr>
      <w:bookmarkStart w:id="7" w:name="O_913955"/>
      <w:bookmarkEnd w:id="7"/>
      <w:r w:rsidRPr="0064518B">
        <w:t>Range of Conditions</w:t>
      </w:r>
    </w:p>
    <w:p w:rsidR="00000000" w:rsidRPr="0064518B" w:rsidP="000F1462">
      <w:pPr>
        <w:pStyle w:val="BodyText"/>
      </w:pPr>
      <w:r w:rsidRPr="0064518B">
        <w:t>Not Applicable</w:t>
      </w:r>
    </w:p>
    <w:p w:rsidR="00000000" w:rsidRPr="0064518B" w:rsidP="0064518B">
      <w:pPr>
        <w:pStyle w:val="Heading1"/>
      </w:pPr>
      <w:bookmarkStart w:id="8" w:name="O_913956"/>
      <w:bookmarkEnd w:id="8"/>
      <w:r w:rsidRPr="0064518B">
        <w:t>Unit Mapping Information</w:t>
      </w:r>
    </w:p>
    <w:p w:rsidR="000F1462" w:rsidP="000F1462">
      <w:pPr>
        <w:pStyle w:val="BodyText"/>
      </w:pPr>
      <w:r w:rsidRPr="0064518B">
        <w:t>FPIFGM2205B Prune trees</w:t>
      </w:r>
    </w:p>
    <w:p w:rsidR="00000000" w:rsidRPr="0064518B" w:rsidP="0064518B">
      <w:pPr>
        <w:pStyle w:val="Heading1"/>
      </w:pPr>
      <w:bookmarkStart w:id="9" w:name="O_913963"/>
      <w:bookmarkEnd w:id="9"/>
      <w:r w:rsidRPr="0064518B">
        <w:t>Links</w:t>
      </w:r>
    </w:p>
    <w:p w:rsidR="00000000" w:rsidRPr="0064518B" w:rsidP="000F1462">
      <w:pPr>
        <w:pStyle w:val="BodyText"/>
      </w:pPr>
      <w:r w:rsidRPr="006451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A764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4518B" w:rsidP="0064518B"/>
    <w:sectPr w:rsidSect="006451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8B" w:rsidRPr="000F1462" w:rsidP="000F14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62" w:rsidP="00645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462" w:rsidP="00645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1462" w:rsidP="00645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18B" w:rsidRPr="000F1462" w:rsidP="000F14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62" w:rsidRPr="002D2AF8" w:rsidP="00645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FWPFGM2205 Prune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0F1462" w:rsidP="00645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6202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DC9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260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18B"/>
  </w:style>
  <w:style w:type="character" w:customStyle="1" w:styleId="Heading1Char">
    <w:name w:val="Heading 1 Char"/>
    <w:basedOn w:val="DefaultParagraphFont"/>
    <w:link w:val="Heading1"/>
    <w:rsid w:val="00645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1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1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518B"/>
    <w:rPr>
      <w:b/>
      <w:spacing w:val="0"/>
    </w:rPr>
  </w:style>
  <w:style w:type="paragraph" w:styleId="ListBullet2">
    <w:name w:val="List Bullet 2"/>
    <w:basedOn w:val="List2"/>
    <w:rsid w:val="006451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518B"/>
    <w:rPr>
      <w:i/>
    </w:rPr>
  </w:style>
  <w:style w:type="paragraph" w:customStyle="1" w:styleId="SuperHeading">
    <w:name w:val="SuperHeading"/>
    <w:basedOn w:val="Normal"/>
    <w:rsid w:val="00645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5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1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1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1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5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18B"/>
  </w:style>
  <w:style w:type="paragraph" w:styleId="TableofFigures">
    <w:name w:val="table of figures"/>
    <w:basedOn w:val="Normal"/>
    <w:next w:val="Normal"/>
    <w:semiHidden/>
    <w:rsid w:val="00645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1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518B"/>
    <w:rPr>
      <w:rFonts w:ascii="Wingdings" w:hAnsi="Wingdings"/>
    </w:rPr>
  </w:style>
  <w:style w:type="paragraph" w:customStyle="1" w:styleId="TableHeading">
    <w:name w:val="Table Heading"/>
    <w:basedOn w:val="HeadingBase"/>
    <w:rsid w:val="00645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18B"/>
    <w:rPr>
      <w:color w:val="0033CC"/>
      <w:u w:val="none"/>
    </w:rPr>
  </w:style>
  <w:style w:type="paragraph" w:customStyle="1" w:styleId="BodyTextRight">
    <w:name w:val="Body Text Right"/>
    <w:basedOn w:val="BodyText"/>
    <w:rsid w:val="00645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1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18B"/>
    <w:rPr>
      <w:sz w:val="32"/>
    </w:rPr>
  </w:style>
  <w:style w:type="paragraph" w:customStyle="1" w:styleId="HeadingProcedure">
    <w:name w:val="Heading Procedure"/>
    <w:basedOn w:val="HeadingBase"/>
    <w:next w:val="Normal"/>
    <w:rsid w:val="00645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18B"/>
    <w:pPr>
      <w:spacing w:before="60" w:after="60"/>
    </w:pPr>
  </w:style>
  <w:style w:type="paragraph" w:styleId="ListContinue">
    <w:name w:val="List Continue"/>
    <w:basedOn w:val="List"/>
    <w:rsid w:val="0064518B"/>
    <w:pPr>
      <w:ind w:firstLine="0"/>
    </w:pPr>
  </w:style>
  <w:style w:type="paragraph" w:customStyle="1" w:styleId="ListNote">
    <w:name w:val="List Note"/>
    <w:basedOn w:val="List"/>
    <w:rsid w:val="00645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18B"/>
    <w:rPr>
      <w:rFonts w:ascii="Courier New" w:hAnsi="Courier New"/>
    </w:rPr>
  </w:style>
  <w:style w:type="paragraph" w:customStyle="1" w:styleId="NoteBullet">
    <w:name w:val="Note Bullet"/>
    <w:basedOn w:val="Note"/>
    <w:rsid w:val="00645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1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18B"/>
    <w:rPr>
      <w:b/>
      <w:smallCaps/>
    </w:rPr>
  </w:style>
  <w:style w:type="paragraph" w:customStyle="1" w:styleId="TableListNumber">
    <w:name w:val="Table List Number"/>
    <w:basedOn w:val="ListNumber"/>
    <w:rsid w:val="00645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18B"/>
    <w:pPr>
      <w:numPr>
        <w:numId w:val="9"/>
      </w:numPr>
    </w:pPr>
  </w:style>
  <w:style w:type="paragraph" w:customStyle="1" w:styleId="ListAlpha2">
    <w:name w:val="List Alpha 2"/>
    <w:basedOn w:val="List2"/>
    <w:rsid w:val="0064518B"/>
    <w:pPr>
      <w:numPr>
        <w:numId w:val="8"/>
      </w:numPr>
    </w:pPr>
  </w:style>
  <w:style w:type="paragraph" w:styleId="List2">
    <w:name w:val="List 2"/>
    <w:basedOn w:val="BodyText"/>
    <w:rsid w:val="00645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1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1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18B"/>
    <w:pPr>
      <w:numPr>
        <w:numId w:val="4"/>
      </w:numPr>
    </w:pPr>
  </w:style>
  <w:style w:type="paragraph" w:styleId="ListContinue2">
    <w:name w:val="List Continue 2"/>
    <w:basedOn w:val="List2"/>
    <w:rsid w:val="0064518B"/>
    <w:pPr>
      <w:ind w:firstLine="0"/>
    </w:pPr>
  </w:style>
  <w:style w:type="paragraph" w:styleId="ListContinue3">
    <w:name w:val="List Continue 3"/>
    <w:basedOn w:val="List3"/>
    <w:rsid w:val="0064518B"/>
    <w:pPr>
      <w:ind w:left="1021" w:firstLine="0"/>
    </w:pPr>
  </w:style>
  <w:style w:type="paragraph" w:styleId="ListContinue4">
    <w:name w:val="List Continue 4"/>
    <w:basedOn w:val="List4"/>
    <w:rsid w:val="0064518B"/>
    <w:pPr>
      <w:ind w:firstLine="0"/>
    </w:pPr>
  </w:style>
  <w:style w:type="paragraph" w:styleId="ListContinue5">
    <w:name w:val="List Continue 5"/>
    <w:basedOn w:val="List5"/>
    <w:rsid w:val="0064518B"/>
    <w:pPr>
      <w:ind w:firstLine="0"/>
    </w:pPr>
  </w:style>
  <w:style w:type="paragraph" w:styleId="ListNumber3">
    <w:name w:val="List Number 3"/>
    <w:basedOn w:val="List3"/>
    <w:rsid w:val="0064518B"/>
    <w:pPr>
      <w:numPr>
        <w:numId w:val="5"/>
      </w:numPr>
    </w:pPr>
  </w:style>
  <w:style w:type="paragraph" w:styleId="ListNumber4">
    <w:name w:val="List Number 4"/>
    <w:basedOn w:val="List4"/>
    <w:rsid w:val="0064518B"/>
    <w:pPr>
      <w:numPr>
        <w:numId w:val="6"/>
      </w:numPr>
    </w:pPr>
  </w:style>
  <w:style w:type="paragraph" w:styleId="ListNumber5">
    <w:name w:val="List Number 5"/>
    <w:basedOn w:val="List5"/>
    <w:rsid w:val="0064518B"/>
    <w:pPr>
      <w:numPr>
        <w:numId w:val="7"/>
      </w:numPr>
    </w:pPr>
  </w:style>
  <w:style w:type="paragraph" w:styleId="BlockText">
    <w:name w:val="Block Text"/>
    <w:basedOn w:val="Normal"/>
    <w:rsid w:val="00645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18B"/>
    <w:rPr>
      <w:sz w:val="16"/>
      <w:vertAlign w:val="superscript"/>
    </w:rPr>
  </w:style>
  <w:style w:type="character" w:customStyle="1" w:styleId="Symbols">
    <w:name w:val="Symbols"/>
    <w:basedOn w:val="DefaultParagraphFont"/>
    <w:rsid w:val="0064518B"/>
    <w:rPr>
      <w:rFonts w:ascii="Symbol" w:hAnsi="Symbol"/>
    </w:rPr>
  </w:style>
  <w:style w:type="character" w:customStyle="1" w:styleId="MenuOptions">
    <w:name w:val="Menu Options"/>
    <w:basedOn w:val="DefaultParagraphFont"/>
    <w:rsid w:val="00645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18B"/>
    <w:rPr>
      <w:b/>
    </w:rPr>
  </w:style>
  <w:style w:type="character" w:customStyle="1" w:styleId="Underlined">
    <w:name w:val="Underlined"/>
    <w:basedOn w:val="DefaultParagraphFont"/>
    <w:rsid w:val="0064518B"/>
    <w:rPr>
      <w:u w:val="single"/>
    </w:rPr>
  </w:style>
  <w:style w:type="paragraph" w:customStyle="1" w:styleId="TableBodyTextRight">
    <w:name w:val="Table Body Text Right"/>
    <w:basedOn w:val="TableBodyText"/>
    <w:rsid w:val="00645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18B"/>
    <w:rPr>
      <w:sz w:val="18"/>
    </w:rPr>
  </w:style>
  <w:style w:type="paragraph" w:customStyle="1" w:styleId="BodySmallRight">
    <w:name w:val="Body Small Right"/>
    <w:basedOn w:val="BodyTextRight"/>
    <w:rsid w:val="0064518B"/>
    <w:rPr>
      <w:sz w:val="18"/>
      <w:szCs w:val="18"/>
    </w:rPr>
  </w:style>
  <w:style w:type="paragraph" w:customStyle="1" w:styleId="MarginEdition">
    <w:name w:val="Margin Edition"/>
    <w:basedOn w:val="MarginNote"/>
    <w:rsid w:val="00645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18B"/>
    <w:rPr>
      <w:sz w:val="2"/>
      <w:szCs w:val="2"/>
    </w:rPr>
  </w:style>
  <w:style w:type="character" w:customStyle="1" w:styleId="Small">
    <w:name w:val="Small"/>
    <w:basedOn w:val="DefaultParagraphFont"/>
    <w:rsid w:val="0064518B"/>
    <w:rPr>
      <w:sz w:val="16"/>
    </w:rPr>
  </w:style>
  <w:style w:type="paragraph" w:customStyle="1" w:styleId="WideTable">
    <w:name w:val="Wide Table"/>
    <w:basedOn w:val="Normal"/>
    <w:rsid w:val="00645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18B"/>
  </w:style>
  <w:style w:type="paragraph" w:styleId="Quote">
    <w:name w:val="Quote"/>
    <w:basedOn w:val="Heading1"/>
    <w:link w:val="QuoteChar"/>
    <w:qFormat/>
    <w:rsid w:val="00645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18B"/>
    <w:pPr>
      <w:pageBreakBefore/>
    </w:pPr>
  </w:style>
  <w:style w:type="paragraph" w:customStyle="1" w:styleId="Border">
    <w:name w:val="Border"/>
    <w:basedOn w:val="Normal"/>
    <w:qFormat/>
    <w:rsid w:val="00645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18B"/>
    <w:rPr>
      <w:u w:val="single"/>
    </w:rPr>
  </w:style>
  <w:style w:type="character" w:customStyle="1" w:styleId="BoldandItalics">
    <w:name w:val="Bold and Italics"/>
    <w:qFormat/>
    <w:rsid w:val="0064518B"/>
    <w:rPr>
      <w:b/>
      <w:i/>
      <w:u w:val="none"/>
    </w:rPr>
  </w:style>
  <w:style w:type="paragraph" w:styleId="BalloonText">
    <w:name w:val="Balloon Text"/>
    <w:basedOn w:val="Normal"/>
    <w:link w:val="BalloonTextChar"/>
    <w:rsid w:val="00645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18B"/>
    <w:pPr>
      <w:spacing w:before="0" w:after="0"/>
    </w:pPr>
  </w:style>
  <w:style w:type="paragraph" w:customStyle="1" w:styleId="BodyTextBold">
    <w:name w:val="Body Text Bold"/>
    <w:basedOn w:val="BodyText"/>
    <w:qFormat/>
    <w:rsid w:val="0064518B"/>
    <w:rPr>
      <w:b/>
    </w:rPr>
  </w:style>
  <w:style w:type="character" w:styleId="Hyperlink">
    <w:name w:val="Hyperlink"/>
    <w:basedOn w:val="DefaultParagraphFont"/>
    <w:uiPriority w:val="99"/>
    <w:unhideWhenUsed/>
    <w:rsid w:val="000F14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2809</Characters>
  <Application>Microsoft Office Word</Application>
  <DocSecurity>0</DocSecurity>
  <Lines>100</Lines>
  <Paragraphs>66</Paragraphs>
  <ScaleCrop>false</ScaleCrop>
  <Company>Author-it Software Corporation Ltd.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FWPFGM2205 Prune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2021-04-29T02:23:00Z</dcterms:created>
  <dcterms:modified xsi:type="dcterms:W3CDTF">2021-04-29T02:23:00Z</dcterms:modified>
</cp:coreProperties>
</file>