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A48" w:rsidP="009D7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FWPCOT8102 Initiate and lead a forest and wood products industry innovation</w:t>
      </w:r>
      <w:r>
        <w:fldChar w:fldCharType="end"/>
      </w:r>
    </w:p>
    <w:p w:rsidR="009D7A48" w:rsidP="009D7A48">
      <w:pPr>
        <w:pStyle w:val="Version"/>
        <w:sectPr w:rsidSect="00580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88C" w:rsidP="0058088C">
      <w:pPr>
        <w:pStyle w:val="SuperHeading"/>
      </w:pPr>
      <w:r w:rsidRPr="0058088C">
        <w:t>FWPCOT8102 Initiate and lead a forest and wood products industry innovation</w:t>
      </w:r>
    </w:p>
    <w:p w:rsidR="00000000" w:rsidRPr="0058088C" w:rsidP="0058088C">
      <w:pPr>
        <w:pStyle w:val="Heading1"/>
      </w:pPr>
      <w:bookmarkStart w:id="1" w:name="O_720000"/>
      <w:bookmarkEnd w:id="1"/>
      <w:r w:rsidRPr="0058088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rPr>
                <w:rStyle w:val="SpecialBold"/>
              </w:rPr>
              <w:t>Comment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t>New unit. This is the first release of this unit in the new standards format.</w:t>
            </w:r>
          </w:p>
        </w:tc>
      </w:tr>
    </w:tbl>
    <w:p w:rsidR="00000000" w:rsidRPr="0058088C" w:rsidP="0058088C">
      <w:pPr>
        <w:pStyle w:val="BodyText"/>
      </w:pPr>
    </w:p>
    <w:p w:rsidR="00000000" w:rsidRPr="0058088C" w:rsidP="0058088C">
      <w:pPr>
        <w:pStyle w:val="AllowPageBreak"/>
      </w:pPr>
    </w:p>
    <w:p w:rsidR="00000000" w:rsidRPr="0058088C" w:rsidP="0058088C">
      <w:pPr>
        <w:pStyle w:val="Heading1"/>
      </w:pPr>
      <w:bookmarkStart w:id="2" w:name="O_720001"/>
      <w:bookmarkEnd w:id="2"/>
      <w:r w:rsidRPr="0058088C">
        <w:t>Application</w:t>
      </w:r>
    </w:p>
    <w:p w:rsidR="00000000" w:rsidRPr="0058088C" w:rsidP="009D7A48">
      <w:pPr>
        <w:pStyle w:val="BodyText"/>
      </w:pPr>
      <w:r w:rsidRPr="0058088C">
        <w:t xml:space="preserve">This unit of competency describes the outcomes required to develop, validate and implement an innovation project to improve individual, team and/or organisational performance in the forest and wood products industry. </w:t>
      </w:r>
    </w:p>
    <w:p w:rsidR="00000000" w:rsidRPr="0058088C" w:rsidP="009D7A48">
      <w:pPr>
        <w:pStyle w:val="BodyText"/>
      </w:pPr>
      <w:r w:rsidRPr="0058088C">
        <w:t>The unit applies to senior managers a</w:t>
      </w:r>
      <w:r w:rsidRPr="0058088C">
        <w:t>cross a range of forest and wood products industry workplaces and to operations of all sizes.</w:t>
      </w:r>
    </w:p>
    <w:p w:rsidR="00000000" w:rsidRPr="0058088C" w:rsidP="009D7A48">
      <w:pPr>
        <w:pStyle w:val="BodyText"/>
      </w:pPr>
      <w:r w:rsidRPr="0058088C">
        <w:t>No licensing, legislative, regulatory, or certification requirements apply to this unit at the time of publication.</w:t>
      </w:r>
    </w:p>
    <w:p w:rsidR="00000000" w:rsidRPr="0058088C" w:rsidP="0058088C">
      <w:pPr>
        <w:pStyle w:val="Heading1"/>
      </w:pPr>
      <w:bookmarkStart w:id="3" w:name="O_720002"/>
      <w:bookmarkEnd w:id="3"/>
      <w:r w:rsidRPr="0058088C">
        <w:t>Pre-requisite Unit</w:t>
      </w:r>
    </w:p>
    <w:p w:rsidR="00000000" w:rsidRPr="0058088C" w:rsidP="009D7A48">
      <w:pPr>
        <w:pStyle w:val="BodyText"/>
      </w:pPr>
      <w:r w:rsidRPr="0058088C">
        <w:t>Nil.</w:t>
      </w:r>
    </w:p>
    <w:p w:rsidR="00000000" w:rsidRPr="0058088C" w:rsidP="0058088C">
      <w:pPr>
        <w:pStyle w:val="Heading1"/>
      </w:pPr>
      <w:bookmarkStart w:id="4" w:name="O_720004"/>
      <w:bookmarkEnd w:id="4"/>
      <w:r w:rsidRPr="0058088C">
        <w:t>Unit Sector</w:t>
      </w:r>
    </w:p>
    <w:p w:rsidR="00000000" w:rsidRPr="0058088C" w:rsidP="009D7A48">
      <w:pPr>
        <w:pStyle w:val="BodyText"/>
      </w:pPr>
      <w:r w:rsidRPr="0058088C">
        <w:t>Common Technical</w:t>
      </w:r>
    </w:p>
    <w:p w:rsidR="00000000" w:rsidRPr="0058088C" w:rsidP="0058088C">
      <w:pPr>
        <w:pStyle w:val="Heading1"/>
      </w:pPr>
      <w:bookmarkStart w:id="5" w:name="O_720005"/>
      <w:bookmarkEnd w:id="5"/>
      <w:r w:rsidRPr="005808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rPr>
                <w:rStyle w:val="SpecialBold"/>
              </w:rPr>
              <w:t>PERFORMANCE CRITERIA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rPr>
                <w:rStyle w:val="Emphasis"/>
              </w:rPr>
              <w:t>Performance criteria describe the perfor</w:t>
            </w:r>
            <w:r w:rsidRPr="0058088C">
              <w:rPr>
                <w:rStyle w:val="Emphasis"/>
              </w:rPr>
              <w:t>mance needed to demonstrate achievement of the element. Where bold italicised text is used, further information is detailed in the range of conditions.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1. Develop the innovation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t>1.1 Clarify and confirm the need for innovation and needs of users.</w:t>
            </w:r>
          </w:p>
          <w:p w:rsidR="00000000" w:rsidRPr="0058088C" w:rsidP="0058088C">
            <w:pPr>
              <w:pStyle w:val="BodyText"/>
            </w:pPr>
            <w:r w:rsidRPr="0058088C">
              <w:t>1</w:t>
            </w:r>
            <w:r w:rsidRPr="0058088C">
              <w:t>.2 Design the innovation to meet user needs.</w:t>
            </w:r>
          </w:p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1.3 Determine organisational policies and procedures for the innovation.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2. Plan the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t>2.1 Prepare a project plan documenting project stages, tasks, milestones and resources required to develop and implement the innovation.</w:t>
            </w:r>
          </w:p>
          <w:p w:rsidR="00000000" w:rsidRPr="0058088C" w:rsidP="0058088C">
            <w:pPr>
              <w:pStyle w:val="BodyText"/>
            </w:pPr>
            <w:r w:rsidRPr="0058088C">
              <w:t>2.2 Evaluate project barriers and develop a risk management strategy.</w:t>
            </w:r>
          </w:p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2.3 Establish criteria for evaluating project out</w:t>
            </w:r>
            <w:r w:rsidRPr="0058088C">
              <w:t>comes and deliverables.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3. Validate the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t>3.1 Establish conditions and requirements for innovation trial.</w:t>
            </w:r>
          </w:p>
          <w:p w:rsidR="00000000" w:rsidRPr="0058088C" w:rsidP="0058088C">
            <w:pPr>
              <w:pStyle w:val="BodyText"/>
            </w:pPr>
            <w:r w:rsidRPr="0058088C">
              <w:t>3.2 Provide innovation specifications and implementation support.</w:t>
            </w:r>
          </w:p>
          <w:p w:rsidR="00000000" w:rsidRPr="0058088C" w:rsidP="0058088C">
            <w:pPr>
              <w:pStyle w:val="BodyText"/>
            </w:pPr>
            <w:r w:rsidRPr="0058088C">
              <w:t>3.3 Coordinate the innovation trial.</w:t>
            </w:r>
          </w:p>
          <w:p w:rsidR="00000000" w:rsidRPr="0058088C" w:rsidP="0058088C">
            <w:pPr>
              <w:pStyle w:val="BodyText"/>
            </w:pPr>
            <w:r w:rsidRPr="0058088C">
              <w:t>3.4 Analyse and report feedback to ap</w:t>
            </w:r>
            <w:r w:rsidRPr="0058088C">
              <w:t>propriate personnel.</w:t>
            </w:r>
          </w:p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3.5 Analyse validation feedback and coordinate required changes.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4. Implement the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BodyText"/>
            </w:pPr>
            <w:r w:rsidRPr="0058088C">
              <w:t>4.1 Determine logistics for implementing the innovation.</w:t>
            </w:r>
          </w:p>
          <w:p w:rsidR="00000000" w:rsidRPr="0058088C" w:rsidP="0058088C">
            <w:pPr>
              <w:pStyle w:val="BodyText"/>
            </w:pPr>
            <w:r w:rsidRPr="0058088C">
              <w:t>4.2 Implement innovation and monitor progress.</w:t>
            </w:r>
          </w:p>
          <w:p w:rsidR="00000000" w:rsidRPr="0058088C" w:rsidP="0058088C">
            <w:pPr>
              <w:pStyle w:val="BodyText"/>
            </w:pPr>
            <w:r w:rsidRPr="0058088C">
              <w:t xml:space="preserve">4.3 Recommend changes as required to </w:t>
            </w:r>
            <w:r w:rsidRPr="0058088C">
              <w:t xml:space="preserve">achieve quality standards. </w:t>
            </w:r>
          </w:p>
          <w:p w:rsidR="00000000" w:rsidRPr="0058088C" w:rsidP="0058088C">
            <w:pPr>
              <w:pStyle w:val="BodyText"/>
            </w:pPr>
            <w:r w:rsidRPr="0058088C">
              <w:t>4.4 Manage and review the implementation process and provide reports to appropriate personnel.</w:t>
            </w:r>
          </w:p>
        </w:tc>
      </w:tr>
    </w:tbl>
    <w:p w:rsidR="00000000" w:rsidRPr="0058088C" w:rsidP="0058088C">
      <w:pPr>
        <w:pStyle w:val="BodyText"/>
      </w:pPr>
    </w:p>
    <w:p w:rsidR="00000000" w:rsidRPr="0058088C" w:rsidP="0058088C">
      <w:pPr>
        <w:pStyle w:val="AllowPageBreak"/>
      </w:pPr>
    </w:p>
    <w:p w:rsidR="00000000" w:rsidRPr="0058088C" w:rsidP="0058088C">
      <w:pPr>
        <w:pStyle w:val="Heading1"/>
      </w:pPr>
      <w:bookmarkStart w:id="6" w:name="O_720006"/>
      <w:bookmarkEnd w:id="6"/>
      <w:r w:rsidRPr="0058088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5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rPr>
                <w:rStyle w:val="Emphasis"/>
              </w:rPr>
              <w:t>This section describes those core and employment skills that are essential to performance and ar</w:t>
            </w:r>
            <w:r w:rsidRPr="0058088C">
              <w:rPr>
                <w:rStyle w:val="Emphasis"/>
              </w:rPr>
              <w:t>e not explicit in the performance criteria.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 xml:space="preserve">Writing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ListBullet"/>
              <w:rPr>
                <w:lang w:val="en-NZ"/>
              </w:rPr>
            </w:pPr>
            <w:r w:rsidRPr="0058088C">
              <w:t>Develop project plans requiring the presentation of precise complex information, using simple language structures for use by wide audiences.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ListBullet"/>
              <w:rPr>
                <w:lang w:val="en-NZ"/>
              </w:rPr>
            </w:pPr>
            <w:r w:rsidRPr="0058088C">
              <w:t>Manage own timing and productivity to manage a project to introduce an innovation.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ListBullet"/>
              <w:rPr>
                <w:lang w:val="en-NZ"/>
              </w:rPr>
            </w:pPr>
            <w:r w:rsidRPr="0058088C">
              <w:t>Schedule dates and milestones, calculate resource quantities and costs, present mathematical information in graphs and tables, evaluate and record data</w:t>
            </w:r>
          </w:p>
        </w:tc>
      </w:tr>
      <w:tr w:rsidTr="009D7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8C">
            <w:pPr>
              <w:pStyle w:val="BodyText"/>
              <w:rPr>
                <w:lang w:val="en-NZ"/>
              </w:rPr>
            </w:pPr>
            <w:r w:rsidRPr="0058088C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8C" w:rsidP="0058088C">
            <w:pPr>
              <w:pStyle w:val="ListBullet"/>
            </w:pPr>
            <w:r w:rsidRPr="0058088C">
              <w:t>Explore innovation issues and problem solve in a range of contexts</w:t>
            </w:r>
          </w:p>
          <w:p w:rsidR="00000000" w:rsidRPr="0058088C" w:rsidP="0058088C">
            <w:pPr>
              <w:pStyle w:val="ListBullet"/>
            </w:pPr>
            <w:r w:rsidRPr="0058088C">
              <w:t>Present information about the innovation in a persuasive manner</w:t>
            </w:r>
          </w:p>
          <w:p w:rsidR="00000000" w:rsidRPr="0058088C" w:rsidP="0058088C">
            <w:pPr>
              <w:pStyle w:val="ListBullet"/>
            </w:pPr>
            <w:r w:rsidRPr="0058088C">
              <w:t>Influences and negotiates with a range of internal and external stakeholders in the implementatio</w:t>
            </w:r>
            <w:r w:rsidRPr="0058088C">
              <w:t xml:space="preserve">n and adoption of the innovation </w:t>
            </w:r>
          </w:p>
          <w:p w:rsidR="00000000" w:rsidRPr="0058088C" w:rsidP="0058088C">
            <w:pPr>
              <w:pStyle w:val="ListBullet"/>
            </w:pPr>
            <w:r w:rsidRPr="0058088C">
              <w:t>Demonstrate an understanding of the different stakeholder perspectives</w:t>
            </w:r>
          </w:p>
        </w:tc>
      </w:tr>
    </w:tbl>
    <w:p w:rsidR="00000000" w:rsidRPr="0058088C" w:rsidP="0058088C">
      <w:pPr>
        <w:pStyle w:val="BodyText"/>
      </w:pPr>
    </w:p>
    <w:p w:rsidR="00000000" w:rsidRPr="0058088C" w:rsidP="0058088C">
      <w:pPr>
        <w:pStyle w:val="AllowPageBreak"/>
      </w:pPr>
    </w:p>
    <w:p w:rsidR="00000000" w:rsidRPr="0058088C" w:rsidP="0058088C">
      <w:pPr>
        <w:pStyle w:val="Heading1"/>
      </w:pPr>
      <w:bookmarkStart w:id="7" w:name="O_720008"/>
      <w:bookmarkEnd w:id="7"/>
      <w:r w:rsidRPr="0058088C">
        <w:t>Unit Mapping Information</w:t>
      </w:r>
    </w:p>
    <w:p w:rsidR="009D7A48" w:rsidP="009D7A48">
      <w:pPr>
        <w:pStyle w:val="BodyText"/>
      </w:pPr>
      <w:r w:rsidRPr="0058088C">
        <w:t>No equivalent unit</w:t>
      </w:r>
    </w:p>
    <w:p w:rsidR="00000000" w:rsidRPr="0058088C" w:rsidP="0058088C">
      <w:pPr>
        <w:pStyle w:val="Heading1"/>
      </w:pPr>
      <w:bookmarkStart w:id="8" w:name="O_720015"/>
      <w:bookmarkEnd w:id="8"/>
      <w:r w:rsidRPr="0058088C">
        <w:t>Links</w:t>
      </w:r>
    </w:p>
    <w:p w:rsidR="00000000" w:rsidRPr="0058088C" w:rsidP="009D7A48">
      <w:pPr>
        <w:pStyle w:val="BodyText"/>
      </w:pPr>
      <w:r w:rsidRPr="005808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732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8088C" w:rsidP="0058088C"/>
    <w:sectPr w:rsidSect="005808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8C" w:rsidRPr="009D7A48" w:rsidP="009D7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48" w:rsidP="00580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A48" w:rsidP="00580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7A48" w:rsidP="00580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88C" w:rsidRPr="009D7A48" w:rsidP="009D7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48" w:rsidRPr="002D2AF8" w:rsidP="00580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FWPCOT8102 Initiate and lead a forest and wood products industry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9D7A48" w:rsidP="00580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3CF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202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88C"/>
  </w:style>
  <w:style w:type="character" w:customStyle="1" w:styleId="Heading1Char">
    <w:name w:val="Heading 1 Char"/>
    <w:basedOn w:val="DefaultParagraphFont"/>
    <w:link w:val="Heading1"/>
    <w:rsid w:val="00580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8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88C"/>
    <w:rPr>
      <w:b/>
      <w:spacing w:val="0"/>
    </w:rPr>
  </w:style>
  <w:style w:type="character" w:styleId="Emphasis">
    <w:name w:val="Emphasis"/>
    <w:basedOn w:val="DefaultParagraphFont"/>
    <w:qFormat/>
    <w:rsid w:val="0058088C"/>
    <w:rPr>
      <w:i/>
    </w:rPr>
  </w:style>
  <w:style w:type="paragraph" w:customStyle="1" w:styleId="SuperHeading">
    <w:name w:val="SuperHeading"/>
    <w:basedOn w:val="Normal"/>
    <w:rsid w:val="00580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8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8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0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88C"/>
  </w:style>
  <w:style w:type="paragraph" w:styleId="TableofFigures">
    <w:name w:val="table of figures"/>
    <w:basedOn w:val="Normal"/>
    <w:next w:val="Normal"/>
    <w:semiHidden/>
    <w:rsid w:val="00580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8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088C"/>
    <w:rPr>
      <w:rFonts w:ascii="Wingdings" w:hAnsi="Wingdings"/>
    </w:rPr>
  </w:style>
  <w:style w:type="paragraph" w:customStyle="1" w:styleId="TableHeading">
    <w:name w:val="Table Heading"/>
    <w:basedOn w:val="HeadingBase"/>
    <w:rsid w:val="00580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88C"/>
    <w:rPr>
      <w:color w:val="0033CC"/>
      <w:u w:val="none"/>
    </w:rPr>
  </w:style>
  <w:style w:type="paragraph" w:customStyle="1" w:styleId="BodyTextRight">
    <w:name w:val="Body Text Right"/>
    <w:basedOn w:val="BodyText"/>
    <w:rsid w:val="00580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8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88C"/>
    <w:rPr>
      <w:sz w:val="32"/>
    </w:rPr>
  </w:style>
  <w:style w:type="paragraph" w:customStyle="1" w:styleId="HeadingProcedure">
    <w:name w:val="Heading Procedure"/>
    <w:basedOn w:val="HeadingBase"/>
    <w:next w:val="Normal"/>
    <w:rsid w:val="00580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88C"/>
    <w:pPr>
      <w:spacing w:before="60" w:after="60"/>
    </w:pPr>
  </w:style>
  <w:style w:type="paragraph" w:styleId="ListContinue">
    <w:name w:val="List Continue"/>
    <w:basedOn w:val="List"/>
    <w:rsid w:val="0058088C"/>
    <w:pPr>
      <w:ind w:firstLine="0"/>
    </w:pPr>
  </w:style>
  <w:style w:type="paragraph" w:customStyle="1" w:styleId="ListNote">
    <w:name w:val="List Note"/>
    <w:basedOn w:val="List"/>
    <w:rsid w:val="00580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88C"/>
    <w:rPr>
      <w:rFonts w:ascii="Courier New" w:hAnsi="Courier New"/>
    </w:rPr>
  </w:style>
  <w:style w:type="paragraph" w:customStyle="1" w:styleId="NoteBullet">
    <w:name w:val="Note Bullet"/>
    <w:basedOn w:val="Note"/>
    <w:rsid w:val="00580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8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0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88C"/>
    <w:rPr>
      <w:b/>
      <w:smallCaps/>
    </w:rPr>
  </w:style>
  <w:style w:type="paragraph" w:customStyle="1" w:styleId="TableListNumber">
    <w:name w:val="Table List Number"/>
    <w:basedOn w:val="ListNumber"/>
    <w:rsid w:val="00580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88C"/>
    <w:pPr>
      <w:numPr>
        <w:numId w:val="8"/>
      </w:numPr>
    </w:pPr>
  </w:style>
  <w:style w:type="paragraph" w:customStyle="1" w:styleId="ListAlpha2">
    <w:name w:val="List Alpha 2"/>
    <w:basedOn w:val="List2"/>
    <w:rsid w:val="0058088C"/>
    <w:pPr>
      <w:numPr>
        <w:numId w:val="7"/>
      </w:numPr>
    </w:pPr>
  </w:style>
  <w:style w:type="paragraph" w:styleId="List2">
    <w:name w:val="List 2"/>
    <w:basedOn w:val="BodyText"/>
    <w:rsid w:val="00580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8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8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088C"/>
    <w:pPr>
      <w:numPr>
        <w:numId w:val="3"/>
      </w:numPr>
    </w:pPr>
  </w:style>
  <w:style w:type="paragraph" w:styleId="ListContinue2">
    <w:name w:val="List Continue 2"/>
    <w:basedOn w:val="List2"/>
    <w:rsid w:val="0058088C"/>
    <w:pPr>
      <w:ind w:firstLine="0"/>
    </w:pPr>
  </w:style>
  <w:style w:type="paragraph" w:styleId="ListContinue3">
    <w:name w:val="List Continue 3"/>
    <w:basedOn w:val="List3"/>
    <w:rsid w:val="0058088C"/>
    <w:pPr>
      <w:ind w:left="1021" w:firstLine="0"/>
    </w:pPr>
  </w:style>
  <w:style w:type="paragraph" w:styleId="ListContinue4">
    <w:name w:val="List Continue 4"/>
    <w:basedOn w:val="List4"/>
    <w:rsid w:val="0058088C"/>
    <w:pPr>
      <w:ind w:firstLine="0"/>
    </w:pPr>
  </w:style>
  <w:style w:type="paragraph" w:styleId="ListContinue5">
    <w:name w:val="List Continue 5"/>
    <w:basedOn w:val="List5"/>
    <w:rsid w:val="0058088C"/>
    <w:pPr>
      <w:ind w:firstLine="0"/>
    </w:pPr>
  </w:style>
  <w:style w:type="paragraph" w:styleId="ListNumber3">
    <w:name w:val="List Number 3"/>
    <w:basedOn w:val="List3"/>
    <w:rsid w:val="0058088C"/>
    <w:pPr>
      <w:numPr>
        <w:numId w:val="4"/>
      </w:numPr>
    </w:pPr>
  </w:style>
  <w:style w:type="paragraph" w:styleId="ListNumber4">
    <w:name w:val="List Number 4"/>
    <w:basedOn w:val="List4"/>
    <w:rsid w:val="0058088C"/>
    <w:pPr>
      <w:numPr>
        <w:numId w:val="5"/>
      </w:numPr>
    </w:pPr>
  </w:style>
  <w:style w:type="paragraph" w:styleId="ListNumber5">
    <w:name w:val="List Number 5"/>
    <w:basedOn w:val="List5"/>
    <w:rsid w:val="0058088C"/>
    <w:pPr>
      <w:numPr>
        <w:numId w:val="6"/>
      </w:numPr>
    </w:pPr>
  </w:style>
  <w:style w:type="paragraph" w:styleId="BlockText">
    <w:name w:val="Block Text"/>
    <w:basedOn w:val="Normal"/>
    <w:rsid w:val="00580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88C"/>
    <w:rPr>
      <w:sz w:val="16"/>
      <w:vertAlign w:val="superscript"/>
    </w:rPr>
  </w:style>
  <w:style w:type="character" w:customStyle="1" w:styleId="Symbols">
    <w:name w:val="Symbols"/>
    <w:basedOn w:val="DefaultParagraphFont"/>
    <w:rsid w:val="0058088C"/>
    <w:rPr>
      <w:rFonts w:ascii="Symbol" w:hAnsi="Symbol"/>
    </w:rPr>
  </w:style>
  <w:style w:type="character" w:customStyle="1" w:styleId="MenuOptions">
    <w:name w:val="Menu Options"/>
    <w:basedOn w:val="DefaultParagraphFont"/>
    <w:rsid w:val="00580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88C"/>
    <w:rPr>
      <w:b/>
    </w:rPr>
  </w:style>
  <w:style w:type="character" w:customStyle="1" w:styleId="Underlined">
    <w:name w:val="Underlined"/>
    <w:basedOn w:val="DefaultParagraphFont"/>
    <w:rsid w:val="0058088C"/>
    <w:rPr>
      <w:u w:val="single"/>
    </w:rPr>
  </w:style>
  <w:style w:type="paragraph" w:customStyle="1" w:styleId="TableBodyTextRight">
    <w:name w:val="Table Body Text Right"/>
    <w:basedOn w:val="TableBodyText"/>
    <w:rsid w:val="00580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88C"/>
    <w:rPr>
      <w:sz w:val="18"/>
    </w:rPr>
  </w:style>
  <w:style w:type="paragraph" w:customStyle="1" w:styleId="BodySmallRight">
    <w:name w:val="Body Small Right"/>
    <w:basedOn w:val="BodyTextRight"/>
    <w:rsid w:val="0058088C"/>
    <w:rPr>
      <w:sz w:val="18"/>
      <w:szCs w:val="18"/>
    </w:rPr>
  </w:style>
  <w:style w:type="paragraph" w:customStyle="1" w:styleId="MarginEdition">
    <w:name w:val="Margin Edition"/>
    <w:basedOn w:val="MarginNote"/>
    <w:rsid w:val="00580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88C"/>
    <w:rPr>
      <w:sz w:val="2"/>
      <w:szCs w:val="2"/>
    </w:rPr>
  </w:style>
  <w:style w:type="character" w:customStyle="1" w:styleId="Small">
    <w:name w:val="Small"/>
    <w:basedOn w:val="DefaultParagraphFont"/>
    <w:rsid w:val="0058088C"/>
    <w:rPr>
      <w:sz w:val="16"/>
    </w:rPr>
  </w:style>
  <w:style w:type="paragraph" w:customStyle="1" w:styleId="WideTable">
    <w:name w:val="Wide Table"/>
    <w:basedOn w:val="Normal"/>
    <w:rsid w:val="00580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88C"/>
  </w:style>
  <w:style w:type="paragraph" w:styleId="Quote">
    <w:name w:val="Quote"/>
    <w:basedOn w:val="Heading1"/>
    <w:link w:val="QuoteChar"/>
    <w:qFormat/>
    <w:rsid w:val="00580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88C"/>
    <w:pPr>
      <w:pageBreakBefore/>
    </w:pPr>
  </w:style>
  <w:style w:type="paragraph" w:customStyle="1" w:styleId="Border">
    <w:name w:val="Border"/>
    <w:basedOn w:val="Normal"/>
    <w:qFormat/>
    <w:rsid w:val="00580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88C"/>
    <w:rPr>
      <w:u w:val="single"/>
    </w:rPr>
  </w:style>
  <w:style w:type="character" w:customStyle="1" w:styleId="BoldandItalics">
    <w:name w:val="Bold and Italics"/>
    <w:qFormat/>
    <w:rsid w:val="0058088C"/>
    <w:rPr>
      <w:b/>
      <w:i/>
      <w:u w:val="none"/>
    </w:rPr>
  </w:style>
  <w:style w:type="paragraph" w:styleId="BalloonText">
    <w:name w:val="Balloon Text"/>
    <w:basedOn w:val="Normal"/>
    <w:link w:val="BalloonTextChar"/>
    <w:rsid w:val="00580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88C"/>
    <w:pPr>
      <w:spacing w:before="0" w:after="0"/>
    </w:pPr>
  </w:style>
  <w:style w:type="paragraph" w:customStyle="1" w:styleId="BodyTextBold">
    <w:name w:val="Body Text Bold"/>
    <w:basedOn w:val="BodyText"/>
    <w:qFormat/>
    <w:rsid w:val="0058088C"/>
    <w:rPr>
      <w:b/>
    </w:rPr>
  </w:style>
  <w:style w:type="character" w:styleId="Hyperlink">
    <w:name w:val="Hyperlink"/>
    <w:basedOn w:val="DefaultParagraphFont"/>
    <w:uiPriority w:val="99"/>
    <w:unhideWhenUsed/>
    <w:rsid w:val="009D7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3103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FWPCOT8102 Initiate and lead a forest and wood products industry innovation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2021-04-29T03:01:00Z</dcterms:created>
  <dcterms:modified xsi:type="dcterms:W3CDTF">2021-04-29T03:01:00Z</dcterms:modified>
</cp:coreProperties>
</file>