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189" w:rsidP="00E15189">
      <w:pPr>
        <w:pStyle w:val="Title"/>
      </w:pPr>
      <w:r>
        <w:fldChar w:fldCharType="begin"/>
      </w:r>
      <w:r>
        <w:instrText xml:space="preserve"> TITLE   \* MERGEFORMAT </w:instrText>
      </w:r>
      <w:r>
        <w:fldChar w:fldCharType="separate"/>
      </w:r>
      <w:r>
        <w:t>FWPCOT8102 Initiate and lead a forest and wood products industry innovation</w:t>
      </w:r>
      <w:r>
        <w:fldChar w:fldCharType="end"/>
      </w:r>
    </w:p>
    <w:p w:rsidR="00E15189" w:rsidP="00E15189">
      <w:pPr>
        <w:pStyle w:val="Version"/>
        <w:sectPr w:rsidSect="00077F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F62" w:rsidP="00077F62">
      <w:pPr>
        <w:pStyle w:val="SuperHeading"/>
      </w:pPr>
      <w:r w:rsidRPr="00077F62">
        <w:t>FWPCOT8102 Initiate and lead a forest and wood products industry innovation</w:t>
      </w:r>
    </w:p>
    <w:p w:rsidR="00000000" w:rsidRPr="00077F62" w:rsidP="00077F62">
      <w:pPr>
        <w:pStyle w:val="Heading1"/>
      </w:pPr>
      <w:bookmarkStart w:id="1" w:name="O_720000"/>
      <w:bookmarkEnd w:id="1"/>
      <w:r w:rsidRPr="00077F62">
        <w:t>Modification History</w:t>
      </w:r>
    </w:p>
    <w:tbl>
      <w:tblPr>
        <w:tblW w:w="0" w:type="auto"/>
        <w:tblCellMar>
          <w:left w:w="62" w:type="dxa"/>
          <w:right w:w="62" w:type="dxa"/>
        </w:tblCellMar>
        <w:tblLook w:val="0000"/>
      </w:tblPr>
      <w:tblGrid>
        <w:gridCol w:w="2007"/>
        <w:gridCol w:w="7189"/>
      </w:tblGrid>
      <w:tr w:rsidTr="00E151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62" w:rsidP="00077F62">
            <w:pPr>
              <w:pStyle w:val="BodyText"/>
            </w:pPr>
            <w:r w:rsidRPr="00077F6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62">
            <w:pPr>
              <w:pStyle w:val="BodyText"/>
              <w:rPr>
                <w:lang w:val="en-NZ"/>
              </w:rPr>
            </w:pPr>
            <w:r w:rsidRPr="00077F62">
              <w:rPr>
                <w:rStyle w:val="SpecialBold"/>
              </w:rPr>
              <w:t>Comment</w:t>
            </w:r>
          </w:p>
        </w:tc>
      </w:tr>
      <w:tr w:rsidTr="00E151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62">
            <w:pPr>
              <w:pStyle w:val="BodyText"/>
              <w:rPr>
                <w:lang w:val="en-NZ"/>
              </w:rPr>
            </w:pPr>
            <w:r w:rsidRPr="00077F6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62" w:rsidP="00077F62">
            <w:pPr>
              <w:pStyle w:val="BodyText"/>
            </w:pPr>
            <w:r w:rsidRPr="00077F62">
              <w:t>New unit. This is the first release of this unit in the new standards format.</w:t>
            </w:r>
          </w:p>
        </w:tc>
      </w:tr>
    </w:tbl>
    <w:p w:rsidR="00000000" w:rsidRPr="00077F62" w:rsidP="00077F62">
      <w:pPr>
        <w:pStyle w:val="BodyText"/>
      </w:pPr>
    </w:p>
    <w:p w:rsidR="00000000" w:rsidRPr="00077F62" w:rsidP="00077F62">
      <w:pPr>
        <w:pStyle w:val="AllowPageBreak"/>
      </w:pPr>
    </w:p>
    <w:p w:rsidR="00000000" w:rsidRPr="00077F62" w:rsidP="00077F62">
      <w:pPr>
        <w:pStyle w:val="Heading1"/>
      </w:pPr>
      <w:bookmarkStart w:id="2" w:name="O_720001"/>
      <w:bookmarkEnd w:id="2"/>
      <w:r w:rsidRPr="00077F62">
        <w:t>Application</w:t>
      </w:r>
    </w:p>
    <w:p w:rsidR="00000000" w:rsidRPr="00077F62" w:rsidP="00E15189">
      <w:pPr>
        <w:pStyle w:val="BodyText"/>
      </w:pPr>
      <w:r w:rsidRPr="00077F62">
        <w:t xml:space="preserve">This unit of competency describes the outcomes required to develop, validate and implement an innovation project to improve individual, team and/or organisational performance in the forest and wood products industry. </w:t>
      </w:r>
    </w:p>
    <w:p w:rsidR="00000000" w:rsidRPr="00077F62" w:rsidP="00E15189">
      <w:pPr>
        <w:pStyle w:val="BodyText"/>
      </w:pPr>
      <w:r w:rsidRPr="00077F62">
        <w:t>The unit applies to senior managers a</w:t>
      </w:r>
      <w:r w:rsidRPr="00077F62">
        <w:t>cross a range of forest and wood products industry workplaces and to operations of all sizes.</w:t>
      </w:r>
    </w:p>
    <w:p w:rsidR="00000000" w:rsidRPr="00077F62" w:rsidP="00E15189">
      <w:pPr>
        <w:pStyle w:val="BodyText"/>
      </w:pPr>
      <w:r w:rsidRPr="00077F62">
        <w:t>No licensing, legislative, regulatory, or certification requirements apply to this unit at the time of publication.</w:t>
      </w:r>
    </w:p>
    <w:p w:rsidR="00000000" w:rsidRPr="00077F62" w:rsidP="00077F62">
      <w:pPr>
        <w:pStyle w:val="Heading1"/>
      </w:pPr>
      <w:bookmarkStart w:id="3" w:name="O_720002"/>
      <w:bookmarkEnd w:id="3"/>
      <w:r w:rsidRPr="00077F62">
        <w:t>Pre-requisite Unit</w:t>
      </w:r>
    </w:p>
    <w:p w:rsidR="00000000" w:rsidRPr="00077F62" w:rsidP="00E15189">
      <w:pPr>
        <w:pStyle w:val="BodyText"/>
      </w:pPr>
      <w:r w:rsidRPr="00077F62">
        <w:t>Nil.</w:t>
      </w:r>
    </w:p>
    <w:p w:rsidR="00000000" w:rsidRPr="00077F62" w:rsidP="00077F62">
      <w:pPr>
        <w:pStyle w:val="Heading1"/>
      </w:pPr>
      <w:bookmarkStart w:id="4" w:name="O_720004"/>
      <w:bookmarkEnd w:id="4"/>
      <w:r w:rsidRPr="00077F62">
        <w:t>Unit Sector</w:t>
      </w:r>
    </w:p>
    <w:p w:rsidR="00000000" w:rsidRPr="00077F62" w:rsidP="00E15189">
      <w:pPr>
        <w:pStyle w:val="BodyText"/>
      </w:pPr>
      <w:r w:rsidRPr="00077F62">
        <w:t>Common Technical</w:t>
      </w:r>
    </w:p>
    <w:p w:rsidR="00000000" w:rsidRPr="00077F62" w:rsidP="00077F62">
      <w:pPr>
        <w:pStyle w:val="Heading1"/>
      </w:pPr>
      <w:bookmarkStart w:id="5" w:name="O_720005"/>
      <w:bookmarkEnd w:id="5"/>
      <w:r w:rsidRPr="00077F62">
        <w:t>Elements and Performance Criteria</w:t>
      </w:r>
    </w:p>
    <w:tbl>
      <w:tblPr>
        <w:tblW w:w="0" w:type="auto"/>
        <w:tblCellMar>
          <w:left w:w="62" w:type="dxa"/>
          <w:right w:w="62" w:type="dxa"/>
        </w:tblCellMar>
        <w:tblLook w:val="0000"/>
      </w:tblPr>
      <w:tblGrid>
        <w:gridCol w:w="2007"/>
        <w:gridCol w:w="7189"/>
      </w:tblGrid>
      <w:tr w:rsidTr="00E15189">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77F62" w:rsidP="00077F62">
            <w:pPr>
              <w:pStyle w:val="BodyText"/>
            </w:pPr>
            <w:r w:rsidRPr="00077F62">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77F62">
            <w:pPr>
              <w:pStyle w:val="BodyText"/>
              <w:rPr>
                <w:lang w:val="en-NZ"/>
              </w:rPr>
            </w:pPr>
            <w:r w:rsidRPr="00077F62">
              <w:rPr>
                <w:rStyle w:val="SpecialBold"/>
              </w:rPr>
              <w:t>PERFORMANCE CRITERIA</w:t>
            </w:r>
          </w:p>
        </w:tc>
      </w:tr>
      <w:tr w:rsidTr="00E1518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77F62" w:rsidP="00077F62">
            <w:pPr>
              <w:pStyle w:val="BodyText"/>
            </w:pPr>
            <w:r w:rsidRPr="00077F62">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77F62">
            <w:pPr>
              <w:pStyle w:val="BodyText"/>
              <w:rPr>
                <w:lang w:val="en-NZ"/>
              </w:rPr>
            </w:pPr>
            <w:r w:rsidRPr="00077F62">
              <w:rPr>
                <w:rStyle w:val="Emphasis"/>
              </w:rPr>
              <w:t>Performance criteria describe the performance needed to demonstrate achievement of the element. Where bold italicised text is used, further information is detailed in the range of conditions.</w:t>
            </w:r>
          </w:p>
        </w:tc>
      </w:tr>
      <w:tr w:rsidTr="00E151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62">
            <w:pPr>
              <w:pStyle w:val="BodyText"/>
              <w:rPr>
                <w:lang w:val="en-NZ"/>
              </w:rPr>
            </w:pPr>
            <w:r w:rsidRPr="00077F62">
              <w:t>1. Develop the innovation concept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62" w:rsidP="00077F62">
            <w:pPr>
              <w:pStyle w:val="BodyText"/>
            </w:pPr>
            <w:r w:rsidRPr="00077F62">
              <w:t>1.1 Clarify and confirm the n</w:t>
            </w:r>
            <w:r w:rsidRPr="00077F62">
              <w:t>eed for innovation and needs of users.</w:t>
            </w:r>
          </w:p>
          <w:p w:rsidR="00000000" w:rsidRPr="00077F62" w:rsidP="00077F62">
            <w:pPr>
              <w:pStyle w:val="BodyText"/>
            </w:pPr>
            <w:r w:rsidRPr="00077F62">
              <w:t>1.2 Design the innovation to meet user needs.</w:t>
            </w:r>
          </w:p>
          <w:p w:rsidR="00000000" w:rsidP="00077F62">
            <w:pPr>
              <w:pStyle w:val="BodyText"/>
              <w:rPr>
                <w:lang w:val="en-NZ"/>
              </w:rPr>
            </w:pPr>
            <w:r w:rsidRPr="00077F62">
              <w:t>1.3 Determine organisational policies and procedures for the innovation.</w:t>
            </w:r>
          </w:p>
        </w:tc>
      </w:tr>
      <w:tr w:rsidTr="00E151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62">
            <w:pPr>
              <w:pStyle w:val="BodyText"/>
              <w:rPr>
                <w:lang w:val="en-NZ"/>
              </w:rPr>
            </w:pPr>
            <w:r w:rsidRPr="00077F62">
              <w:t>2. Plan the innovation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62" w:rsidP="00077F62">
            <w:pPr>
              <w:pStyle w:val="BodyText"/>
            </w:pPr>
            <w:r w:rsidRPr="00077F62">
              <w:t>2.1 Prepare a project plan documenting project stages, tasks, milestones and resources required to develop and implement the innovation.</w:t>
            </w:r>
          </w:p>
          <w:p w:rsidR="00000000" w:rsidRPr="00077F62" w:rsidP="00077F62">
            <w:pPr>
              <w:pStyle w:val="BodyText"/>
            </w:pPr>
            <w:r w:rsidRPr="00077F62">
              <w:t>2.2 Evaluate project barriers and develop a risk management strategy.</w:t>
            </w:r>
          </w:p>
          <w:p w:rsidR="00000000" w:rsidP="00077F62">
            <w:pPr>
              <w:pStyle w:val="BodyText"/>
              <w:rPr>
                <w:lang w:val="en-NZ"/>
              </w:rPr>
            </w:pPr>
            <w:r w:rsidRPr="00077F62">
              <w:t>2.3 Establish criteria for evaluating project out</w:t>
            </w:r>
            <w:r w:rsidRPr="00077F62">
              <w:t>comes and deliverables.</w:t>
            </w:r>
          </w:p>
        </w:tc>
      </w:tr>
      <w:tr w:rsidTr="00E151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62">
            <w:pPr>
              <w:pStyle w:val="BodyText"/>
              <w:rPr>
                <w:lang w:val="en-NZ"/>
              </w:rPr>
            </w:pPr>
            <w:r w:rsidRPr="00077F62">
              <w:t>3. Validate the innovation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62" w:rsidP="00077F62">
            <w:pPr>
              <w:pStyle w:val="BodyText"/>
            </w:pPr>
            <w:r w:rsidRPr="00077F62">
              <w:t>3.1 Establish conditions and requirements for innovation trial.</w:t>
            </w:r>
          </w:p>
          <w:p w:rsidR="00000000" w:rsidRPr="00077F62" w:rsidP="00077F62">
            <w:pPr>
              <w:pStyle w:val="BodyText"/>
            </w:pPr>
            <w:r w:rsidRPr="00077F62">
              <w:t>3.2 Provide innovation specifications and implementation support.</w:t>
            </w:r>
          </w:p>
          <w:p w:rsidR="00000000" w:rsidRPr="00077F62" w:rsidP="00077F62">
            <w:pPr>
              <w:pStyle w:val="BodyText"/>
            </w:pPr>
            <w:r w:rsidRPr="00077F62">
              <w:t>3.3 Coordinate the innovation trial.</w:t>
            </w:r>
          </w:p>
          <w:p w:rsidR="00000000" w:rsidRPr="00077F62" w:rsidP="00077F62">
            <w:pPr>
              <w:pStyle w:val="BodyText"/>
            </w:pPr>
            <w:r w:rsidRPr="00077F62">
              <w:t>3.4 Analyse and report feedback to ap</w:t>
            </w:r>
            <w:r w:rsidRPr="00077F62">
              <w:t>propriate personnel.</w:t>
            </w:r>
          </w:p>
          <w:p w:rsidR="00000000" w:rsidP="00077F62">
            <w:pPr>
              <w:pStyle w:val="BodyText"/>
              <w:rPr>
                <w:lang w:val="en-NZ"/>
              </w:rPr>
            </w:pPr>
            <w:r w:rsidRPr="00077F62">
              <w:t>3.5 Analyse validation feedback and coordinate required changes.</w:t>
            </w:r>
          </w:p>
        </w:tc>
      </w:tr>
      <w:tr w:rsidTr="00E151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62">
            <w:pPr>
              <w:pStyle w:val="BodyText"/>
              <w:rPr>
                <w:lang w:val="en-NZ"/>
              </w:rPr>
            </w:pPr>
            <w:r w:rsidRPr="00077F62">
              <w:t>4. Implement the innovation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62" w:rsidP="00077F62">
            <w:pPr>
              <w:pStyle w:val="BodyText"/>
            </w:pPr>
            <w:r w:rsidRPr="00077F62">
              <w:t>4.1 Determine logistics for implementing the innovation.</w:t>
            </w:r>
          </w:p>
          <w:p w:rsidR="00000000" w:rsidRPr="00077F62" w:rsidP="00077F62">
            <w:pPr>
              <w:pStyle w:val="BodyText"/>
            </w:pPr>
            <w:r w:rsidRPr="00077F62">
              <w:t>4.2 Implement innovation and monitor progress.</w:t>
            </w:r>
          </w:p>
          <w:p w:rsidR="00000000" w:rsidRPr="00077F62" w:rsidP="00077F62">
            <w:pPr>
              <w:pStyle w:val="BodyText"/>
            </w:pPr>
            <w:r w:rsidRPr="00077F62">
              <w:t xml:space="preserve">4.3 Recommend changes as required to </w:t>
            </w:r>
            <w:r w:rsidRPr="00077F62">
              <w:t xml:space="preserve">achieve quality standards. </w:t>
            </w:r>
          </w:p>
          <w:p w:rsidR="00000000" w:rsidRPr="00077F62" w:rsidP="00077F62">
            <w:pPr>
              <w:pStyle w:val="BodyText"/>
            </w:pPr>
            <w:r w:rsidRPr="00077F62">
              <w:t>4.4 Manage and review the implementation process and provide reports to appropriate personnel.</w:t>
            </w:r>
          </w:p>
        </w:tc>
      </w:tr>
    </w:tbl>
    <w:p w:rsidR="00000000" w:rsidRPr="00077F62" w:rsidP="00077F62">
      <w:pPr>
        <w:pStyle w:val="BodyText"/>
      </w:pPr>
    </w:p>
    <w:p w:rsidR="00000000" w:rsidRPr="00077F62" w:rsidP="00077F62">
      <w:pPr>
        <w:pStyle w:val="AllowPageBreak"/>
      </w:pPr>
    </w:p>
    <w:p w:rsidR="00000000" w:rsidRPr="00077F62" w:rsidP="00077F62">
      <w:pPr>
        <w:pStyle w:val="Heading1"/>
      </w:pPr>
      <w:bookmarkStart w:id="6" w:name="O_720006"/>
      <w:bookmarkEnd w:id="6"/>
      <w:r w:rsidRPr="00077F62">
        <w:t>Foundation Skills</w:t>
      </w:r>
    </w:p>
    <w:tbl>
      <w:tblPr>
        <w:tblW w:w="0" w:type="auto"/>
        <w:tblCellMar>
          <w:left w:w="62" w:type="dxa"/>
          <w:right w:w="62" w:type="dxa"/>
        </w:tblCellMar>
        <w:tblLook w:val="0000"/>
      </w:tblPr>
      <w:tblGrid>
        <w:gridCol w:w="2007"/>
        <w:gridCol w:w="7189"/>
      </w:tblGrid>
      <w:tr w:rsidTr="00E15189">
        <w:tblPrEx>
          <w:tblW w:w="0" w:type="auto"/>
          <w:tblCellMar>
            <w:left w:w="62" w:type="dxa"/>
            <w:right w:w="62" w:type="dxa"/>
          </w:tblCellMar>
          <w:tblLook w:val="0000"/>
        </w:tblPrEx>
        <w:trPr>
          <w:trHeight w:val="405"/>
          <w:tblHeader/>
        </w:trPr>
        <w:tc>
          <w:tcPr>
            <w:tcW w:w="0" w:type="auto"/>
            <w:gridSpan w:val="2"/>
            <w:vMerge w:val="restart"/>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77F62">
            <w:pPr>
              <w:pStyle w:val="BodyText"/>
              <w:rPr>
                <w:lang w:val="en-NZ"/>
              </w:rPr>
            </w:pPr>
            <w:r w:rsidRPr="00077F62">
              <w:rPr>
                <w:rStyle w:val="Emphasis"/>
              </w:rPr>
              <w:t>This section describes those core and employment skills that are essential to performance and are not explicit in the performance criteria.</w:t>
            </w:r>
          </w:p>
        </w:tc>
      </w:tr>
      <w:tr w:rsidTr="00E15189">
        <w:tblPrEx>
          <w:tblW w:w="0" w:type="auto"/>
          <w:tblCellMar>
            <w:left w:w="62" w:type="dxa"/>
            <w:right w:w="62" w:type="dxa"/>
          </w:tblCellMar>
          <w:tblLook w:val="0000"/>
        </w:tblPrEx>
        <w:trPr>
          <w:trHeight w:val="525"/>
        </w:trPr>
        <w:tc>
          <w:tcPr>
            <w:tcW w:w="0" w:type="auto"/>
            <w:gridSpan w:val="2"/>
            <w:vMerge/>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77F62">
            <w:pPr>
              <w:pStyle w:val="BodyText"/>
              <w:rPr>
                <w:lang w:val="en-NZ"/>
              </w:rPr>
            </w:pPr>
          </w:p>
        </w:tc>
      </w:tr>
      <w:tr w:rsidTr="00E151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62">
            <w:pPr>
              <w:pStyle w:val="BodyText"/>
              <w:rPr>
                <w:lang w:val="en-NZ"/>
              </w:rPr>
            </w:pPr>
            <w:r w:rsidRPr="00077F62">
              <w:t xml:space="preserve">Writing skills to: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62">
            <w:pPr>
              <w:pStyle w:val="ListBullet"/>
              <w:rPr>
                <w:lang w:val="en-NZ"/>
              </w:rPr>
            </w:pPr>
            <w:r w:rsidRPr="00077F62">
              <w:t>Develop project plans requiring the presentation of precise complex information, using sim</w:t>
            </w:r>
            <w:r w:rsidRPr="00077F62">
              <w:t>ple language structures for use by wide audiences.</w:t>
            </w:r>
          </w:p>
        </w:tc>
      </w:tr>
      <w:tr w:rsidTr="00E151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62">
            <w:pPr>
              <w:pStyle w:val="BodyText"/>
              <w:rPr>
                <w:lang w:val="en-NZ"/>
              </w:rPr>
            </w:pPr>
            <w:r w:rsidRPr="00077F62">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62">
            <w:pPr>
              <w:pStyle w:val="ListBullet"/>
              <w:rPr>
                <w:lang w:val="en-NZ"/>
              </w:rPr>
            </w:pPr>
            <w:r w:rsidRPr="00077F62">
              <w:t>Manage own timing and productivity to manage a project to introduce an innovation.</w:t>
            </w:r>
          </w:p>
        </w:tc>
      </w:tr>
      <w:tr w:rsidTr="00E151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62">
            <w:pPr>
              <w:pStyle w:val="BodyText"/>
              <w:rPr>
                <w:lang w:val="en-NZ"/>
              </w:rPr>
            </w:pPr>
            <w:r w:rsidRPr="00077F62">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62">
            <w:pPr>
              <w:pStyle w:val="ListBullet"/>
              <w:rPr>
                <w:lang w:val="en-NZ"/>
              </w:rPr>
            </w:pPr>
            <w:r w:rsidRPr="00077F62">
              <w:t>Schedule dates and milestones, calculate resource quantities and costs, present mathematical information in graphs and tables, evaluate and record data</w:t>
            </w:r>
          </w:p>
        </w:tc>
      </w:tr>
      <w:tr w:rsidTr="00E151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62">
            <w:pPr>
              <w:pStyle w:val="BodyText"/>
              <w:rPr>
                <w:lang w:val="en-NZ"/>
              </w:rPr>
            </w:pPr>
            <w:r w:rsidRPr="00077F62">
              <w:t>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62" w:rsidP="00077F62">
            <w:pPr>
              <w:pStyle w:val="ListBullet"/>
            </w:pPr>
            <w:r w:rsidRPr="00077F62">
              <w:t>Explore innovation issues and problem solve in a range of contexts</w:t>
            </w:r>
          </w:p>
          <w:p w:rsidR="00000000" w:rsidRPr="00077F62" w:rsidP="00077F62">
            <w:pPr>
              <w:pStyle w:val="ListBullet"/>
            </w:pPr>
            <w:r w:rsidRPr="00077F62">
              <w:t>Present in</w:t>
            </w:r>
            <w:r w:rsidRPr="00077F62">
              <w:t>formation about the innovation in a persuasive manner</w:t>
            </w:r>
          </w:p>
          <w:p w:rsidR="00000000" w:rsidRPr="00077F62" w:rsidP="00077F62">
            <w:pPr>
              <w:pStyle w:val="ListBullet"/>
            </w:pPr>
            <w:r w:rsidRPr="00077F62">
              <w:t xml:space="preserve">Influences and negotiates with a range of internal and external stakeholders in the implementation and adoption of the innovation </w:t>
            </w:r>
          </w:p>
          <w:p w:rsidR="00000000" w:rsidRPr="00077F62" w:rsidP="00077F62">
            <w:pPr>
              <w:pStyle w:val="ListBullet"/>
            </w:pPr>
            <w:r w:rsidRPr="00077F62">
              <w:t>Demonstrate an understanding of the different stakeholder perspectives</w:t>
            </w:r>
          </w:p>
        </w:tc>
      </w:tr>
    </w:tbl>
    <w:p w:rsidR="00000000" w:rsidRPr="00077F62" w:rsidP="00077F62">
      <w:pPr>
        <w:pStyle w:val="BodyText"/>
      </w:pPr>
    </w:p>
    <w:p w:rsidR="00000000" w:rsidRPr="00077F62" w:rsidP="00077F62">
      <w:pPr>
        <w:pStyle w:val="AllowPageBreak"/>
      </w:pPr>
    </w:p>
    <w:p w:rsidR="00000000" w:rsidRPr="00077F62" w:rsidP="00077F62">
      <w:pPr>
        <w:pStyle w:val="Heading1"/>
      </w:pPr>
      <w:bookmarkStart w:id="7" w:name="O_720008"/>
      <w:bookmarkEnd w:id="7"/>
      <w:r w:rsidRPr="00077F62">
        <w:t>Unit Mapping Information</w:t>
      </w:r>
    </w:p>
    <w:p w:rsidR="00E15189" w:rsidP="00E15189">
      <w:pPr>
        <w:pStyle w:val="BodyText"/>
      </w:pPr>
      <w:r w:rsidRPr="00077F62">
        <w:t>No equivalent unit</w:t>
      </w:r>
    </w:p>
    <w:p w:rsidR="00000000" w:rsidRPr="00077F62" w:rsidP="00077F62">
      <w:pPr>
        <w:pStyle w:val="Heading1"/>
      </w:pPr>
      <w:bookmarkStart w:id="8" w:name="O_720015"/>
      <w:bookmarkEnd w:id="8"/>
      <w:r w:rsidRPr="00077F62">
        <w:t>Links</w:t>
      </w:r>
    </w:p>
    <w:p w:rsidR="00000000" w:rsidRPr="00077F62" w:rsidP="00E15189">
      <w:pPr>
        <w:pStyle w:val="BodyText"/>
      </w:pPr>
      <w:r w:rsidRPr="00077F6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D02BD">
        <w:rPr>
          <w:rStyle w:val="Hyperlink"/>
        </w:rPr>
        <w:t>https://vetnet.gov.au/Pages/TrainingDocs.aspx?q=0d96fe23-5747-4c01-9d6f-3509ff8d3d47</w:t>
      </w:r>
      <w:r>
        <w:fldChar w:fldCharType="end"/>
      </w:r>
    </w:p>
    <w:p w:rsidR="00000000" w:rsidRPr="00077F62" w:rsidP="00E15189">
      <w:pPr>
        <w:pStyle w:val="BodyText"/>
        <w:sectPr w:rsidSect="00077F62">
          <w:headerReference w:type="default" r:id="rId10"/>
          <w:footerReference w:type="default" r:id="rId11"/>
          <w:pgSz w:w="11908" w:h="16833"/>
          <w:pgMar w:top="1702" w:right="1418" w:bottom="1702" w:left="1418" w:header="992" w:footer="992" w:gutter="0"/>
          <w:cols w:space="720"/>
          <w:noEndnote/>
          <w:docGrid w:linePitch="299"/>
        </w:sectPr>
      </w:pPr>
    </w:p>
    <w:p w:rsidR="00000000" w:rsidRPr="00077F62" w:rsidP="00077F62">
      <w:pPr>
        <w:pStyle w:val="SuperHeading"/>
      </w:pPr>
      <w:r w:rsidRPr="00077F62">
        <w:t>Assessment Requirements for FWPCOT8102 Initiate and lead a forest and wood products industry innovation</w:t>
      </w:r>
    </w:p>
    <w:p w:rsidR="00000000" w:rsidRPr="00077F62" w:rsidP="00077F62">
      <w:pPr>
        <w:pStyle w:val="Heading1"/>
      </w:pPr>
      <w:bookmarkStart w:id="9" w:name="O_720010"/>
      <w:bookmarkEnd w:id="9"/>
      <w:r w:rsidRPr="00077F62">
        <w:t>Modification History</w:t>
      </w:r>
    </w:p>
    <w:tbl>
      <w:tblPr>
        <w:tblW w:w="0" w:type="auto"/>
        <w:tblCellMar>
          <w:left w:w="62" w:type="dxa"/>
          <w:right w:w="62" w:type="dxa"/>
        </w:tblCellMar>
        <w:tblLook w:val="0000"/>
      </w:tblPr>
      <w:tblGrid>
        <w:gridCol w:w="2007"/>
        <w:gridCol w:w="7189"/>
      </w:tblGrid>
      <w:tr w:rsidTr="00E151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62" w:rsidP="00077F62">
            <w:pPr>
              <w:pStyle w:val="BodyText"/>
            </w:pPr>
            <w:r w:rsidRPr="00077F62">
              <w:rPr>
                <w:rStyle w:val="SpecialBold"/>
              </w:rPr>
              <w:t xml:space="preserve"> 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62">
            <w:pPr>
              <w:pStyle w:val="BodyText"/>
              <w:rPr>
                <w:lang w:val="en-NZ"/>
              </w:rPr>
            </w:pPr>
            <w:r w:rsidRPr="00077F62">
              <w:rPr>
                <w:rStyle w:val="SpecialBold"/>
              </w:rPr>
              <w:t>Comment</w:t>
            </w:r>
          </w:p>
        </w:tc>
      </w:tr>
      <w:tr w:rsidTr="00E151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F62">
            <w:pPr>
              <w:pStyle w:val="BodyText"/>
              <w:rPr>
                <w:lang w:val="en-NZ"/>
              </w:rPr>
            </w:pPr>
            <w:r w:rsidRPr="00077F6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F62" w:rsidP="00077F62">
            <w:pPr>
              <w:pStyle w:val="BodyText"/>
            </w:pPr>
            <w:r w:rsidRPr="00077F62">
              <w:t xml:space="preserve">New unit. This is the first release of this unit </w:t>
            </w:r>
            <w:r w:rsidRPr="00077F62">
              <w:t>in the new standards format.</w:t>
            </w:r>
          </w:p>
          <w:p w:rsidR="00000000" w:rsidRPr="00077F62" w:rsidP="00077F62">
            <w:pPr>
              <w:pStyle w:val="BodyText"/>
            </w:pPr>
            <w:r w:rsidRPr="00077F62">
              <w:t>Assessment requirements now specify the performance and knowledge evidence, as well as assessment conditions for this unit of competency.  These sections simplify and replace components used in the previous unit format, includi</w:t>
            </w:r>
            <w:r w:rsidRPr="00077F62">
              <w:t>ng ‘Required Skills and Knowledge, Evidence Guide and Range Statement’.</w:t>
            </w:r>
          </w:p>
        </w:tc>
      </w:tr>
    </w:tbl>
    <w:p w:rsidR="00000000" w:rsidRPr="00077F62" w:rsidP="00077F62">
      <w:pPr>
        <w:pStyle w:val="BodyText"/>
      </w:pPr>
    </w:p>
    <w:p w:rsidR="00000000" w:rsidRPr="00077F62" w:rsidP="00077F62">
      <w:pPr>
        <w:pStyle w:val="AllowPageBreak"/>
      </w:pPr>
    </w:p>
    <w:p w:rsidR="00000000" w:rsidRPr="00077F62" w:rsidP="00077F62">
      <w:pPr>
        <w:pStyle w:val="Heading1"/>
      </w:pPr>
      <w:bookmarkStart w:id="10" w:name="O_720011"/>
      <w:bookmarkEnd w:id="10"/>
      <w:r w:rsidRPr="00077F62">
        <w:t>Performance Evidence</w:t>
      </w:r>
    </w:p>
    <w:p w:rsidR="00000000" w:rsidRPr="00077F62" w:rsidP="00E15189">
      <w:pPr>
        <w:pStyle w:val="BodyText"/>
      </w:pPr>
      <w:r w:rsidRPr="00077F62">
        <w:t>A person demonstrating competency in this unit must satisfy all of the elements, performance criteria and foundation skills of this unit, and must be able to provide evidence that they can:</w:t>
      </w:r>
    </w:p>
    <w:p w:rsidR="00000000" w:rsidRPr="00077F62" w:rsidP="00077F62">
      <w:pPr>
        <w:pStyle w:val="ListBullet"/>
      </w:pPr>
      <w:r w:rsidRPr="00077F62">
        <w:t>For a given forest and wood products industry organisation within</w:t>
      </w:r>
      <w:r w:rsidRPr="00077F62">
        <w:t xml:space="preserve"> any sector, manage one project to develop, plan, validate and implement an innovation for the improvement of individual, team and/or organisational performance.  The innovation “need” may be supplied to the candidate or self-identified.</w:t>
      </w:r>
    </w:p>
    <w:p w:rsidR="00000000" w:rsidRPr="00077F62" w:rsidP="00077F62">
      <w:pPr>
        <w:pStyle w:val="ListBullet"/>
      </w:pPr>
      <w:r w:rsidRPr="00077F62">
        <w:t xml:space="preserve">For that project, </w:t>
      </w:r>
      <w:r w:rsidRPr="00077F62">
        <w:t>develop a comprehensive project plan.</w:t>
      </w:r>
    </w:p>
    <w:p w:rsidR="00000000" w:rsidRPr="00077F62" w:rsidP="00077F62">
      <w:pPr>
        <w:pStyle w:val="AllowPageBreak"/>
      </w:pPr>
    </w:p>
    <w:p w:rsidR="00000000" w:rsidRPr="00077F62" w:rsidP="00077F62">
      <w:pPr>
        <w:pStyle w:val="Heading1"/>
      </w:pPr>
      <w:bookmarkStart w:id="11" w:name="O_720012"/>
      <w:bookmarkEnd w:id="11"/>
      <w:r w:rsidRPr="00077F62">
        <w:t>Knowledge Evidence</w:t>
      </w:r>
    </w:p>
    <w:p w:rsidR="00000000" w:rsidRPr="00077F62" w:rsidP="00E15189">
      <w:pPr>
        <w:pStyle w:val="BodyText"/>
      </w:pPr>
      <w:r w:rsidRPr="00077F62">
        <w:t>A person competent in this unit must be able to demonstrate knowledge of:</w:t>
      </w:r>
    </w:p>
    <w:p w:rsidR="00000000" w:rsidRPr="00077F62" w:rsidP="00077F62">
      <w:pPr>
        <w:pStyle w:val="ListBullet"/>
      </w:pPr>
      <w:r w:rsidRPr="00077F62">
        <w:t>Innovation requirements, including:</w:t>
      </w:r>
    </w:p>
    <w:p w:rsidR="00000000" w:rsidRPr="00077F62" w:rsidP="00077F62">
      <w:pPr>
        <w:pStyle w:val="ListBullet2"/>
      </w:pPr>
      <w:r w:rsidRPr="00077F62">
        <w:t>objectives</w:t>
      </w:r>
    </w:p>
    <w:p w:rsidR="00000000" w:rsidRPr="00077F62" w:rsidP="00077F62">
      <w:pPr>
        <w:pStyle w:val="ListBullet2"/>
      </w:pPr>
      <w:r w:rsidRPr="00077F62">
        <w:t>design deliverables</w:t>
      </w:r>
    </w:p>
    <w:p w:rsidR="00000000" w:rsidRPr="00077F62" w:rsidP="00077F62">
      <w:pPr>
        <w:pStyle w:val="ListBullet2"/>
      </w:pPr>
      <w:r w:rsidRPr="00077F62">
        <w:t>quality standards.</w:t>
      </w:r>
    </w:p>
    <w:p w:rsidR="00000000" w:rsidRPr="00077F62" w:rsidP="00077F62">
      <w:pPr>
        <w:pStyle w:val="ListBullet"/>
      </w:pPr>
      <w:r w:rsidRPr="00077F62">
        <w:t>Methods used to trial innovations, including any of the following:</w:t>
      </w:r>
    </w:p>
    <w:p w:rsidR="00000000" w:rsidRPr="00077F62" w:rsidP="00077F62">
      <w:pPr>
        <w:pStyle w:val="ListBullet2"/>
      </w:pPr>
      <w:r w:rsidRPr="00077F62">
        <w:t>focus group</w:t>
      </w:r>
    </w:p>
    <w:p w:rsidR="00000000" w:rsidRPr="00077F62" w:rsidP="00077F62">
      <w:pPr>
        <w:pStyle w:val="ListBullet2"/>
      </w:pPr>
      <w:r w:rsidRPr="00077F62">
        <w:t>pilot project</w:t>
      </w:r>
    </w:p>
    <w:p w:rsidR="00000000" w:rsidRPr="00077F62" w:rsidP="00077F62">
      <w:pPr>
        <w:pStyle w:val="ListBullet2"/>
      </w:pPr>
      <w:r w:rsidRPr="00077F62">
        <w:t>feasibility assessment</w:t>
      </w:r>
    </w:p>
    <w:p w:rsidR="00000000" w:rsidRPr="00077F62" w:rsidP="00077F62">
      <w:pPr>
        <w:pStyle w:val="ListBullet"/>
      </w:pPr>
      <w:r w:rsidRPr="00077F62">
        <w:t>Key components of project management, including:</w:t>
      </w:r>
    </w:p>
    <w:p w:rsidR="00000000" w:rsidRPr="00077F62" w:rsidP="00077F62">
      <w:pPr>
        <w:pStyle w:val="ListBullet2"/>
      </w:pPr>
      <w:r w:rsidRPr="00077F62">
        <w:t>planning</w:t>
      </w:r>
    </w:p>
    <w:p w:rsidR="00000000" w:rsidRPr="00077F62" w:rsidP="00077F62">
      <w:pPr>
        <w:pStyle w:val="ListBullet2"/>
      </w:pPr>
      <w:r w:rsidRPr="00077F62">
        <w:t>risk management strategies</w:t>
      </w:r>
    </w:p>
    <w:p w:rsidR="00000000" w:rsidRPr="00077F62" w:rsidP="00077F62">
      <w:pPr>
        <w:pStyle w:val="ListBullet2"/>
      </w:pPr>
      <w:r w:rsidRPr="00077F62">
        <w:t>implementation and monitoring</w:t>
      </w:r>
    </w:p>
    <w:p w:rsidR="00000000" w:rsidRPr="00077F62" w:rsidP="00077F62">
      <w:pPr>
        <w:pStyle w:val="ListBullet2"/>
      </w:pPr>
      <w:r w:rsidRPr="00077F62">
        <w:t>review of outcomes.</w:t>
      </w:r>
    </w:p>
    <w:p w:rsidR="00000000" w:rsidRPr="00077F62" w:rsidP="00077F62">
      <w:pPr>
        <w:pStyle w:val="AllowPageBreak"/>
      </w:pPr>
    </w:p>
    <w:p w:rsidR="00000000" w:rsidRPr="00077F62" w:rsidP="00077F62">
      <w:pPr>
        <w:pStyle w:val="Heading1"/>
      </w:pPr>
      <w:bookmarkStart w:id="12" w:name="O_720013"/>
      <w:bookmarkEnd w:id="12"/>
      <w:r w:rsidRPr="00077F62">
        <w:t>Assessment Conditions</w:t>
      </w:r>
    </w:p>
    <w:p w:rsidR="00000000" w:rsidRPr="00077F62" w:rsidP="00E15189">
      <w:pPr>
        <w:pStyle w:val="BodyText"/>
      </w:pPr>
      <w:r w:rsidRPr="00077F62">
        <w:t>The following resources must be made available:</w:t>
      </w:r>
    </w:p>
    <w:p w:rsidR="00000000" w:rsidRPr="00077F62" w:rsidP="00077F62">
      <w:pPr>
        <w:pStyle w:val="ListBullet"/>
      </w:pPr>
      <w:r w:rsidRPr="00077F62">
        <w:t>Computers, keyboards, printers, software and other resources used to prepare budgets, document and record policies and project plans</w:t>
      </w:r>
    </w:p>
    <w:p w:rsidR="00000000" w:rsidRPr="00077F62" w:rsidP="00077F62">
      <w:pPr>
        <w:pStyle w:val="ListBullet"/>
      </w:pPr>
      <w:r w:rsidRPr="00077F62">
        <w:t>Documents, spreadsheets and proformas commonly used to develop, plan, validate and implement an innovation, such as:</w:t>
      </w:r>
    </w:p>
    <w:p w:rsidR="00000000" w:rsidRPr="00077F62" w:rsidP="00077F62">
      <w:pPr>
        <w:pStyle w:val="ListBullet2"/>
      </w:pPr>
      <w:r w:rsidRPr="00077F62">
        <w:t>worksheets</w:t>
      </w:r>
    </w:p>
    <w:p w:rsidR="00000000" w:rsidRPr="00077F62" w:rsidP="00077F62">
      <w:pPr>
        <w:pStyle w:val="ListBullet2"/>
      </w:pPr>
      <w:r w:rsidRPr="00077F62">
        <w:t>recording and data collection sheets</w:t>
      </w:r>
    </w:p>
    <w:p w:rsidR="00000000" w:rsidRPr="00077F62" w:rsidP="00077F62">
      <w:pPr>
        <w:pStyle w:val="ListBullet2"/>
      </w:pPr>
      <w:r w:rsidRPr="00077F62">
        <w:t>policies and procedures.</w:t>
      </w:r>
    </w:p>
    <w:p w:rsidR="00000000" w:rsidRPr="00077F62" w:rsidP="00077F62">
      <w:pPr>
        <w:pStyle w:val="BodyText"/>
      </w:pPr>
    </w:p>
    <w:p w:rsidR="00000000" w:rsidRPr="00077F62" w:rsidP="00E15189">
      <w:pPr>
        <w:pStyle w:val="BodyText"/>
      </w:pPr>
      <w:r w:rsidRPr="00077F62">
        <w:t>Competency is to be assessed in the workplace or a simulated env</w:t>
      </w:r>
      <w:r w:rsidRPr="00077F62">
        <w:t xml:space="preserve">ironment that accurately reflects performance in a real workplace setting. </w:t>
      </w:r>
    </w:p>
    <w:p w:rsidR="00000000" w:rsidRPr="00077F62" w:rsidP="00E15189">
      <w:pPr>
        <w:pStyle w:val="Heading3"/>
      </w:pPr>
      <w:r w:rsidRPr="00077F62">
        <w:rPr>
          <w:rStyle w:val="SpecialBold"/>
        </w:rPr>
        <w:t>Assessor requirements</w:t>
      </w:r>
    </w:p>
    <w:p w:rsidR="00000000" w:rsidRPr="00077F62" w:rsidP="00E15189">
      <w:pPr>
        <w:pStyle w:val="BodyText"/>
      </w:pPr>
      <w:r w:rsidRPr="00077F62">
        <w:t>Assessors must:</w:t>
      </w:r>
    </w:p>
    <w:p w:rsidR="00000000" w:rsidRPr="00077F62" w:rsidP="00077F62">
      <w:pPr>
        <w:pStyle w:val="ListBullet"/>
      </w:pPr>
      <w:r w:rsidRPr="00077F62">
        <w:t>Hold the appropriate assessor competency standards as outlined in regulations; and</w:t>
      </w:r>
    </w:p>
    <w:p w:rsidR="00000000" w:rsidRPr="00077F62" w:rsidP="00077F62">
      <w:pPr>
        <w:pStyle w:val="ListBullet"/>
      </w:pPr>
      <w:r w:rsidRPr="00077F62">
        <w:t>be able to demonstrate vocational competencies at least t</w:t>
      </w:r>
      <w:r w:rsidRPr="00077F62">
        <w:t>o the level being assessed; and</w:t>
      </w:r>
    </w:p>
    <w:p w:rsidR="00000000" w:rsidRPr="00077F62" w:rsidP="00077F62">
      <w:pPr>
        <w:pStyle w:val="ListBullet"/>
      </w:pPr>
      <w:r w:rsidRPr="00077F62">
        <w:t>be able to demonstrate how they are continuing to develop their VET knowledge and skills as well as maintaining their industry currency and assessor competence.</w:t>
      </w:r>
    </w:p>
    <w:p w:rsidR="00000000" w:rsidRPr="00077F62" w:rsidP="00077F62">
      <w:pPr>
        <w:pStyle w:val="AllowPageBreak"/>
      </w:pPr>
    </w:p>
    <w:p w:rsidR="00000000" w:rsidRPr="00077F62" w:rsidP="00077F62">
      <w:pPr>
        <w:pStyle w:val="Heading1"/>
      </w:pPr>
      <w:bookmarkStart w:id="13" w:name="O_720016"/>
      <w:bookmarkEnd w:id="13"/>
      <w:r w:rsidRPr="00077F62">
        <w:t>Links</w:t>
      </w:r>
    </w:p>
    <w:p w:rsidR="00000000" w:rsidRPr="00077F62" w:rsidP="00E15189">
      <w:pPr>
        <w:pStyle w:val="BodyText"/>
      </w:pPr>
      <w:r w:rsidRPr="00077F6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D02BD">
        <w:rPr>
          <w:rStyle w:val="Hyperlink"/>
        </w:rPr>
        <w:t>https://vetnet.gov.au/Pages/TrainingDocs.aspx?q=0d96fe23-5747-4c01-9d6f-3509ff8d3d47</w:t>
      </w:r>
      <w:r>
        <w:fldChar w:fldCharType="end"/>
      </w:r>
    </w:p>
    <w:p w:rsidR="00000000" w:rsidRPr="00077F62" w:rsidP="00077F62"/>
    <w:sectPr w:rsidSect="00077F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62" w:rsidRPr="00E15189" w:rsidP="00E151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189" w:rsidP="00077F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5189" w:rsidP="00077F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15189" w:rsidP="00077F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62" w:rsidP="00077F62">
    <w:pPr>
      <w:pStyle w:val="Footer"/>
      <w:framePr w:wrap="around"/>
    </w:pPr>
    <w:r>
      <w:fldChar w:fldCharType="begin"/>
    </w:r>
    <w:r>
      <w:instrText xml:space="preserve"> DOCPROPERTY  Subject  \* MERGEFORMAT </w:instrText>
    </w:r>
    <w:r>
      <w:fldChar w:fldCharType="separate"/>
    </w:r>
    <w:r w:rsidR="00E15189">
      <w:t>Approved</w:t>
    </w:r>
    <w:r w:rsidR="00E15189">
      <w:fldChar w:fldCharType="end"/>
    </w:r>
    <w:r>
      <w:tab/>
      <w:t xml:space="preserve">Page </w:t>
    </w:r>
    <w:r>
      <w:fldChar w:fldCharType="begin"/>
    </w:r>
    <w:r>
      <w:instrText xml:space="preserve"> PAGE  \* Arabic  \* MERGEFORMAT </w:instrText>
    </w:r>
    <w:r>
      <w:fldChar w:fldCharType="separate"/>
    </w:r>
    <w:r w:rsidR="00E151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5189">
      <w:rPr>
        <w:noProof/>
      </w:rPr>
      <w:t>4</w:t>
    </w:r>
    <w:r>
      <w:rPr>
        <w:noProof/>
      </w:rPr>
      <w:fldChar w:fldCharType="end"/>
    </w:r>
  </w:p>
  <w:p w:rsidR="00077F62" w:rsidP="00077F62">
    <w:pPr>
      <w:pStyle w:val="Footer"/>
      <w:framePr w:wrap="around"/>
    </w:pPr>
    <w:r>
      <w:t xml:space="preserve">© Commonwealth of Australia, </w:t>
    </w:r>
    <w:r>
      <w:fldChar w:fldCharType="begin"/>
    </w:r>
    <w:r>
      <w:instrText xml:space="preserve"> DATE  \@ "yyyy"  \* MERGEFORMAT </w:instrText>
    </w:r>
    <w:r>
      <w:fldChar w:fldCharType="separate"/>
    </w:r>
    <w:r w:rsidR="00E15189">
      <w:rPr>
        <w:noProof/>
      </w:rPr>
      <w:t>2025</w:t>
    </w:r>
    <w:r>
      <w:fldChar w:fldCharType="end"/>
    </w:r>
    <w:r>
      <w:tab/>
    </w:r>
    <w:r>
      <w:fldChar w:fldCharType="begin"/>
    </w:r>
    <w:r>
      <w:instrText xml:space="preserve"> DOCPROPERTY  Author  \* MERGEFORMAT </w:instrText>
    </w:r>
    <w:r>
      <w:fldChar w:fldCharType="separate"/>
    </w:r>
    <w:r w:rsidR="00E15189">
      <w:t>Skills Insight</w:t>
    </w:r>
    <w:r w:rsidR="00E15189">
      <w:fldChar w:fldCharType="end"/>
    </w:r>
  </w:p>
  <w:p w:rsidR="00077F62" w:rsidP="00077F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1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7F62" w:rsidRPr="00E15189" w:rsidP="00E151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189" w:rsidRPr="002D2AF8" w:rsidP="00077F62">
    <w:pPr>
      <w:pStyle w:val="Header"/>
      <w:framePr w:wrap="around"/>
    </w:pPr>
    <w:r>
      <w:fldChar w:fldCharType="begin"/>
    </w:r>
    <w:r>
      <w:instrText xml:space="preserve"> TITLE   \* MERGEFORMAT </w:instrText>
    </w:r>
    <w:r>
      <w:fldChar w:fldCharType="separate"/>
    </w:r>
    <w:r>
      <w:t>FWPCOT8102 Initiate and lead a forest and wood products industry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15189" w:rsidP="00077F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62" w:rsidRPr="002D2AF8" w:rsidP="00077F62">
    <w:pPr>
      <w:pStyle w:val="Header"/>
      <w:framePr w:wrap="around"/>
    </w:pPr>
    <w:r>
      <w:fldChar w:fldCharType="begin"/>
    </w:r>
    <w:r>
      <w:instrText xml:space="preserve"> TITLE   \* MERGEFORMAT </w:instrText>
    </w:r>
    <w:r>
      <w:fldChar w:fldCharType="separate"/>
    </w:r>
    <w:r w:rsidR="00E15189">
      <w:t>FWPCOT8102 Initiate and lead a forest and wood products industry innovation</w:t>
    </w:r>
    <w:r w:rsidR="00E15189">
      <w:fldChar w:fldCharType="end"/>
    </w:r>
    <w:r>
      <w:tab/>
      <w:t xml:space="preserve">Date this document was generated: </w:t>
    </w:r>
    <w:r>
      <w:fldChar w:fldCharType="begin"/>
    </w:r>
    <w:r>
      <w:instrText xml:space="preserve"> CREATEDATE  \@ "d MMMM yyyy"  \* MERGEFORMAT </w:instrText>
    </w:r>
    <w:r>
      <w:fldChar w:fldCharType="separate"/>
    </w:r>
    <w:r w:rsidR="00E15189">
      <w:rPr>
        <w:noProof/>
      </w:rPr>
      <w:t>1 March 2025</w:t>
    </w:r>
    <w:r>
      <w:fldChar w:fldCharType="end"/>
    </w:r>
  </w:p>
  <w:p w:rsidR="00077F62" w:rsidP="00077F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B20E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A08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D0C4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F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F62"/>
    <w:pPr>
      <w:spacing w:before="360" w:after="60"/>
      <w:outlineLvl w:val="0"/>
    </w:pPr>
    <w:rPr>
      <w:sz w:val="32"/>
    </w:rPr>
  </w:style>
  <w:style w:type="paragraph" w:styleId="Heading2">
    <w:name w:val="heading 2"/>
    <w:basedOn w:val="HeadingBase"/>
    <w:next w:val="BodyText"/>
    <w:link w:val="Heading2Char"/>
    <w:qFormat/>
    <w:rsid w:val="00077F62"/>
    <w:pPr>
      <w:keepLines/>
      <w:spacing w:before="240" w:after="120"/>
      <w:outlineLvl w:val="1"/>
    </w:pPr>
    <w:rPr>
      <w:sz w:val="28"/>
      <w:szCs w:val="40"/>
    </w:rPr>
  </w:style>
  <w:style w:type="paragraph" w:styleId="Heading3">
    <w:name w:val="heading 3"/>
    <w:basedOn w:val="HeadingBase"/>
    <w:next w:val="BodyText"/>
    <w:link w:val="Heading3Char"/>
    <w:qFormat/>
    <w:rsid w:val="00077F62"/>
    <w:pPr>
      <w:spacing w:before="180" w:after="120"/>
      <w:outlineLvl w:val="2"/>
    </w:pPr>
    <w:rPr>
      <w:spacing w:val="-10"/>
      <w:kern w:val="32"/>
    </w:rPr>
  </w:style>
  <w:style w:type="paragraph" w:styleId="Heading4">
    <w:name w:val="heading 4"/>
    <w:basedOn w:val="HeadingBase"/>
    <w:next w:val="BodyText"/>
    <w:link w:val="Heading4Char"/>
    <w:qFormat/>
    <w:rsid w:val="00077F62"/>
    <w:pPr>
      <w:spacing w:before="160" w:after="120"/>
      <w:outlineLvl w:val="3"/>
    </w:pPr>
    <w:rPr>
      <w:sz w:val="22"/>
    </w:rPr>
  </w:style>
  <w:style w:type="paragraph" w:styleId="Heading5">
    <w:name w:val="heading 5"/>
    <w:basedOn w:val="HeadingBase"/>
    <w:next w:val="Normal"/>
    <w:link w:val="Heading5Char"/>
    <w:qFormat/>
    <w:rsid w:val="00077F62"/>
    <w:pPr>
      <w:spacing w:before="80"/>
      <w:outlineLvl w:val="4"/>
    </w:pPr>
    <w:rPr>
      <w:color w:val="918585"/>
      <w:sz w:val="20"/>
    </w:rPr>
  </w:style>
  <w:style w:type="paragraph" w:styleId="Heading6">
    <w:name w:val="heading 6"/>
    <w:basedOn w:val="HeadingBase"/>
    <w:next w:val="Normal"/>
    <w:link w:val="Heading6Char"/>
    <w:qFormat/>
    <w:rsid w:val="00077F62"/>
    <w:pPr>
      <w:spacing w:before="60"/>
      <w:outlineLvl w:val="5"/>
    </w:pPr>
    <w:rPr>
      <w:color w:val="918585"/>
      <w:sz w:val="20"/>
    </w:rPr>
  </w:style>
  <w:style w:type="paragraph" w:styleId="Heading7">
    <w:name w:val="heading 7"/>
    <w:basedOn w:val="Normal"/>
    <w:next w:val="Normal"/>
    <w:link w:val="Heading7Char"/>
    <w:qFormat/>
    <w:rsid w:val="00077F62"/>
    <w:pPr>
      <w:ind w:left="720"/>
      <w:outlineLvl w:val="6"/>
    </w:pPr>
    <w:rPr>
      <w:i/>
    </w:rPr>
  </w:style>
  <w:style w:type="paragraph" w:styleId="Heading8">
    <w:name w:val="heading 8"/>
    <w:basedOn w:val="Normal"/>
    <w:next w:val="Normal"/>
    <w:link w:val="Heading8Char"/>
    <w:qFormat/>
    <w:rsid w:val="00077F62"/>
    <w:pPr>
      <w:ind w:left="720"/>
      <w:outlineLvl w:val="7"/>
    </w:pPr>
    <w:rPr>
      <w:i/>
    </w:rPr>
  </w:style>
  <w:style w:type="paragraph" w:styleId="Heading9">
    <w:name w:val="heading 9"/>
    <w:basedOn w:val="Normal"/>
    <w:next w:val="Normal"/>
    <w:link w:val="Heading9Char"/>
    <w:qFormat/>
    <w:rsid w:val="00077F62"/>
    <w:pPr>
      <w:ind w:left="720"/>
      <w:outlineLvl w:val="8"/>
    </w:pPr>
    <w:rPr>
      <w:i/>
    </w:rPr>
  </w:style>
  <w:style w:type="character" w:default="1" w:styleId="DefaultParagraphFont">
    <w:name w:val="Default Paragraph Font"/>
    <w:uiPriority w:val="1"/>
    <w:unhideWhenUsed/>
    <w:rsid w:val="00077F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F62"/>
  </w:style>
  <w:style w:type="character" w:customStyle="1" w:styleId="Heading1Char">
    <w:name w:val="Heading 1 Char"/>
    <w:basedOn w:val="DefaultParagraphFont"/>
    <w:link w:val="Heading1"/>
    <w:rsid w:val="00077F62"/>
    <w:rPr>
      <w:rFonts w:ascii="Times New Roman" w:eastAsia="Times New Roman" w:hAnsi="Times New Roman" w:cs="Times New Roman"/>
      <w:b/>
      <w:sz w:val="32"/>
      <w:szCs w:val="20"/>
      <w:lang w:eastAsia="en-US"/>
    </w:rPr>
  </w:style>
  <w:style w:type="paragraph" w:styleId="BodyText">
    <w:name w:val="Body Text"/>
    <w:basedOn w:val="Normal"/>
    <w:link w:val="BodyTextChar"/>
    <w:rsid w:val="00077F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7F62"/>
    <w:rPr>
      <w:rFonts w:ascii="Times New Roman" w:eastAsia="Times New Roman" w:hAnsi="Times New Roman" w:cs="Times New Roman"/>
      <w:sz w:val="24"/>
      <w:lang w:eastAsia="en-US"/>
    </w:rPr>
  </w:style>
  <w:style w:type="paragraph" w:styleId="ListBullet">
    <w:name w:val="List Bullet"/>
    <w:basedOn w:val="List"/>
    <w:rsid w:val="00077F62"/>
    <w:pPr>
      <w:numPr>
        <w:numId w:val="12"/>
      </w:numPr>
      <w:tabs>
        <w:tab w:val="clear" w:pos="340"/>
      </w:tabs>
      <w:spacing w:before="40" w:after="40"/>
    </w:pPr>
  </w:style>
  <w:style w:type="character" w:customStyle="1" w:styleId="SpecialBold">
    <w:name w:val="Special Bold"/>
    <w:basedOn w:val="DefaultParagraphFont"/>
    <w:rsid w:val="00077F62"/>
    <w:rPr>
      <w:b/>
      <w:spacing w:val="0"/>
    </w:rPr>
  </w:style>
  <w:style w:type="paragraph" w:styleId="ListBullet2">
    <w:name w:val="List Bullet 2"/>
    <w:basedOn w:val="List2"/>
    <w:rsid w:val="00077F62"/>
    <w:pPr>
      <w:numPr>
        <w:numId w:val="13"/>
      </w:numPr>
      <w:tabs>
        <w:tab w:val="clear" w:pos="680"/>
      </w:tabs>
    </w:pPr>
  </w:style>
  <w:style w:type="character" w:styleId="Emphasis">
    <w:name w:val="Emphasis"/>
    <w:basedOn w:val="DefaultParagraphFont"/>
    <w:qFormat/>
    <w:rsid w:val="00077F62"/>
    <w:rPr>
      <w:i/>
    </w:rPr>
  </w:style>
  <w:style w:type="paragraph" w:customStyle="1" w:styleId="SuperHeading">
    <w:name w:val="SuperHeading"/>
    <w:basedOn w:val="Normal"/>
    <w:rsid w:val="00077F62"/>
    <w:pPr>
      <w:spacing w:before="240" w:after="120"/>
      <w:outlineLvl w:val="0"/>
    </w:pPr>
    <w:rPr>
      <w:rFonts w:ascii="Times New Roman" w:hAnsi="Times New Roman"/>
      <w:b/>
      <w:sz w:val="32"/>
    </w:rPr>
  </w:style>
  <w:style w:type="paragraph" w:customStyle="1" w:styleId="AllowPageBreak">
    <w:name w:val="AllowPageBreak"/>
    <w:rsid w:val="00077F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7F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F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F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F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F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F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F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F62"/>
    <w:rPr>
      <w:rFonts w:ascii="Courier New" w:eastAsia="Times New Roman" w:hAnsi="Courier New" w:cs="Times New Roman"/>
      <w:i/>
      <w:szCs w:val="20"/>
      <w:lang w:eastAsia="en-US"/>
    </w:rPr>
  </w:style>
  <w:style w:type="paragraph" w:customStyle="1" w:styleId="HeadingBase">
    <w:name w:val="Heading Base"/>
    <w:rsid w:val="00077F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F62"/>
    <w:pPr>
      <w:tabs>
        <w:tab w:val="right" w:leader="dot" w:pos="9072"/>
      </w:tabs>
      <w:ind w:left="567"/>
    </w:pPr>
    <w:rPr>
      <w:szCs w:val="22"/>
    </w:rPr>
  </w:style>
  <w:style w:type="paragraph" w:customStyle="1" w:styleId="TOCBase">
    <w:name w:val="TOC Base"/>
    <w:rsid w:val="00077F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F62"/>
    <w:pPr>
      <w:tabs>
        <w:tab w:val="right" w:leader="dot" w:pos="9072"/>
      </w:tabs>
      <w:spacing w:before="40" w:after="40"/>
      <w:ind w:left="284"/>
    </w:pPr>
    <w:rPr>
      <w:rFonts w:ascii="Times New Roman" w:hAnsi="Times New Roman"/>
    </w:rPr>
  </w:style>
  <w:style w:type="paragraph" w:styleId="TOC1">
    <w:name w:val="toc 1"/>
    <w:basedOn w:val="TOCBase"/>
    <w:next w:val="Normal"/>
    <w:rsid w:val="00077F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7F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F62"/>
    <w:rPr>
      <w:rFonts w:ascii="Times New Roman" w:eastAsia="Times New Roman" w:hAnsi="Times New Roman" w:cs="Times New Roman"/>
      <w:sz w:val="16"/>
      <w:lang w:eastAsia="en-US"/>
    </w:rPr>
  </w:style>
  <w:style w:type="paragraph" w:styleId="Title">
    <w:name w:val="Title"/>
    <w:basedOn w:val="HeadingBase"/>
    <w:link w:val="TitleChar"/>
    <w:qFormat/>
    <w:rsid w:val="00077F62"/>
    <w:pPr>
      <w:spacing w:before="5040"/>
      <w:jc w:val="center"/>
    </w:pPr>
    <w:rPr>
      <w:sz w:val="48"/>
      <w:szCs w:val="72"/>
      <w:lang w:val="en-US"/>
    </w:rPr>
  </w:style>
  <w:style w:type="character" w:customStyle="1" w:styleId="TitleChar">
    <w:name w:val="Title Char"/>
    <w:basedOn w:val="DefaultParagraphFont"/>
    <w:link w:val="Title"/>
    <w:rsid w:val="00077F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F62"/>
    <w:pPr>
      <w:tabs>
        <w:tab w:val="left" w:pos="3600"/>
        <w:tab w:val="left" w:pos="3958"/>
      </w:tabs>
    </w:pPr>
  </w:style>
  <w:style w:type="paragraph" w:styleId="List">
    <w:name w:val="List"/>
    <w:basedOn w:val="BodyText"/>
    <w:next w:val="BodyText"/>
    <w:rsid w:val="00077F62"/>
    <w:pPr>
      <w:tabs>
        <w:tab w:val="left" w:pos="340"/>
      </w:tabs>
      <w:spacing w:before="60" w:after="60"/>
      <w:ind w:left="340" w:hanging="340"/>
    </w:pPr>
  </w:style>
  <w:style w:type="paragraph" w:customStyle="1" w:styleId="Note">
    <w:name w:val="Note"/>
    <w:basedOn w:val="BodyText"/>
    <w:rsid w:val="00077F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F62"/>
    <w:pPr>
      <w:framePr w:wrap="auto" w:hAnchor="text" w:y="6049"/>
    </w:pPr>
    <w:rPr>
      <w:color w:val="000000"/>
      <w:sz w:val="40"/>
    </w:rPr>
  </w:style>
  <w:style w:type="paragraph" w:customStyle="1" w:styleId="TOCTitle">
    <w:name w:val="TOCTitle"/>
    <w:basedOn w:val="Heading1"/>
    <w:rsid w:val="00077F62"/>
    <w:pPr>
      <w:spacing w:after="240"/>
      <w:jc w:val="center"/>
      <w:outlineLvl w:val="9"/>
    </w:pPr>
    <w:rPr>
      <w:caps/>
    </w:rPr>
  </w:style>
  <w:style w:type="paragraph" w:customStyle="1" w:styleId="Version">
    <w:name w:val="Version"/>
    <w:rsid w:val="00077F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7F62"/>
    <w:pPr>
      <w:keepNext w:val="0"/>
      <w:tabs>
        <w:tab w:val="right" w:pos="4176"/>
      </w:tabs>
      <w:ind w:left="198" w:hanging="198"/>
    </w:pPr>
    <w:rPr>
      <w:rFonts w:ascii="Garamond" w:hAnsi="Garamond"/>
    </w:rPr>
  </w:style>
  <w:style w:type="paragraph" w:styleId="IndexHeading">
    <w:name w:val="index heading"/>
    <w:basedOn w:val="Normal"/>
    <w:next w:val="Index1"/>
    <w:semiHidden/>
    <w:rsid w:val="00077F62"/>
    <w:pPr>
      <w:spacing w:before="120" w:after="120"/>
    </w:pPr>
    <w:rPr>
      <w:rFonts w:ascii="Arial" w:hAnsi="Arial"/>
      <w:b/>
      <w:color w:val="918585"/>
      <w:sz w:val="24"/>
    </w:rPr>
  </w:style>
  <w:style w:type="paragraph" w:styleId="Header">
    <w:name w:val="header"/>
    <w:basedOn w:val="Normal"/>
    <w:link w:val="HeaderChar"/>
    <w:rsid w:val="00077F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F62"/>
    <w:rPr>
      <w:rFonts w:ascii="Times New Roman" w:eastAsia="Times New Roman" w:hAnsi="Times New Roman" w:cs="Times New Roman"/>
      <w:sz w:val="16"/>
      <w:szCs w:val="20"/>
      <w:lang w:val="en-GB" w:eastAsia="en-US"/>
    </w:rPr>
  </w:style>
  <w:style w:type="paragraph" w:customStyle="1" w:styleId="Chapter">
    <w:name w:val="Chapter"/>
    <w:basedOn w:val="Normal"/>
    <w:rsid w:val="00077F62"/>
    <w:pPr>
      <w:spacing w:before="240"/>
    </w:pPr>
    <w:rPr>
      <w:rFonts w:ascii="Times New Roman" w:hAnsi="Times New Roman"/>
      <w:smallCaps/>
      <w:spacing w:val="80"/>
      <w:sz w:val="28"/>
    </w:rPr>
  </w:style>
  <w:style w:type="paragraph" w:customStyle="1" w:styleId="InChapter">
    <w:name w:val="InChapter"/>
    <w:basedOn w:val="Heading3"/>
    <w:rsid w:val="00077F62"/>
    <w:pPr>
      <w:spacing w:after="240"/>
      <w:outlineLvl w:val="9"/>
    </w:pPr>
    <w:rPr>
      <w:noProof/>
    </w:rPr>
  </w:style>
  <w:style w:type="paragraph" w:styleId="Index2">
    <w:name w:val="index 2"/>
    <w:basedOn w:val="Normal"/>
    <w:next w:val="Normal"/>
    <w:semiHidden/>
    <w:rsid w:val="00077F62"/>
    <w:pPr>
      <w:tabs>
        <w:tab w:val="right" w:pos="4176"/>
      </w:tabs>
      <w:ind w:left="568" w:hanging="284"/>
    </w:pPr>
    <w:rPr>
      <w:rFonts w:ascii="Garamond" w:hAnsi="Garamond"/>
    </w:rPr>
  </w:style>
  <w:style w:type="paragraph" w:customStyle="1" w:styleId="Byline">
    <w:name w:val="Byline"/>
    <w:rsid w:val="00077F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F62"/>
    <w:pPr>
      <w:tabs>
        <w:tab w:val="clear" w:pos="3600"/>
        <w:tab w:val="clear" w:pos="3958"/>
      </w:tabs>
      <w:jc w:val="right"/>
    </w:pPr>
  </w:style>
  <w:style w:type="paragraph" w:styleId="Caption">
    <w:name w:val="caption"/>
    <w:basedOn w:val="BodyText"/>
    <w:next w:val="Normal"/>
    <w:qFormat/>
    <w:rsid w:val="00077F62"/>
    <w:pPr>
      <w:framePr w:w="2268" w:hSpace="181" w:vSpace="181" w:wrap="around" w:vAnchor="text" w:hAnchor="page" w:x="1135" w:y="285" w:anchorLock="1"/>
    </w:pPr>
    <w:rPr>
      <w:i/>
    </w:rPr>
  </w:style>
  <w:style w:type="paragraph" w:customStyle="1" w:styleId="MiniTOCTitle">
    <w:name w:val="MiniTOCTitle"/>
    <w:basedOn w:val="Heading4"/>
    <w:rsid w:val="00077F62"/>
    <w:pPr>
      <w:spacing w:before="240"/>
      <w:outlineLvl w:val="9"/>
    </w:pPr>
    <w:rPr>
      <w:noProof/>
      <w:sz w:val="24"/>
    </w:rPr>
  </w:style>
  <w:style w:type="paragraph" w:customStyle="1" w:styleId="MiniTOCItem">
    <w:name w:val="MiniTOCItem"/>
    <w:basedOn w:val="ListBullet"/>
    <w:rsid w:val="00077F62"/>
    <w:pPr>
      <w:numPr>
        <w:numId w:val="0"/>
      </w:numPr>
      <w:tabs>
        <w:tab w:val="right" w:leader="dot" w:pos="6521"/>
      </w:tabs>
      <w:spacing w:before="0" w:after="0"/>
    </w:pPr>
  </w:style>
  <w:style w:type="paragraph" w:customStyle="1" w:styleId="TOFTitle">
    <w:name w:val="TOFTitle"/>
    <w:basedOn w:val="TOCTitle"/>
    <w:rsid w:val="00077F62"/>
  </w:style>
  <w:style w:type="paragraph" w:styleId="TableofFigures">
    <w:name w:val="table of figures"/>
    <w:basedOn w:val="Normal"/>
    <w:next w:val="Normal"/>
    <w:semiHidden/>
    <w:rsid w:val="00077F62"/>
    <w:pPr>
      <w:tabs>
        <w:tab w:val="right" w:leader="dot" w:pos="9072"/>
      </w:tabs>
      <w:ind w:left="970" w:hanging="403"/>
    </w:pPr>
    <w:rPr>
      <w:rFonts w:ascii="Times New Roman" w:hAnsi="Times New Roman"/>
      <w:b/>
    </w:rPr>
  </w:style>
  <w:style w:type="paragraph" w:styleId="ListNumber">
    <w:name w:val="List Number"/>
    <w:basedOn w:val="List"/>
    <w:rsid w:val="00077F62"/>
    <w:pPr>
      <w:numPr>
        <w:numId w:val="15"/>
      </w:numPr>
      <w:tabs>
        <w:tab w:val="clear" w:pos="340"/>
      </w:tabs>
    </w:pPr>
  </w:style>
  <w:style w:type="character" w:customStyle="1" w:styleId="WingdingSymbols">
    <w:name w:val="Wingding Symbols"/>
    <w:rsid w:val="00077F62"/>
    <w:rPr>
      <w:rFonts w:ascii="Wingdings" w:hAnsi="Wingdings"/>
    </w:rPr>
  </w:style>
  <w:style w:type="paragraph" w:customStyle="1" w:styleId="TableHeading">
    <w:name w:val="Table Heading"/>
    <w:basedOn w:val="HeadingBase"/>
    <w:rsid w:val="00077F62"/>
    <w:pPr>
      <w:keepLines/>
      <w:pBdr>
        <w:bottom w:val="single" w:sz="6" w:space="1" w:color="918585"/>
      </w:pBdr>
      <w:spacing w:before="240"/>
    </w:pPr>
  </w:style>
  <w:style w:type="character" w:customStyle="1" w:styleId="HotSpot">
    <w:name w:val="HotSpot"/>
    <w:rsid w:val="00077F62"/>
    <w:rPr>
      <w:color w:val="0033CC"/>
      <w:u w:val="none"/>
    </w:rPr>
  </w:style>
  <w:style w:type="paragraph" w:customStyle="1" w:styleId="BodyTextRight">
    <w:name w:val="Body Text Right"/>
    <w:basedOn w:val="BodyText"/>
    <w:rsid w:val="00077F62"/>
    <w:pPr>
      <w:spacing w:before="0" w:after="0"/>
      <w:jc w:val="right"/>
    </w:pPr>
  </w:style>
  <w:style w:type="paragraph" w:styleId="Index3">
    <w:name w:val="index 3"/>
    <w:basedOn w:val="ListNumber2"/>
    <w:next w:val="Normal"/>
    <w:semiHidden/>
    <w:rsid w:val="00077F62"/>
    <w:pPr>
      <w:numPr>
        <w:numId w:val="0"/>
      </w:numPr>
      <w:tabs>
        <w:tab w:val="right" w:leader="dot" w:pos="4176"/>
      </w:tabs>
    </w:pPr>
  </w:style>
  <w:style w:type="paragraph" w:styleId="ListNumber2">
    <w:name w:val="List Number 2"/>
    <w:basedOn w:val="List2"/>
    <w:rsid w:val="00077F62"/>
    <w:pPr>
      <w:numPr>
        <w:numId w:val="10"/>
      </w:numPr>
      <w:tabs>
        <w:tab w:val="clear" w:pos="1060"/>
      </w:tabs>
    </w:pPr>
  </w:style>
  <w:style w:type="paragraph" w:customStyle="1" w:styleId="MarginNote">
    <w:name w:val="Margin Note"/>
    <w:basedOn w:val="BodyText"/>
    <w:rsid w:val="00077F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F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F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F62"/>
    <w:rPr>
      <w:sz w:val="32"/>
    </w:rPr>
  </w:style>
  <w:style w:type="paragraph" w:customStyle="1" w:styleId="HeadingProcedure">
    <w:name w:val="Heading Procedure"/>
    <w:basedOn w:val="HeadingBase"/>
    <w:next w:val="Normal"/>
    <w:rsid w:val="00077F62"/>
    <w:pPr>
      <w:tabs>
        <w:tab w:val="left" w:pos="0"/>
      </w:tabs>
      <w:spacing w:before="120" w:after="60"/>
    </w:pPr>
    <w:rPr>
      <w:i/>
      <w:color w:val="918585"/>
      <w:sz w:val="22"/>
    </w:rPr>
  </w:style>
  <w:style w:type="paragraph" w:customStyle="1" w:styleId="TableBodyText">
    <w:name w:val="Table Body Text"/>
    <w:basedOn w:val="BodyText"/>
    <w:rsid w:val="00077F62"/>
    <w:pPr>
      <w:spacing w:before="60" w:after="60"/>
    </w:pPr>
  </w:style>
  <w:style w:type="paragraph" w:styleId="ListContinue">
    <w:name w:val="List Continue"/>
    <w:basedOn w:val="List"/>
    <w:rsid w:val="00077F62"/>
    <w:pPr>
      <w:ind w:firstLine="0"/>
    </w:pPr>
  </w:style>
  <w:style w:type="paragraph" w:customStyle="1" w:styleId="ListNote">
    <w:name w:val="List Note"/>
    <w:basedOn w:val="List"/>
    <w:rsid w:val="00077F62"/>
    <w:pPr>
      <w:pBdr>
        <w:top w:val="single" w:sz="6" w:space="2" w:color="918585"/>
        <w:bottom w:val="single" w:sz="6" w:space="2" w:color="918585"/>
      </w:pBdr>
      <w:tabs>
        <w:tab w:val="left" w:pos="1021"/>
      </w:tabs>
      <w:ind w:firstLine="0"/>
    </w:pPr>
  </w:style>
  <w:style w:type="paragraph" w:customStyle="1" w:styleId="Warning">
    <w:name w:val="Warning"/>
    <w:basedOn w:val="BodyText"/>
    <w:rsid w:val="00077F62"/>
    <w:pPr>
      <w:shd w:val="clear" w:color="auto" w:fill="D9D9D9"/>
      <w:tabs>
        <w:tab w:val="left" w:pos="992"/>
      </w:tabs>
      <w:ind w:left="119" w:right="119"/>
    </w:pPr>
    <w:rPr>
      <w:sz w:val="20"/>
    </w:rPr>
  </w:style>
  <w:style w:type="paragraph" w:customStyle="1" w:styleId="MarginIcons">
    <w:name w:val="Margin Icons"/>
    <w:basedOn w:val="BodyText"/>
    <w:rsid w:val="00077F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F62"/>
    <w:rPr>
      <w:rFonts w:ascii="Courier New" w:hAnsi="Courier New"/>
    </w:rPr>
  </w:style>
  <w:style w:type="paragraph" w:customStyle="1" w:styleId="NoteBullet">
    <w:name w:val="Note Bullet"/>
    <w:basedOn w:val="Note"/>
    <w:rsid w:val="00077F62"/>
    <w:pPr>
      <w:tabs>
        <w:tab w:val="clear" w:pos="680"/>
      </w:tabs>
      <w:spacing w:before="60" w:after="60"/>
    </w:pPr>
  </w:style>
  <w:style w:type="paragraph" w:customStyle="1" w:styleId="SubHeading2">
    <w:name w:val="SubHeading2"/>
    <w:basedOn w:val="HeadingBase"/>
    <w:rsid w:val="00077F62"/>
    <w:pPr>
      <w:spacing w:before="240" w:after="60"/>
    </w:pPr>
    <w:rPr>
      <w:sz w:val="20"/>
    </w:rPr>
  </w:style>
  <w:style w:type="paragraph" w:customStyle="1" w:styleId="SubHeading1">
    <w:name w:val="SubHeading1"/>
    <w:basedOn w:val="HeadingBase"/>
    <w:rsid w:val="00077F62"/>
    <w:pPr>
      <w:spacing w:before="240" w:after="60"/>
    </w:pPr>
    <w:rPr>
      <w:color w:val="918585"/>
      <w:sz w:val="22"/>
    </w:rPr>
  </w:style>
  <w:style w:type="paragraph" w:customStyle="1" w:styleId="SideHeading">
    <w:name w:val="Side Heading"/>
    <w:basedOn w:val="HeadingBase"/>
    <w:rsid w:val="00077F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F62"/>
    <w:pPr>
      <w:tabs>
        <w:tab w:val="num" w:pos="360"/>
      </w:tabs>
    </w:pPr>
  </w:style>
  <w:style w:type="paragraph" w:styleId="PlainText">
    <w:name w:val="Plain Text"/>
    <w:basedOn w:val="Normal"/>
    <w:link w:val="PlainTextChar"/>
    <w:rsid w:val="00077F62"/>
    <w:rPr>
      <w:sz w:val="20"/>
    </w:rPr>
  </w:style>
  <w:style w:type="character" w:customStyle="1" w:styleId="PlainTextChar">
    <w:name w:val="Plain Text Char"/>
    <w:basedOn w:val="DefaultParagraphFont"/>
    <w:link w:val="PlainText"/>
    <w:rsid w:val="00077F62"/>
    <w:rPr>
      <w:rFonts w:ascii="Courier New" w:eastAsia="Times New Roman" w:hAnsi="Courier New" w:cs="Times New Roman"/>
      <w:sz w:val="20"/>
      <w:szCs w:val="20"/>
      <w:lang w:eastAsia="en-US"/>
    </w:rPr>
  </w:style>
  <w:style w:type="character" w:customStyle="1" w:styleId="MenuOption">
    <w:name w:val="Menu Option"/>
    <w:basedOn w:val="DefaultParagraphFont"/>
    <w:rsid w:val="00077F62"/>
    <w:rPr>
      <w:b/>
      <w:smallCaps/>
    </w:rPr>
  </w:style>
  <w:style w:type="paragraph" w:customStyle="1" w:styleId="TableListNumber">
    <w:name w:val="Table List Number"/>
    <w:basedOn w:val="ListNumber"/>
    <w:rsid w:val="00077F62"/>
    <w:pPr>
      <w:numPr>
        <w:numId w:val="0"/>
      </w:numPr>
    </w:pPr>
  </w:style>
  <w:style w:type="paragraph" w:styleId="TOC4">
    <w:name w:val="toc 4"/>
    <w:basedOn w:val="TOCBase"/>
    <w:next w:val="Normal"/>
    <w:semiHidden/>
    <w:rsid w:val="00077F62"/>
    <w:pPr>
      <w:tabs>
        <w:tab w:val="right" w:leader="dot" w:pos="9071"/>
      </w:tabs>
      <w:ind w:left="1701"/>
    </w:pPr>
  </w:style>
  <w:style w:type="paragraph" w:customStyle="1" w:styleId="ListAlpha">
    <w:name w:val="List Alpha"/>
    <w:basedOn w:val="List"/>
    <w:rsid w:val="00077F62"/>
    <w:pPr>
      <w:numPr>
        <w:numId w:val="9"/>
      </w:numPr>
    </w:pPr>
  </w:style>
  <w:style w:type="paragraph" w:customStyle="1" w:styleId="ListAlpha2">
    <w:name w:val="List Alpha 2"/>
    <w:basedOn w:val="List2"/>
    <w:rsid w:val="00077F62"/>
    <w:pPr>
      <w:numPr>
        <w:numId w:val="8"/>
      </w:numPr>
    </w:pPr>
  </w:style>
  <w:style w:type="paragraph" w:styleId="List2">
    <w:name w:val="List 2"/>
    <w:basedOn w:val="BodyText"/>
    <w:rsid w:val="00077F62"/>
    <w:pPr>
      <w:tabs>
        <w:tab w:val="left" w:pos="680"/>
      </w:tabs>
      <w:spacing w:before="60" w:after="60"/>
      <w:ind w:left="680" w:hanging="340"/>
    </w:pPr>
  </w:style>
  <w:style w:type="paragraph" w:styleId="List3">
    <w:name w:val="List 3"/>
    <w:basedOn w:val="BodyText"/>
    <w:rsid w:val="00077F62"/>
    <w:pPr>
      <w:tabs>
        <w:tab w:val="left" w:pos="1021"/>
      </w:tabs>
      <w:spacing w:before="60" w:after="60"/>
      <w:ind w:left="1020" w:hanging="340"/>
    </w:pPr>
  </w:style>
  <w:style w:type="paragraph" w:styleId="List4">
    <w:name w:val="List 4"/>
    <w:basedOn w:val="BodyText"/>
    <w:rsid w:val="00077F62"/>
    <w:pPr>
      <w:tabs>
        <w:tab w:val="left" w:pos="1361"/>
      </w:tabs>
      <w:spacing w:before="60" w:after="60"/>
      <w:ind w:left="1361" w:hanging="340"/>
    </w:pPr>
  </w:style>
  <w:style w:type="paragraph" w:styleId="List5">
    <w:name w:val="List 5"/>
    <w:basedOn w:val="BodyText"/>
    <w:rsid w:val="00077F62"/>
    <w:pPr>
      <w:tabs>
        <w:tab w:val="left" w:pos="1701"/>
      </w:tabs>
      <w:spacing w:before="60" w:after="60"/>
      <w:ind w:left="1701" w:hanging="340"/>
    </w:pPr>
  </w:style>
  <w:style w:type="paragraph" w:styleId="ListBullet3">
    <w:name w:val="List Bullet 3"/>
    <w:basedOn w:val="List3"/>
    <w:rsid w:val="00077F62"/>
    <w:pPr>
      <w:numPr>
        <w:numId w:val="14"/>
      </w:numPr>
      <w:tabs>
        <w:tab w:val="clear" w:pos="1021"/>
      </w:tabs>
      <w:ind w:left="1037" w:hanging="357"/>
    </w:pPr>
  </w:style>
  <w:style w:type="paragraph" w:styleId="ListBullet4">
    <w:name w:val="List Bullet 4"/>
    <w:basedOn w:val="List4"/>
    <w:rsid w:val="00077F62"/>
    <w:pPr>
      <w:numPr>
        <w:numId w:val="3"/>
      </w:numPr>
      <w:tabs>
        <w:tab w:val="clear" w:pos="1361"/>
      </w:tabs>
    </w:pPr>
  </w:style>
  <w:style w:type="paragraph" w:styleId="ListBullet5">
    <w:name w:val="List Bullet 5"/>
    <w:basedOn w:val="List5"/>
    <w:rsid w:val="00077F62"/>
    <w:pPr>
      <w:numPr>
        <w:numId w:val="4"/>
      </w:numPr>
    </w:pPr>
  </w:style>
  <w:style w:type="paragraph" w:styleId="ListContinue2">
    <w:name w:val="List Continue 2"/>
    <w:basedOn w:val="List2"/>
    <w:rsid w:val="00077F62"/>
    <w:pPr>
      <w:ind w:firstLine="0"/>
    </w:pPr>
  </w:style>
  <w:style w:type="paragraph" w:styleId="ListContinue3">
    <w:name w:val="List Continue 3"/>
    <w:basedOn w:val="List3"/>
    <w:rsid w:val="00077F62"/>
    <w:pPr>
      <w:ind w:left="1021" w:firstLine="0"/>
    </w:pPr>
  </w:style>
  <w:style w:type="paragraph" w:styleId="ListContinue4">
    <w:name w:val="List Continue 4"/>
    <w:basedOn w:val="List4"/>
    <w:rsid w:val="00077F62"/>
    <w:pPr>
      <w:ind w:firstLine="0"/>
    </w:pPr>
  </w:style>
  <w:style w:type="paragraph" w:styleId="ListContinue5">
    <w:name w:val="List Continue 5"/>
    <w:basedOn w:val="List5"/>
    <w:rsid w:val="00077F62"/>
    <w:pPr>
      <w:ind w:firstLine="0"/>
    </w:pPr>
  </w:style>
  <w:style w:type="paragraph" w:styleId="ListNumber3">
    <w:name w:val="List Number 3"/>
    <w:basedOn w:val="List3"/>
    <w:rsid w:val="00077F62"/>
    <w:pPr>
      <w:numPr>
        <w:numId w:val="5"/>
      </w:numPr>
    </w:pPr>
  </w:style>
  <w:style w:type="paragraph" w:styleId="ListNumber4">
    <w:name w:val="List Number 4"/>
    <w:basedOn w:val="List4"/>
    <w:rsid w:val="00077F62"/>
    <w:pPr>
      <w:numPr>
        <w:numId w:val="6"/>
      </w:numPr>
    </w:pPr>
  </w:style>
  <w:style w:type="paragraph" w:styleId="ListNumber5">
    <w:name w:val="List Number 5"/>
    <w:basedOn w:val="List5"/>
    <w:rsid w:val="00077F62"/>
    <w:pPr>
      <w:numPr>
        <w:numId w:val="7"/>
      </w:numPr>
    </w:pPr>
  </w:style>
  <w:style w:type="paragraph" w:styleId="BlockText">
    <w:name w:val="Block Text"/>
    <w:basedOn w:val="Normal"/>
    <w:rsid w:val="00077F62"/>
    <w:pPr>
      <w:spacing w:after="120"/>
      <w:ind w:left="1440" w:right="1440"/>
    </w:pPr>
  </w:style>
  <w:style w:type="character" w:customStyle="1" w:styleId="Subscript">
    <w:name w:val="Subscript"/>
    <w:basedOn w:val="DefaultParagraphFont"/>
    <w:rsid w:val="00077F62"/>
    <w:rPr>
      <w:sz w:val="16"/>
      <w:vertAlign w:val="subscript"/>
    </w:rPr>
  </w:style>
  <w:style w:type="character" w:customStyle="1" w:styleId="Superscript">
    <w:name w:val="Superscript"/>
    <w:basedOn w:val="DefaultParagraphFont"/>
    <w:rsid w:val="00077F62"/>
    <w:rPr>
      <w:sz w:val="16"/>
      <w:vertAlign w:val="superscript"/>
    </w:rPr>
  </w:style>
  <w:style w:type="character" w:customStyle="1" w:styleId="Symbols">
    <w:name w:val="Symbols"/>
    <w:basedOn w:val="DefaultParagraphFont"/>
    <w:rsid w:val="00077F62"/>
    <w:rPr>
      <w:rFonts w:ascii="Symbol" w:hAnsi="Symbol"/>
    </w:rPr>
  </w:style>
  <w:style w:type="character" w:customStyle="1" w:styleId="MenuOptions">
    <w:name w:val="Menu Options"/>
    <w:basedOn w:val="DefaultParagraphFont"/>
    <w:rsid w:val="00077F62"/>
    <w:rPr>
      <w:rFonts w:ascii="Arial Narrow" w:hAnsi="Arial Narrow"/>
      <w:smallCaps/>
    </w:rPr>
  </w:style>
  <w:style w:type="character" w:customStyle="1" w:styleId="Buttons">
    <w:name w:val="Buttons"/>
    <w:basedOn w:val="DefaultParagraphFont"/>
    <w:rsid w:val="00077F62"/>
    <w:rPr>
      <w:b/>
    </w:rPr>
  </w:style>
  <w:style w:type="character" w:customStyle="1" w:styleId="Underlined">
    <w:name w:val="Underlined"/>
    <w:basedOn w:val="DefaultParagraphFont"/>
    <w:rsid w:val="00077F62"/>
    <w:rPr>
      <w:u w:val="single"/>
    </w:rPr>
  </w:style>
  <w:style w:type="paragraph" w:customStyle="1" w:styleId="TableBodyTextRight">
    <w:name w:val="Table Body Text Right"/>
    <w:basedOn w:val="TableBodyText"/>
    <w:rsid w:val="00077F62"/>
    <w:pPr>
      <w:widowControl w:val="0"/>
      <w:autoSpaceDE w:val="0"/>
      <w:autoSpaceDN w:val="0"/>
      <w:adjustRightInd w:val="0"/>
      <w:jc w:val="right"/>
    </w:pPr>
    <w:rPr>
      <w:rFonts w:cs="Arial"/>
      <w:szCs w:val="18"/>
    </w:rPr>
  </w:style>
  <w:style w:type="paragraph" w:customStyle="1" w:styleId="CopyrightText">
    <w:name w:val="Copyright Text"/>
    <w:basedOn w:val="BodyText"/>
    <w:rsid w:val="00077F62"/>
    <w:rPr>
      <w:sz w:val="18"/>
    </w:rPr>
  </w:style>
  <w:style w:type="paragraph" w:customStyle="1" w:styleId="BodySmallRight">
    <w:name w:val="Body Small Right"/>
    <w:basedOn w:val="BodyTextRight"/>
    <w:rsid w:val="00077F62"/>
    <w:rPr>
      <w:sz w:val="18"/>
      <w:szCs w:val="18"/>
    </w:rPr>
  </w:style>
  <w:style w:type="paragraph" w:customStyle="1" w:styleId="MarginEdition">
    <w:name w:val="Margin Edition"/>
    <w:basedOn w:val="MarginNote"/>
    <w:rsid w:val="00077F62"/>
    <w:pPr>
      <w:spacing w:before="0" w:after="0"/>
    </w:pPr>
    <w:rPr>
      <w:rFonts w:ascii="Times New Roman" w:hAnsi="Times New Roman"/>
      <w:color w:val="999999"/>
    </w:rPr>
  </w:style>
  <w:style w:type="paragraph" w:customStyle="1" w:styleId="Spacer">
    <w:name w:val="Spacer"/>
    <w:basedOn w:val="Normal"/>
    <w:rsid w:val="00077F62"/>
    <w:rPr>
      <w:sz w:val="2"/>
      <w:szCs w:val="2"/>
    </w:rPr>
  </w:style>
  <w:style w:type="character" w:customStyle="1" w:styleId="Small">
    <w:name w:val="Small"/>
    <w:basedOn w:val="DefaultParagraphFont"/>
    <w:rsid w:val="00077F62"/>
    <w:rPr>
      <w:sz w:val="16"/>
    </w:rPr>
  </w:style>
  <w:style w:type="paragraph" w:customStyle="1" w:styleId="WideTable">
    <w:name w:val="Wide Table"/>
    <w:basedOn w:val="Normal"/>
    <w:rsid w:val="00077F62"/>
    <w:pPr>
      <w:ind w:left="-1418"/>
    </w:pPr>
    <w:rPr>
      <w:sz w:val="2"/>
      <w:szCs w:val="2"/>
    </w:rPr>
  </w:style>
  <w:style w:type="character" w:styleId="PageNumber">
    <w:name w:val="page number"/>
    <w:basedOn w:val="DefaultParagraphFont"/>
    <w:rsid w:val="00077F62"/>
  </w:style>
  <w:style w:type="paragraph" w:styleId="Quote">
    <w:name w:val="Quote"/>
    <w:basedOn w:val="Heading1"/>
    <w:link w:val="QuoteChar"/>
    <w:qFormat/>
    <w:rsid w:val="00077F62"/>
    <w:rPr>
      <w:b w:val="0"/>
      <w:sz w:val="72"/>
      <w:szCs w:val="72"/>
      <w:lang w:val="en-NZ"/>
    </w:rPr>
  </w:style>
  <w:style w:type="character" w:customStyle="1" w:styleId="QuoteChar">
    <w:name w:val="Quote Char"/>
    <w:basedOn w:val="DefaultParagraphFont"/>
    <w:link w:val="Quote"/>
    <w:rsid w:val="00077F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F62"/>
    <w:pPr>
      <w:pageBreakBefore/>
    </w:pPr>
  </w:style>
  <w:style w:type="paragraph" w:customStyle="1" w:styleId="Border">
    <w:name w:val="Border"/>
    <w:basedOn w:val="Normal"/>
    <w:qFormat/>
    <w:rsid w:val="00077F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F62"/>
    <w:rPr>
      <w:b/>
      <w:bCs/>
      <w:i/>
      <w:iCs/>
      <w:color w:val="auto"/>
    </w:rPr>
  </w:style>
  <w:style w:type="paragraph" w:styleId="IntenseQuote">
    <w:name w:val="Intense Quote"/>
    <w:basedOn w:val="Normal"/>
    <w:next w:val="Normal"/>
    <w:link w:val="IntenseQuoteChar"/>
    <w:uiPriority w:val="30"/>
    <w:qFormat/>
    <w:rsid w:val="00077F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F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F62"/>
    <w:rPr>
      <w:smallCaps/>
      <w:color w:val="auto"/>
      <w:u w:val="single"/>
    </w:rPr>
  </w:style>
  <w:style w:type="character" w:styleId="IntenseReference">
    <w:name w:val="Intense Reference"/>
    <w:basedOn w:val="DefaultParagraphFont"/>
    <w:uiPriority w:val="32"/>
    <w:qFormat/>
    <w:rsid w:val="00077F62"/>
    <w:rPr>
      <w:b/>
      <w:bCs/>
      <w:smallCaps/>
      <w:color w:val="auto"/>
      <w:spacing w:val="5"/>
      <w:u w:val="single"/>
    </w:rPr>
  </w:style>
  <w:style w:type="paragraph" w:customStyle="1" w:styleId="2ColumnHeading">
    <w:name w:val="2Column Heading"/>
    <w:basedOn w:val="BodyText"/>
    <w:qFormat/>
    <w:rsid w:val="00077F62"/>
    <w:pPr>
      <w:spacing w:after="60"/>
      <w:ind w:left="-2268"/>
    </w:pPr>
    <w:rPr>
      <w:b/>
    </w:rPr>
  </w:style>
  <w:style w:type="paragraph" w:customStyle="1" w:styleId="Heading1TOC">
    <w:name w:val="Heading1 TOC"/>
    <w:basedOn w:val="Normal"/>
    <w:qFormat/>
    <w:rsid w:val="00077F62"/>
    <w:pPr>
      <w:spacing w:before="240" w:after="120"/>
    </w:pPr>
    <w:rPr>
      <w:rFonts w:ascii="Times New Roman" w:hAnsi="Times New Roman"/>
      <w:b/>
      <w:sz w:val="32"/>
    </w:rPr>
  </w:style>
  <w:style w:type="paragraph" w:customStyle="1" w:styleId="Heading2TOC">
    <w:name w:val="Heading2 TOC"/>
    <w:basedOn w:val="Normal"/>
    <w:qFormat/>
    <w:rsid w:val="00077F62"/>
    <w:pPr>
      <w:spacing w:before="240" w:after="60"/>
    </w:pPr>
    <w:rPr>
      <w:rFonts w:ascii="Times New Roman" w:hAnsi="Times New Roman"/>
      <w:b/>
      <w:sz w:val="28"/>
    </w:rPr>
  </w:style>
  <w:style w:type="character" w:customStyle="1" w:styleId="Underline">
    <w:name w:val="Underline"/>
    <w:basedOn w:val="DefaultParagraphFont"/>
    <w:qFormat/>
    <w:rsid w:val="00077F62"/>
    <w:rPr>
      <w:u w:val="single"/>
    </w:rPr>
  </w:style>
  <w:style w:type="character" w:customStyle="1" w:styleId="BoldandItalics">
    <w:name w:val="Bold and Italics"/>
    <w:qFormat/>
    <w:rsid w:val="00077F62"/>
    <w:rPr>
      <w:b/>
      <w:i/>
      <w:u w:val="none"/>
    </w:rPr>
  </w:style>
  <w:style w:type="paragraph" w:styleId="BalloonText">
    <w:name w:val="Balloon Text"/>
    <w:basedOn w:val="Normal"/>
    <w:link w:val="BalloonTextChar"/>
    <w:rsid w:val="00077F62"/>
    <w:rPr>
      <w:rFonts w:ascii="Tahoma" w:hAnsi="Tahoma" w:cs="Tahoma"/>
      <w:sz w:val="16"/>
      <w:szCs w:val="16"/>
    </w:rPr>
  </w:style>
  <w:style w:type="character" w:customStyle="1" w:styleId="BalloonTextChar">
    <w:name w:val="Balloon Text Char"/>
    <w:basedOn w:val="DefaultParagraphFont"/>
    <w:link w:val="BalloonText"/>
    <w:rsid w:val="00077F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F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7F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F62"/>
    <w:rPr>
      <w:b/>
      <w:color w:val="660033"/>
      <w:spacing w:val="0"/>
    </w:rPr>
  </w:style>
  <w:style w:type="paragraph" w:customStyle="1" w:styleId="Nameditemlist">
    <w:name w:val="Named item list"/>
    <w:basedOn w:val="BodyText"/>
    <w:qFormat/>
    <w:rsid w:val="00077F62"/>
    <w:pPr>
      <w:tabs>
        <w:tab w:val="left" w:pos="2835"/>
      </w:tabs>
      <w:ind w:left="2835" w:hanging="2835"/>
    </w:pPr>
  </w:style>
  <w:style w:type="paragraph" w:customStyle="1" w:styleId="BodyTextnopadding">
    <w:name w:val="Body Text no padding"/>
    <w:basedOn w:val="BodyText"/>
    <w:qFormat/>
    <w:rsid w:val="00077F62"/>
    <w:pPr>
      <w:spacing w:before="0" w:after="0"/>
    </w:pPr>
  </w:style>
  <w:style w:type="paragraph" w:customStyle="1" w:styleId="BodyTextBold">
    <w:name w:val="Body Text Bold"/>
    <w:basedOn w:val="BodyText"/>
    <w:qFormat/>
    <w:rsid w:val="00077F62"/>
    <w:rPr>
      <w:b/>
    </w:rPr>
  </w:style>
  <w:style w:type="character" w:styleId="Hyperlink">
    <w:name w:val="Hyperlink"/>
    <w:basedOn w:val="DefaultParagraphFont"/>
    <w:uiPriority w:val="99"/>
    <w:unhideWhenUsed/>
    <w:rsid w:val="00E151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5425</Characters>
  <Application>Microsoft Office Word</Application>
  <DocSecurity>0</DocSecurity>
  <Lines>169</Lines>
  <Paragraphs>118</Paragraphs>
  <ScaleCrop>false</ScaleCrop>
  <Company>Author-it Software Corporation Ltd.</Company>
  <LinksUpToDate>false</LinksUpToDate>
  <CharactersWithSpaces>6165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FWPCOT8102 Initiate and lead a forest and wood products industry innovation</dc:title>
  <dc:subject>Approved</dc:subject>
  <dc:creator>Skills Insight</dc:creator>
  <cp:keywords>Release: 1</cp:keywords>
  <dc:description>Review Date: 12 April 2008</dc:description>
  <cp:lastModifiedBy>HSD_TPCMSd.prod</cp:lastModifiedBy>
  <cp:revision>3</cp:revision>
  <dcterms:created xsi:type="dcterms:W3CDTF">2025-03-01T11:39:00Z</dcterms:created>
  <dcterms:modified xsi:type="dcterms:W3CDTF">2025-03-01T11:39:00Z</dcterms:modified>
</cp:coreProperties>
</file>