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5BA" w:rsidP="009E35BA">
      <w:pPr>
        <w:pStyle w:val="Title"/>
      </w:pPr>
      <w:r>
        <w:fldChar w:fldCharType="begin"/>
      </w:r>
      <w:r>
        <w:instrText xml:space="preserve"> TITLE   \* MERGEFORMAT </w:instrText>
      </w:r>
      <w:r>
        <w:fldChar w:fldCharType="separate"/>
      </w:r>
      <w:r>
        <w:t>Assessment Requirements for FWPCOT8101 Lead forest and wood products industry innovative thinking and practice</w:t>
      </w:r>
      <w:r>
        <w:fldChar w:fldCharType="end"/>
      </w:r>
    </w:p>
    <w:p w:rsidR="009E35BA" w:rsidP="009E35BA">
      <w:pPr>
        <w:pStyle w:val="Version"/>
        <w:sectPr w:rsidSect="008317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17DE" w:rsidP="008317DE">
      <w:pPr>
        <w:pStyle w:val="SuperHeading"/>
      </w:pPr>
      <w:r w:rsidRPr="008317DE">
        <w:t>Assessment Requirements for FWPCOT8101 Lead forest and wood products industry innovative thinking and practice</w:t>
      </w:r>
    </w:p>
    <w:p w:rsidR="00000000" w:rsidRPr="008317DE" w:rsidP="008317DE">
      <w:pPr>
        <w:pStyle w:val="Heading1"/>
      </w:pPr>
      <w:bookmarkStart w:id="1" w:name="O_719991"/>
      <w:bookmarkEnd w:id="1"/>
      <w:r w:rsidRPr="008317DE">
        <w:t>Modification History</w:t>
      </w:r>
    </w:p>
    <w:tbl>
      <w:tblPr>
        <w:tblW w:w="0" w:type="auto"/>
        <w:tblCellMar>
          <w:left w:w="62" w:type="dxa"/>
          <w:right w:w="62" w:type="dxa"/>
        </w:tblCellMar>
        <w:tblLook w:val="0000"/>
      </w:tblPr>
      <w:tblGrid>
        <w:gridCol w:w="2007"/>
        <w:gridCol w:w="7189"/>
      </w:tblGrid>
      <w:tr w:rsidTr="009E35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7DE" w:rsidP="008317DE">
            <w:pPr>
              <w:pStyle w:val="BodyText"/>
            </w:pPr>
            <w:r w:rsidRPr="008317D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7DE">
            <w:pPr>
              <w:pStyle w:val="BodyText"/>
              <w:rPr>
                <w:lang w:val="en-NZ"/>
              </w:rPr>
            </w:pPr>
            <w:r w:rsidRPr="008317DE">
              <w:rPr>
                <w:rStyle w:val="SpecialBold"/>
              </w:rPr>
              <w:t>Comment</w:t>
            </w:r>
          </w:p>
        </w:tc>
      </w:tr>
      <w:tr w:rsidTr="009E35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17DE">
            <w:pPr>
              <w:pStyle w:val="BodyText"/>
              <w:rPr>
                <w:lang w:val="en-NZ"/>
              </w:rPr>
            </w:pPr>
            <w:r w:rsidRPr="008317D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17DE" w:rsidP="008317DE">
            <w:pPr>
              <w:pStyle w:val="BodyText"/>
            </w:pPr>
            <w:r w:rsidRPr="008317DE">
              <w:t>New unit. This is the first release of this unit in the new standards format.</w:t>
            </w:r>
          </w:p>
          <w:p w:rsidR="00000000" w:rsidRPr="008317DE" w:rsidP="008317DE">
            <w:pPr>
              <w:pStyle w:val="BodyText"/>
            </w:pPr>
            <w:r w:rsidRPr="008317DE">
              <w:t>Assessment requirements now specify the performance and knowledge evidence, as well as assessment conditions for this unit of competency.  These sections simplify and replace components used in the previous unit format, including ‘Required Skills and Knowl</w:t>
            </w:r>
            <w:r w:rsidRPr="008317DE">
              <w:t>edge, Evidence Guide and Range Statement’.</w:t>
            </w:r>
          </w:p>
        </w:tc>
      </w:tr>
    </w:tbl>
    <w:p w:rsidR="00000000" w:rsidRPr="008317DE" w:rsidP="008317DE">
      <w:pPr>
        <w:pStyle w:val="BodyText"/>
      </w:pPr>
    </w:p>
    <w:p w:rsidR="00000000" w:rsidRPr="008317DE" w:rsidP="008317DE">
      <w:pPr>
        <w:pStyle w:val="AllowPageBreak"/>
      </w:pPr>
    </w:p>
    <w:p w:rsidR="00000000" w:rsidRPr="008317DE" w:rsidP="008317DE">
      <w:pPr>
        <w:pStyle w:val="Heading1"/>
      </w:pPr>
      <w:bookmarkStart w:id="2" w:name="O_719992"/>
      <w:bookmarkEnd w:id="2"/>
      <w:r w:rsidRPr="008317DE">
        <w:t>Performance Evidence</w:t>
      </w:r>
    </w:p>
    <w:p w:rsidR="00000000" w:rsidRPr="008317DE" w:rsidP="009E35BA">
      <w:pPr>
        <w:pStyle w:val="BodyText"/>
      </w:pPr>
      <w:r w:rsidRPr="008317DE">
        <w:t>A person demonstrating competency in this unit must satisfy all of the elements, performance criteria and foundation skills of this unit, and must be able to provide evidenc</w:t>
      </w:r>
      <w:r w:rsidRPr="008317DE">
        <w:t>e that they can:</w:t>
      </w:r>
    </w:p>
    <w:p w:rsidR="00000000" w:rsidRPr="008317DE" w:rsidP="008317DE">
      <w:pPr>
        <w:pStyle w:val="ListBullet"/>
      </w:pPr>
      <w:r w:rsidRPr="008317DE">
        <w:t>Critically evaluate and develop own transformational leadership style</w:t>
      </w:r>
    </w:p>
    <w:p w:rsidR="00000000" w:rsidRPr="008317DE" w:rsidP="008317DE">
      <w:pPr>
        <w:pStyle w:val="ListBullet"/>
      </w:pPr>
      <w:r w:rsidRPr="008317DE">
        <w:t>Research and evaluate trends, conditions and issues relating to innovation</w:t>
      </w:r>
    </w:p>
    <w:p w:rsidR="00000000" w:rsidRPr="008317DE" w:rsidP="008317DE">
      <w:pPr>
        <w:pStyle w:val="ListBullet"/>
      </w:pPr>
      <w:r w:rsidRPr="008317DE">
        <w:t>Evaluate organisational factors and risks associated with the adoption of innovative practice</w:t>
      </w:r>
      <w:r w:rsidRPr="008317DE">
        <w:t>s and development of a culture of innovation</w:t>
      </w:r>
    </w:p>
    <w:p w:rsidR="00000000" w:rsidRPr="008317DE" w:rsidP="008317DE">
      <w:pPr>
        <w:pStyle w:val="ListBullet"/>
      </w:pPr>
      <w:r w:rsidRPr="008317DE">
        <w:t>Introduce techniques, tools and conditions that innovative thinking and creativity</w:t>
      </w:r>
    </w:p>
    <w:p w:rsidR="00000000" w:rsidRPr="008317DE" w:rsidP="008317DE">
      <w:pPr>
        <w:pStyle w:val="ListBullet"/>
      </w:pPr>
      <w:r w:rsidRPr="008317DE">
        <w:t>Initiate and promote innovative practices, processes and products</w:t>
      </w:r>
    </w:p>
    <w:p w:rsidR="00000000" w:rsidRPr="008317DE" w:rsidP="008317DE">
      <w:pPr>
        <w:pStyle w:val="ListBullet"/>
      </w:pPr>
      <w:r w:rsidRPr="008317DE">
        <w:t>Facilitate others to implement and manage innovative practices.</w:t>
      </w:r>
    </w:p>
    <w:p w:rsidR="00000000" w:rsidRPr="008317DE" w:rsidP="008317DE">
      <w:pPr>
        <w:pStyle w:val="ListBullet"/>
      </w:pPr>
      <w:r w:rsidRPr="008317DE">
        <w:t>Inspire, motivate and empower others through leadership behaviours</w:t>
      </w:r>
    </w:p>
    <w:p w:rsidR="00000000" w:rsidRPr="008317DE" w:rsidP="008317DE">
      <w:pPr>
        <w:pStyle w:val="ListBullet"/>
      </w:pPr>
      <w:r w:rsidRPr="008317DE">
        <w:t>Implement strategies that develop and shape a culture of innovation</w:t>
      </w:r>
    </w:p>
    <w:p w:rsidR="00000000" w:rsidRPr="008317DE" w:rsidP="008317DE">
      <w:pPr>
        <w:pStyle w:val="AllowPageBreak"/>
      </w:pPr>
    </w:p>
    <w:p w:rsidR="00000000" w:rsidRPr="008317DE" w:rsidP="008317DE">
      <w:pPr>
        <w:pStyle w:val="Heading1"/>
      </w:pPr>
      <w:bookmarkStart w:id="3" w:name="O_719993"/>
      <w:bookmarkEnd w:id="3"/>
      <w:r w:rsidRPr="008317DE">
        <w:t>Knowledge Evidence</w:t>
      </w:r>
    </w:p>
    <w:p w:rsidR="00000000" w:rsidRPr="008317DE" w:rsidP="009E35BA">
      <w:pPr>
        <w:pStyle w:val="BodyText"/>
      </w:pPr>
      <w:r w:rsidRPr="008317DE">
        <w:t>A person competent in</w:t>
      </w:r>
      <w:r w:rsidRPr="008317DE">
        <w:t xml:space="preserve"> this unit must be able to demonstrate knowledge of:</w:t>
      </w:r>
    </w:p>
    <w:p w:rsidR="00000000" w:rsidRPr="008317DE" w:rsidP="008317DE">
      <w:pPr>
        <w:pStyle w:val="ListBullet"/>
      </w:pPr>
      <w:r w:rsidRPr="008317DE">
        <w:t>Objectives and key content of commonwealth, state or territory laws for copyright, trademarks and intellectual property.</w:t>
      </w:r>
    </w:p>
    <w:p w:rsidR="00000000" w:rsidRPr="008317DE" w:rsidP="008317DE">
      <w:pPr>
        <w:pStyle w:val="ListBullet"/>
      </w:pPr>
      <w:r w:rsidRPr="008317DE">
        <w:t>Current and past theories relating to organisational innovation and creativity.</w:t>
      </w:r>
    </w:p>
    <w:p w:rsidR="00000000" w:rsidRPr="008317DE" w:rsidP="008317DE">
      <w:pPr>
        <w:pStyle w:val="ListBullet"/>
      </w:pPr>
      <w:r w:rsidRPr="008317DE">
        <w:t>R</w:t>
      </w:r>
      <w:r w:rsidRPr="008317DE">
        <w:t>elationship between theory on innovation and creativity, and applied practice.</w:t>
      </w:r>
    </w:p>
    <w:p w:rsidR="00000000" w:rsidRPr="008317DE" w:rsidP="008317DE">
      <w:pPr>
        <w:pStyle w:val="ListBullet"/>
      </w:pPr>
      <w:r w:rsidRPr="008317DE">
        <w:t>Factors that impact on creativity and innovation</w:t>
      </w:r>
    </w:p>
    <w:p w:rsidR="00000000" w:rsidRPr="008317DE" w:rsidP="008317DE">
      <w:pPr>
        <w:pStyle w:val="ListBullet"/>
      </w:pPr>
      <w:r w:rsidRPr="008317DE">
        <w:t>Features and characteristics of a creative and innovative environment</w:t>
      </w:r>
    </w:p>
    <w:p w:rsidR="00000000" w:rsidRPr="008317DE" w:rsidP="008317DE">
      <w:pPr>
        <w:pStyle w:val="ListBullet"/>
      </w:pPr>
      <w:r w:rsidRPr="008317DE">
        <w:t>Theories, processes and practice of organisational transfo</w:t>
      </w:r>
      <w:r w:rsidRPr="008317DE">
        <w:t>rmation and change management.</w:t>
      </w:r>
    </w:p>
    <w:p w:rsidR="00000000" w:rsidRPr="008317DE" w:rsidP="008317DE">
      <w:pPr>
        <w:pStyle w:val="ListBullet"/>
      </w:pPr>
      <w:r w:rsidRPr="008317DE">
        <w:t>Fundamentals of organisational culture and strategies for fostering a workplace culture of innovation</w:t>
      </w:r>
    </w:p>
    <w:p w:rsidR="00000000" w:rsidRPr="008317DE" w:rsidP="008317DE">
      <w:pPr>
        <w:pStyle w:val="ListBullet"/>
      </w:pPr>
      <w:r w:rsidRPr="008317DE">
        <w:t>Leadership styles and the ways they impact on innovation in organisations</w:t>
      </w:r>
    </w:p>
    <w:p w:rsidR="00000000" w:rsidRPr="008317DE" w:rsidP="008317DE">
      <w:pPr>
        <w:pStyle w:val="ListBullet"/>
      </w:pPr>
      <w:r w:rsidRPr="008317DE">
        <w:t>Specific leadership styles that foster innovation</w:t>
      </w:r>
      <w:r w:rsidRPr="008317DE">
        <w:t xml:space="preserve"> including theories and practice of transformation leadership</w:t>
      </w:r>
    </w:p>
    <w:p w:rsidR="00000000" w:rsidRPr="008317DE" w:rsidP="008317DE">
      <w:pPr>
        <w:pStyle w:val="ListBullet"/>
      </w:pPr>
      <w:r w:rsidRPr="008317DE">
        <w:t>Typical strategic challenges, barriers and risks associated with innovation within organisations and methods to establish conditions for innovation.</w:t>
      </w:r>
    </w:p>
    <w:p w:rsidR="00000000" w:rsidRPr="008317DE" w:rsidP="008317DE">
      <w:pPr>
        <w:pStyle w:val="ListBullet"/>
      </w:pPr>
      <w:r w:rsidRPr="008317DE">
        <w:t>How an organisation’s core business, size and</w:t>
      </w:r>
      <w:r w:rsidRPr="008317DE">
        <w:t xml:space="preserve"> mission statement will impact on ability to use innovative practices.</w:t>
      </w:r>
    </w:p>
    <w:p w:rsidR="00000000" w:rsidRPr="008317DE" w:rsidP="008317DE">
      <w:pPr>
        <w:pStyle w:val="ListBullet"/>
      </w:pPr>
      <w:r w:rsidRPr="008317DE">
        <w:t>Motivation theory and practice in relation to leading innovation.</w:t>
      </w:r>
    </w:p>
    <w:p w:rsidR="00000000" w:rsidRPr="008317DE" w:rsidP="008317DE">
      <w:pPr>
        <w:pStyle w:val="ListBullet"/>
      </w:pPr>
      <w:r w:rsidRPr="008317DE">
        <w:t>Processes, techniques and tools for promoting innovative organisational thinking and practice.</w:t>
      </w:r>
    </w:p>
    <w:p w:rsidR="00000000" w:rsidRPr="008317DE" w:rsidP="008317DE">
      <w:pPr>
        <w:pStyle w:val="ListBullet"/>
      </w:pPr>
      <w:r w:rsidRPr="008317DE">
        <w:t>Common risks associated with operating an organisation that encourages innovation for the full scope of employees.</w:t>
      </w:r>
    </w:p>
    <w:p w:rsidR="00000000" w:rsidRPr="008317DE" w:rsidP="008317DE">
      <w:pPr>
        <w:pStyle w:val="ListBullet"/>
      </w:pPr>
      <w:r w:rsidRPr="008317DE">
        <w:t>Developments affecting organisational innovation, including:</w:t>
      </w:r>
    </w:p>
    <w:p w:rsidR="00000000" w:rsidRPr="008317DE" w:rsidP="008317DE">
      <w:pPr>
        <w:pStyle w:val="ListBullet2"/>
      </w:pPr>
      <w:r w:rsidRPr="008317DE">
        <w:t>social</w:t>
      </w:r>
    </w:p>
    <w:p w:rsidR="00000000" w:rsidRPr="008317DE" w:rsidP="008317DE">
      <w:pPr>
        <w:pStyle w:val="ListBullet2"/>
      </w:pPr>
      <w:r w:rsidRPr="008317DE">
        <w:t>political</w:t>
      </w:r>
    </w:p>
    <w:p w:rsidR="00000000" w:rsidRPr="008317DE" w:rsidP="008317DE">
      <w:pPr>
        <w:pStyle w:val="ListBullet2"/>
      </w:pPr>
      <w:r w:rsidRPr="008317DE">
        <w:t>economic</w:t>
      </w:r>
    </w:p>
    <w:p w:rsidR="00000000" w:rsidRPr="008317DE" w:rsidP="008317DE">
      <w:pPr>
        <w:pStyle w:val="ListBullet2"/>
      </w:pPr>
      <w:r w:rsidRPr="008317DE">
        <w:t>technological.</w:t>
      </w:r>
    </w:p>
    <w:p w:rsidR="00000000" w:rsidRPr="008317DE" w:rsidP="008317DE">
      <w:pPr>
        <w:pStyle w:val="AllowPageBreak"/>
      </w:pPr>
    </w:p>
    <w:p w:rsidR="00000000" w:rsidRPr="008317DE" w:rsidP="008317DE">
      <w:pPr>
        <w:pStyle w:val="Heading1"/>
      </w:pPr>
      <w:bookmarkStart w:id="4" w:name="O_719994"/>
      <w:bookmarkEnd w:id="4"/>
      <w:r w:rsidRPr="008317DE">
        <w:t>Assessment Conditions</w:t>
      </w:r>
    </w:p>
    <w:p w:rsidR="00000000" w:rsidRPr="008317DE" w:rsidP="009E35BA">
      <w:pPr>
        <w:pStyle w:val="BodyText"/>
      </w:pPr>
      <w:r w:rsidRPr="008317DE">
        <w:t>The following resources must be made available:</w:t>
      </w:r>
    </w:p>
    <w:p w:rsidR="00000000" w:rsidRPr="008317DE" w:rsidP="008317DE">
      <w:pPr>
        <w:pStyle w:val="ListBullet"/>
      </w:pPr>
      <w:r w:rsidRPr="008317DE">
        <w:t>Research, reports, trade journals and other material on organisational innovative practice.</w:t>
      </w:r>
    </w:p>
    <w:p w:rsidR="00000000" w:rsidRPr="008317DE" w:rsidP="008317DE">
      <w:pPr>
        <w:pStyle w:val="BodyText"/>
      </w:pPr>
    </w:p>
    <w:p w:rsidR="00000000" w:rsidRPr="008317DE" w:rsidP="009E35BA">
      <w:pPr>
        <w:pStyle w:val="BodyText"/>
      </w:pPr>
      <w:r w:rsidRPr="008317DE">
        <w:t xml:space="preserve">Competency is to be assessed in the workplace or a simulated environment that accurately reflects performance in </w:t>
      </w:r>
      <w:r w:rsidRPr="008317DE">
        <w:t xml:space="preserve">a real workplace setting. </w:t>
      </w:r>
    </w:p>
    <w:p w:rsidR="00000000" w:rsidRPr="008317DE" w:rsidP="009E35BA">
      <w:pPr>
        <w:pStyle w:val="Heading3"/>
      </w:pPr>
      <w:r w:rsidRPr="008317DE">
        <w:rPr>
          <w:rStyle w:val="SpecialBold"/>
        </w:rPr>
        <w:t>Assessor requirements</w:t>
      </w:r>
    </w:p>
    <w:p w:rsidR="00000000" w:rsidRPr="008317DE" w:rsidP="009E35BA">
      <w:pPr>
        <w:pStyle w:val="BodyText"/>
      </w:pPr>
      <w:r w:rsidRPr="008317DE">
        <w:t>Assessors must:</w:t>
      </w:r>
    </w:p>
    <w:p w:rsidR="00000000" w:rsidRPr="008317DE" w:rsidP="008317DE">
      <w:pPr>
        <w:pStyle w:val="ListBullet"/>
      </w:pPr>
      <w:r w:rsidRPr="008317DE">
        <w:t>Hold the appropriate assessor competency standards as outlined in regulations; and</w:t>
      </w:r>
    </w:p>
    <w:p w:rsidR="00000000" w:rsidRPr="008317DE" w:rsidP="008317DE">
      <w:pPr>
        <w:pStyle w:val="ListBullet"/>
      </w:pPr>
      <w:r w:rsidRPr="008317DE">
        <w:t>be able to demonstrate vocational competencies at least to the level being assessed; and</w:t>
      </w:r>
    </w:p>
    <w:p w:rsidR="00000000" w:rsidRPr="008317DE" w:rsidP="008317DE">
      <w:pPr>
        <w:pStyle w:val="ListBullet"/>
      </w:pPr>
      <w:r w:rsidRPr="008317DE">
        <w:t>be able to demonstrate how they are continuing to develop their VET knowledge and skills as well as maintaining their industry currency and assessor competence.</w:t>
      </w:r>
    </w:p>
    <w:p w:rsidR="00000000" w:rsidRPr="008317DE" w:rsidP="008317DE">
      <w:pPr>
        <w:pStyle w:val="AllowPageBreak"/>
      </w:pPr>
    </w:p>
    <w:p w:rsidR="00000000" w:rsidRPr="008317DE" w:rsidP="008317DE">
      <w:pPr>
        <w:pStyle w:val="Heading1"/>
      </w:pPr>
      <w:bookmarkStart w:id="5" w:name="O_719997"/>
      <w:bookmarkEnd w:id="5"/>
      <w:r w:rsidRPr="008317DE">
        <w:t>Links</w:t>
      </w:r>
    </w:p>
    <w:p w:rsidR="00000000" w:rsidRPr="008317DE" w:rsidP="009E35BA">
      <w:pPr>
        <w:pStyle w:val="BodyText"/>
      </w:pPr>
      <w:r w:rsidRPr="008317D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B33F6">
        <w:rPr>
          <w:rStyle w:val="Hyperlink"/>
        </w:rPr>
        <w:t>https://vetnet.gov.au/Pages/TrainingDocs.aspx?q=0d96fe23-5747-4c01-9d6f-3509ff8d3d47</w:t>
      </w:r>
      <w:r>
        <w:fldChar w:fldCharType="end"/>
      </w:r>
    </w:p>
    <w:p w:rsidR="00000000" w:rsidRPr="008317DE" w:rsidP="008317DE"/>
    <w:sectPr w:rsidSect="008317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7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7DE" w:rsidRPr="009E35BA" w:rsidP="009E35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7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5BA" w:rsidP="008317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35BA" w:rsidP="008317D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9E35BA" w:rsidP="008317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7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5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17DE" w:rsidRPr="009E35BA" w:rsidP="009E35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7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5BA" w:rsidRPr="002D2AF8" w:rsidP="008317DE">
    <w:pPr>
      <w:pStyle w:val="Header"/>
      <w:framePr w:wrap="around"/>
    </w:pPr>
    <w:r>
      <w:fldChar w:fldCharType="begin"/>
    </w:r>
    <w:r>
      <w:instrText xml:space="preserve"> TITLE   \* MERGEFORMAT </w:instrText>
    </w:r>
    <w:r>
      <w:fldChar w:fldCharType="separate"/>
    </w:r>
    <w:r>
      <w:t>Assessment Requirements for FWPCOT8101 Lead forest and wood products industry innovative thinking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9E35BA" w:rsidP="008317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361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0A4C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FAC4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7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7DE"/>
    <w:pPr>
      <w:spacing w:before="360" w:after="60"/>
      <w:outlineLvl w:val="0"/>
    </w:pPr>
    <w:rPr>
      <w:sz w:val="32"/>
    </w:rPr>
  </w:style>
  <w:style w:type="paragraph" w:styleId="Heading2">
    <w:name w:val="heading 2"/>
    <w:basedOn w:val="HeadingBase"/>
    <w:next w:val="BodyText"/>
    <w:link w:val="Heading2Char"/>
    <w:qFormat/>
    <w:rsid w:val="008317DE"/>
    <w:pPr>
      <w:keepLines/>
      <w:spacing w:before="240" w:after="120"/>
      <w:outlineLvl w:val="1"/>
    </w:pPr>
    <w:rPr>
      <w:sz w:val="28"/>
      <w:szCs w:val="40"/>
    </w:rPr>
  </w:style>
  <w:style w:type="paragraph" w:styleId="Heading3">
    <w:name w:val="heading 3"/>
    <w:basedOn w:val="HeadingBase"/>
    <w:next w:val="BodyText"/>
    <w:link w:val="Heading3Char"/>
    <w:qFormat/>
    <w:rsid w:val="008317DE"/>
    <w:pPr>
      <w:spacing w:before="180" w:after="120"/>
      <w:outlineLvl w:val="2"/>
    </w:pPr>
    <w:rPr>
      <w:spacing w:val="-10"/>
      <w:kern w:val="32"/>
    </w:rPr>
  </w:style>
  <w:style w:type="paragraph" w:styleId="Heading4">
    <w:name w:val="heading 4"/>
    <w:basedOn w:val="HeadingBase"/>
    <w:next w:val="BodyText"/>
    <w:link w:val="Heading4Char"/>
    <w:qFormat/>
    <w:rsid w:val="008317DE"/>
    <w:pPr>
      <w:spacing w:before="160" w:after="120"/>
      <w:outlineLvl w:val="3"/>
    </w:pPr>
    <w:rPr>
      <w:sz w:val="22"/>
    </w:rPr>
  </w:style>
  <w:style w:type="paragraph" w:styleId="Heading5">
    <w:name w:val="heading 5"/>
    <w:basedOn w:val="HeadingBase"/>
    <w:next w:val="Normal"/>
    <w:link w:val="Heading5Char"/>
    <w:qFormat/>
    <w:rsid w:val="008317DE"/>
    <w:pPr>
      <w:spacing w:before="80"/>
      <w:outlineLvl w:val="4"/>
    </w:pPr>
    <w:rPr>
      <w:color w:val="918585"/>
      <w:sz w:val="20"/>
    </w:rPr>
  </w:style>
  <w:style w:type="paragraph" w:styleId="Heading6">
    <w:name w:val="heading 6"/>
    <w:basedOn w:val="HeadingBase"/>
    <w:next w:val="Normal"/>
    <w:link w:val="Heading6Char"/>
    <w:qFormat/>
    <w:rsid w:val="008317DE"/>
    <w:pPr>
      <w:spacing w:before="60"/>
      <w:outlineLvl w:val="5"/>
    </w:pPr>
    <w:rPr>
      <w:color w:val="918585"/>
      <w:sz w:val="20"/>
    </w:rPr>
  </w:style>
  <w:style w:type="paragraph" w:styleId="Heading7">
    <w:name w:val="heading 7"/>
    <w:basedOn w:val="Normal"/>
    <w:next w:val="Normal"/>
    <w:link w:val="Heading7Char"/>
    <w:qFormat/>
    <w:rsid w:val="008317DE"/>
    <w:pPr>
      <w:ind w:left="720"/>
      <w:outlineLvl w:val="6"/>
    </w:pPr>
    <w:rPr>
      <w:i/>
    </w:rPr>
  </w:style>
  <w:style w:type="paragraph" w:styleId="Heading8">
    <w:name w:val="heading 8"/>
    <w:basedOn w:val="Normal"/>
    <w:next w:val="Normal"/>
    <w:link w:val="Heading8Char"/>
    <w:qFormat/>
    <w:rsid w:val="008317DE"/>
    <w:pPr>
      <w:ind w:left="720"/>
      <w:outlineLvl w:val="7"/>
    </w:pPr>
    <w:rPr>
      <w:i/>
    </w:rPr>
  </w:style>
  <w:style w:type="paragraph" w:styleId="Heading9">
    <w:name w:val="heading 9"/>
    <w:basedOn w:val="Normal"/>
    <w:next w:val="Normal"/>
    <w:link w:val="Heading9Char"/>
    <w:qFormat/>
    <w:rsid w:val="008317DE"/>
    <w:pPr>
      <w:ind w:left="720"/>
      <w:outlineLvl w:val="8"/>
    </w:pPr>
    <w:rPr>
      <w:i/>
    </w:rPr>
  </w:style>
  <w:style w:type="character" w:default="1" w:styleId="DefaultParagraphFont">
    <w:name w:val="Default Paragraph Font"/>
    <w:uiPriority w:val="1"/>
    <w:unhideWhenUsed/>
    <w:rsid w:val="008317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7DE"/>
  </w:style>
  <w:style w:type="character" w:customStyle="1" w:styleId="Heading1Char">
    <w:name w:val="Heading 1 Char"/>
    <w:basedOn w:val="DefaultParagraphFont"/>
    <w:link w:val="Heading1"/>
    <w:rsid w:val="008317DE"/>
    <w:rPr>
      <w:rFonts w:ascii="Times New Roman" w:eastAsia="Times New Roman" w:hAnsi="Times New Roman" w:cs="Times New Roman"/>
      <w:b/>
      <w:sz w:val="32"/>
      <w:szCs w:val="20"/>
      <w:lang w:eastAsia="en-US"/>
    </w:rPr>
  </w:style>
  <w:style w:type="paragraph" w:styleId="BodyText">
    <w:name w:val="Body Text"/>
    <w:basedOn w:val="Normal"/>
    <w:link w:val="BodyTextChar"/>
    <w:rsid w:val="008317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17DE"/>
    <w:rPr>
      <w:rFonts w:ascii="Times New Roman" w:eastAsia="Times New Roman" w:hAnsi="Times New Roman" w:cs="Times New Roman"/>
      <w:sz w:val="24"/>
      <w:lang w:eastAsia="en-US"/>
    </w:rPr>
  </w:style>
  <w:style w:type="paragraph" w:styleId="ListBullet">
    <w:name w:val="List Bullet"/>
    <w:basedOn w:val="List"/>
    <w:rsid w:val="008317DE"/>
    <w:pPr>
      <w:numPr>
        <w:numId w:val="12"/>
      </w:numPr>
      <w:tabs>
        <w:tab w:val="clear" w:pos="340"/>
      </w:tabs>
      <w:spacing w:before="40" w:after="40"/>
    </w:pPr>
  </w:style>
  <w:style w:type="character" w:customStyle="1" w:styleId="SpecialBold">
    <w:name w:val="Special Bold"/>
    <w:basedOn w:val="DefaultParagraphFont"/>
    <w:rsid w:val="008317DE"/>
    <w:rPr>
      <w:b/>
      <w:spacing w:val="0"/>
    </w:rPr>
  </w:style>
  <w:style w:type="paragraph" w:styleId="ListBullet2">
    <w:name w:val="List Bullet 2"/>
    <w:basedOn w:val="List2"/>
    <w:rsid w:val="008317DE"/>
    <w:pPr>
      <w:numPr>
        <w:numId w:val="13"/>
      </w:numPr>
      <w:tabs>
        <w:tab w:val="clear" w:pos="680"/>
      </w:tabs>
    </w:pPr>
  </w:style>
  <w:style w:type="paragraph" w:customStyle="1" w:styleId="SuperHeading">
    <w:name w:val="SuperHeading"/>
    <w:basedOn w:val="Normal"/>
    <w:rsid w:val="008317DE"/>
    <w:pPr>
      <w:spacing w:before="240" w:after="120"/>
      <w:outlineLvl w:val="0"/>
    </w:pPr>
    <w:rPr>
      <w:rFonts w:ascii="Times New Roman" w:hAnsi="Times New Roman"/>
      <w:b/>
      <w:sz w:val="32"/>
    </w:rPr>
  </w:style>
  <w:style w:type="paragraph" w:customStyle="1" w:styleId="AllowPageBreak">
    <w:name w:val="AllowPageBreak"/>
    <w:rsid w:val="008317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17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7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7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7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7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7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7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7DE"/>
    <w:rPr>
      <w:rFonts w:ascii="Courier New" w:eastAsia="Times New Roman" w:hAnsi="Courier New" w:cs="Times New Roman"/>
      <w:i/>
      <w:szCs w:val="20"/>
      <w:lang w:eastAsia="en-US"/>
    </w:rPr>
  </w:style>
  <w:style w:type="paragraph" w:customStyle="1" w:styleId="HeadingBase">
    <w:name w:val="Heading Base"/>
    <w:rsid w:val="008317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7DE"/>
    <w:pPr>
      <w:tabs>
        <w:tab w:val="right" w:leader="dot" w:pos="9072"/>
      </w:tabs>
      <w:ind w:left="567"/>
    </w:pPr>
    <w:rPr>
      <w:szCs w:val="22"/>
    </w:rPr>
  </w:style>
  <w:style w:type="paragraph" w:customStyle="1" w:styleId="TOCBase">
    <w:name w:val="TOC Base"/>
    <w:rsid w:val="008317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7DE"/>
    <w:pPr>
      <w:tabs>
        <w:tab w:val="right" w:leader="dot" w:pos="9072"/>
      </w:tabs>
      <w:spacing w:before="40" w:after="40"/>
      <w:ind w:left="284"/>
    </w:pPr>
    <w:rPr>
      <w:rFonts w:ascii="Times New Roman" w:hAnsi="Times New Roman"/>
    </w:rPr>
  </w:style>
  <w:style w:type="paragraph" w:styleId="TOC1">
    <w:name w:val="toc 1"/>
    <w:basedOn w:val="TOCBase"/>
    <w:next w:val="Normal"/>
    <w:rsid w:val="008317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7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7DE"/>
    <w:rPr>
      <w:rFonts w:ascii="Times New Roman" w:eastAsia="Times New Roman" w:hAnsi="Times New Roman" w:cs="Times New Roman"/>
      <w:sz w:val="16"/>
      <w:lang w:eastAsia="en-US"/>
    </w:rPr>
  </w:style>
  <w:style w:type="paragraph" w:styleId="Title">
    <w:name w:val="Title"/>
    <w:basedOn w:val="HeadingBase"/>
    <w:link w:val="TitleChar"/>
    <w:qFormat/>
    <w:rsid w:val="008317DE"/>
    <w:pPr>
      <w:spacing w:before="5040"/>
      <w:jc w:val="center"/>
    </w:pPr>
    <w:rPr>
      <w:sz w:val="48"/>
      <w:szCs w:val="72"/>
      <w:lang w:val="en-US"/>
    </w:rPr>
  </w:style>
  <w:style w:type="character" w:customStyle="1" w:styleId="TitleChar">
    <w:name w:val="Title Char"/>
    <w:basedOn w:val="DefaultParagraphFont"/>
    <w:link w:val="Title"/>
    <w:rsid w:val="008317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7DE"/>
    <w:pPr>
      <w:tabs>
        <w:tab w:val="left" w:pos="3600"/>
        <w:tab w:val="left" w:pos="3958"/>
      </w:tabs>
    </w:pPr>
  </w:style>
  <w:style w:type="paragraph" w:styleId="List">
    <w:name w:val="List"/>
    <w:basedOn w:val="BodyText"/>
    <w:next w:val="BodyText"/>
    <w:rsid w:val="008317DE"/>
    <w:pPr>
      <w:tabs>
        <w:tab w:val="left" w:pos="340"/>
      </w:tabs>
      <w:spacing w:before="60" w:after="60"/>
      <w:ind w:left="340" w:hanging="340"/>
    </w:pPr>
  </w:style>
  <w:style w:type="paragraph" w:customStyle="1" w:styleId="Note">
    <w:name w:val="Note"/>
    <w:basedOn w:val="BodyText"/>
    <w:rsid w:val="008317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7DE"/>
    <w:pPr>
      <w:framePr w:wrap="auto" w:hAnchor="text" w:y="6049"/>
    </w:pPr>
    <w:rPr>
      <w:color w:val="000000"/>
      <w:sz w:val="40"/>
    </w:rPr>
  </w:style>
  <w:style w:type="paragraph" w:customStyle="1" w:styleId="TOCTitle">
    <w:name w:val="TOCTitle"/>
    <w:basedOn w:val="Heading1"/>
    <w:rsid w:val="008317DE"/>
    <w:pPr>
      <w:spacing w:after="240"/>
      <w:jc w:val="center"/>
      <w:outlineLvl w:val="9"/>
    </w:pPr>
    <w:rPr>
      <w:caps/>
    </w:rPr>
  </w:style>
  <w:style w:type="paragraph" w:customStyle="1" w:styleId="Version">
    <w:name w:val="Version"/>
    <w:rsid w:val="008317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17DE"/>
    <w:pPr>
      <w:keepNext w:val="0"/>
      <w:tabs>
        <w:tab w:val="right" w:pos="4176"/>
      </w:tabs>
      <w:ind w:left="198" w:hanging="198"/>
    </w:pPr>
    <w:rPr>
      <w:rFonts w:ascii="Garamond" w:hAnsi="Garamond"/>
    </w:rPr>
  </w:style>
  <w:style w:type="paragraph" w:styleId="IndexHeading">
    <w:name w:val="index heading"/>
    <w:basedOn w:val="Normal"/>
    <w:next w:val="Index1"/>
    <w:semiHidden/>
    <w:rsid w:val="008317DE"/>
    <w:pPr>
      <w:spacing w:before="120" w:after="120"/>
    </w:pPr>
    <w:rPr>
      <w:rFonts w:ascii="Arial" w:hAnsi="Arial"/>
      <w:b/>
      <w:color w:val="918585"/>
      <w:sz w:val="24"/>
    </w:rPr>
  </w:style>
  <w:style w:type="paragraph" w:styleId="Header">
    <w:name w:val="header"/>
    <w:basedOn w:val="Normal"/>
    <w:link w:val="HeaderChar"/>
    <w:rsid w:val="008317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7DE"/>
    <w:rPr>
      <w:rFonts w:ascii="Times New Roman" w:eastAsia="Times New Roman" w:hAnsi="Times New Roman" w:cs="Times New Roman"/>
      <w:sz w:val="16"/>
      <w:szCs w:val="20"/>
      <w:lang w:val="en-GB" w:eastAsia="en-US"/>
    </w:rPr>
  </w:style>
  <w:style w:type="paragraph" w:customStyle="1" w:styleId="Chapter">
    <w:name w:val="Chapter"/>
    <w:basedOn w:val="Normal"/>
    <w:rsid w:val="008317DE"/>
    <w:pPr>
      <w:spacing w:before="240"/>
    </w:pPr>
    <w:rPr>
      <w:rFonts w:ascii="Times New Roman" w:hAnsi="Times New Roman"/>
      <w:smallCaps/>
      <w:spacing w:val="80"/>
      <w:sz w:val="28"/>
    </w:rPr>
  </w:style>
  <w:style w:type="paragraph" w:customStyle="1" w:styleId="InChapter">
    <w:name w:val="InChapter"/>
    <w:basedOn w:val="Heading3"/>
    <w:rsid w:val="008317DE"/>
    <w:pPr>
      <w:spacing w:after="240"/>
      <w:outlineLvl w:val="9"/>
    </w:pPr>
    <w:rPr>
      <w:noProof/>
    </w:rPr>
  </w:style>
  <w:style w:type="paragraph" w:styleId="Index2">
    <w:name w:val="index 2"/>
    <w:basedOn w:val="Normal"/>
    <w:next w:val="Normal"/>
    <w:semiHidden/>
    <w:rsid w:val="008317DE"/>
    <w:pPr>
      <w:tabs>
        <w:tab w:val="right" w:pos="4176"/>
      </w:tabs>
      <w:ind w:left="568" w:hanging="284"/>
    </w:pPr>
    <w:rPr>
      <w:rFonts w:ascii="Garamond" w:hAnsi="Garamond"/>
    </w:rPr>
  </w:style>
  <w:style w:type="paragraph" w:customStyle="1" w:styleId="Byline">
    <w:name w:val="Byline"/>
    <w:rsid w:val="008317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7DE"/>
    <w:pPr>
      <w:tabs>
        <w:tab w:val="clear" w:pos="3600"/>
        <w:tab w:val="clear" w:pos="3958"/>
      </w:tabs>
      <w:jc w:val="right"/>
    </w:pPr>
  </w:style>
  <w:style w:type="character" w:styleId="Emphasis">
    <w:name w:val="Emphasis"/>
    <w:basedOn w:val="DefaultParagraphFont"/>
    <w:qFormat/>
    <w:rsid w:val="008317DE"/>
    <w:rPr>
      <w:i/>
    </w:rPr>
  </w:style>
  <w:style w:type="paragraph" w:styleId="Caption">
    <w:name w:val="caption"/>
    <w:basedOn w:val="BodyText"/>
    <w:next w:val="Normal"/>
    <w:qFormat/>
    <w:rsid w:val="008317DE"/>
    <w:pPr>
      <w:framePr w:w="2268" w:hSpace="181" w:vSpace="181" w:wrap="around" w:vAnchor="text" w:hAnchor="page" w:x="1135" w:y="285" w:anchorLock="1"/>
    </w:pPr>
    <w:rPr>
      <w:i/>
    </w:rPr>
  </w:style>
  <w:style w:type="paragraph" w:customStyle="1" w:styleId="MiniTOCTitle">
    <w:name w:val="MiniTOCTitle"/>
    <w:basedOn w:val="Heading4"/>
    <w:rsid w:val="008317DE"/>
    <w:pPr>
      <w:spacing w:before="240"/>
      <w:outlineLvl w:val="9"/>
    </w:pPr>
    <w:rPr>
      <w:noProof/>
      <w:sz w:val="24"/>
    </w:rPr>
  </w:style>
  <w:style w:type="paragraph" w:customStyle="1" w:styleId="MiniTOCItem">
    <w:name w:val="MiniTOCItem"/>
    <w:basedOn w:val="ListBullet"/>
    <w:rsid w:val="008317DE"/>
    <w:pPr>
      <w:numPr>
        <w:numId w:val="0"/>
      </w:numPr>
      <w:tabs>
        <w:tab w:val="right" w:leader="dot" w:pos="6521"/>
      </w:tabs>
      <w:spacing w:before="0" w:after="0"/>
    </w:pPr>
  </w:style>
  <w:style w:type="paragraph" w:customStyle="1" w:styleId="TOFTitle">
    <w:name w:val="TOFTitle"/>
    <w:basedOn w:val="TOCTitle"/>
    <w:rsid w:val="008317DE"/>
  </w:style>
  <w:style w:type="paragraph" w:styleId="TableofFigures">
    <w:name w:val="table of figures"/>
    <w:basedOn w:val="Normal"/>
    <w:next w:val="Normal"/>
    <w:semiHidden/>
    <w:rsid w:val="008317DE"/>
    <w:pPr>
      <w:tabs>
        <w:tab w:val="right" w:leader="dot" w:pos="9072"/>
      </w:tabs>
      <w:ind w:left="970" w:hanging="403"/>
    </w:pPr>
    <w:rPr>
      <w:rFonts w:ascii="Times New Roman" w:hAnsi="Times New Roman"/>
      <w:b/>
    </w:rPr>
  </w:style>
  <w:style w:type="paragraph" w:styleId="ListNumber">
    <w:name w:val="List Number"/>
    <w:basedOn w:val="List"/>
    <w:rsid w:val="008317DE"/>
    <w:pPr>
      <w:numPr>
        <w:numId w:val="15"/>
      </w:numPr>
      <w:tabs>
        <w:tab w:val="clear" w:pos="340"/>
      </w:tabs>
    </w:pPr>
  </w:style>
  <w:style w:type="character" w:customStyle="1" w:styleId="WingdingSymbols">
    <w:name w:val="Wingding Symbols"/>
    <w:rsid w:val="008317DE"/>
    <w:rPr>
      <w:rFonts w:ascii="Wingdings" w:hAnsi="Wingdings"/>
    </w:rPr>
  </w:style>
  <w:style w:type="paragraph" w:customStyle="1" w:styleId="TableHeading">
    <w:name w:val="Table Heading"/>
    <w:basedOn w:val="HeadingBase"/>
    <w:rsid w:val="008317DE"/>
    <w:pPr>
      <w:keepLines/>
      <w:pBdr>
        <w:bottom w:val="single" w:sz="6" w:space="1" w:color="918585"/>
      </w:pBdr>
      <w:spacing w:before="240"/>
    </w:pPr>
  </w:style>
  <w:style w:type="character" w:customStyle="1" w:styleId="HotSpot">
    <w:name w:val="HotSpot"/>
    <w:rsid w:val="008317DE"/>
    <w:rPr>
      <w:color w:val="0033CC"/>
      <w:u w:val="none"/>
    </w:rPr>
  </w:style>
  <w:style w:type="paragraph" w:customStyle="1" w:styleId="BodyTextRight">
    <w:name w:val="Body Text Right"/>
    <w:basedOn w:val="BodyText"/>
    <w:rsid w:val="008317DE"/>
    <w:pPr>
      <w:spacing w:before="0" w:after="0"/>
      <w:jc w:val="right"/>
    </w:pPr>
  </w:style>
  <w:style w:type="paragraph" w:styleId="Index3">
    <w:name w:val="index 3"/>
    <w:basedOn w:val="ListNumber2"/>
    <w:next w:val="Normal"/>
    <w:semiHidden/>
    <w:rsid w:val="008317DE"/>
    <w:pPr>
      <w:numPr>
        <w:numId w:val="0"/>
      </w:numPr>
      <w:tabs>
        <w:tab w:val="right" w:leader="dot" w:pos="4176"/>
      </w:tabs>
    </w:pPr>
  </w:style>
  <w:style w:type="paragraph" w:styleId="ListNumber2">
    <w:name w:val="List Number 2"/>
    <w:basedOn w:val="List2"/>
    <w:rsid w:val="008317DE"/>
    <w:pPr>
      <w:numPr>
        <w:numId w:val="10"/>
      </w:numPr>
      <w:tabs>
        <w:tab w:val="clear" w:pos="1060"/>
      </w:tabs>
    </w:pPr>
  </w:style>
  <w:style w:type="paragraph" w:customStyle="1" w:styleId="MarginNote">
    <w:name w:val="Margin Note"/>
    <w:basedOn w:val="BodyText"/>
    <w:rsid w:val="008317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7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7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7DE"/>
    <w:rPr>
      <w:sz w:val="32"/>
    </w:rPr>
  </w:style>
  <w:style w:type="paragraph" w:customStyle="1" w:styleId="HeadingProcedure">
    <w:name w:val="Heading Procedure"/>
    <w:basedOn w:val="HeadingBase"/>
    <w:next w:val="Normal"/>
    <w:rsid w:val="008317DE"/>
    <w:pPr>
      <w:tabs>
        <w:tab w:val="left" w:pos="0"/>
      </w:tabs>
      <w:spacing w:before="120" w:after="60"/>
    </w:pPr>
    <w:rPr>
      <w:i/>
      <w:color w:val="918585"/>
      <w:sz w:val="22"/>
    </w:rPr>
  </w:style>
  <w:style w:type="paragraph" w:customStyle="1" w:styleId="TableBodyText">
    <w:name w:val="Table Body Text"/>
    <w:basedOn w:val="BodyText"/>
    <w:rsid w:val="008317DE"/>
    <w:pPr>
      <w:spacing w:before="60" w:after="60"/>
    </w:pPr>
  </w:style>
  <w:style w:type="paragraph" w:styleId="ListContinue">
    <w:name w:val="List Continue"/>
    <w:basedOn w:val="List"/>
    <w:rsid w:val="008317DE"/>
    <w:pPr>
      <w:ind w:firstLine="0"/>
    </w:pPr>
  </w:style>
  <w:style w:type="paragraph" w:customStyle="1" w:styleId="ListNote">
    <w:name w:val="List Note"/>
    <w:basedOn w:val="List"/>
    <w:rsid w:val="008317DE"/>
    <w:pPr>
      <w:pBdr>
        <w:top w:val="single" w:sz="6" w:space="2" w:color="918585"/>
        <w:bottom w:val="single" w:sz="6" w:space="2" w:color="918585"/>
      </w:pBdr>
      <w:tabs>
        <w:tab w:val="left" w:pos="1021"/>
      </w:tabs>
      <w:ind w:firstLine="0"/>
    </w:pPr>
  </w:style>
  <w:style w:type="paragraph" w:customStyle="1" w:styleId="Warning">
    <w:name w:val="Warning"/>
    <w:basedOn w:val="BodyText"/>
    <w:rsid w:val="008317DE"/>
    <w:pPr>
      <w:shd w:val="clear" w:color="auto" w:fill="D9D9D9"/>
      <w:tabs>
        <w:tab w:val="left" w:pos="992"/>
      </w:tabs>
      <w:ind w:left="119" w:right="119"/>
    </w:pPr>
    <w:rPr>
      <w:sz w:val="20"/>
    </w:rPr>
  </w:style>
  <w:style w:type="paragraph" w:customStyle="1" w:styleId="MarginIcons">
    <w:name w:val="Margin Icons"/>
    <w:basedOn w:val="BodyText"/>
    <w:rsid w:val="008317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7DE"/>
    <w:rPr>
      <w:rFonts w:ascii="Courier New" w:hAnsi="Courier New"/>
    </w:rPr>
  </w:style>
  <w:style w:type="paragraph" w:customStyle="1" w:styleId="NoteBullet">
    <w:name w:val="Note Bullet"/>
    <w:basedOn w:val="Note"/>
    <w:rsid w:val="008317DE"/>
    <w:pPr>
      <w:tabs>
        <w:tab w:val="clear" w:pos="680"/>
      </w:tabs>
      <w:spacing w:before="60" w:after="60"/>
    </w:pPr>
  </w:style>
  <w:style w:type="paragraph" w:customStyle="1" w:styleId="SubHeading2">
    <w:name w:val="SubHeading2"/>
    <w:basedOn w:val="HeadingBase"/>
    <w:rsid w:val="008317DE"/>
    <w:pPr>
      <w:spacing w:before="240" w:after="60"/>
    </w:pPr>
    <w:rPr>
      <w:sz w:val="20"/>
    </w:rPr>
  </w:style>
  <w:style w:type="paragraph" w:customStyle="1" w:styleId="SubHeading1">
    <w:name w:val="SubHeading1"/>
    <w:basedOn w:val="HeadingBase"/>
    <w:rsid w:val="008317DE"/>
    <w:pPr>
      <w:spacing w:before="240" w:after="60"/>
    </w:pPr>
    <w:rPr>
      <w:color w:val="918585"/>
      <w:sz w:val="22"/>
    </w:rPr>
  </w:style>
  <w:style w:type="paragraph" w:customStyle="1" w:styleId="SideHeading">
    <w:name w:val="Side Heading"/>
    <w:basedOn w:val="HeadingBase"/>
    <w:rsid w:val="008317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7DE"/>
    <w:pPr>
      <w:tabs>
        <w:tab w:val="num" w:pos="360"/>
      </w:tabs>
    </w:pPr>
  </w:style>
  <w:style w:type="paragraph" w:styleId="PlainText">
    <w:name w:val="Plain Text"/>
    <w:basedOn w:val="Normal"/>
    <w:link w:val="PlainTextChar"/>
    <w:rsid w:val="008317DE"/>
    <w:rPr>
      <w:sz w:val="20"/>
    </w:rPr>
  </w:style>
  <w:style w:type="character" w:customStyle="1" w:styleId="PlainTextChar">
    <w:name w:val="Plain Text Char"/>
    <w:basedOn w:val="DefaultParagraphFont"/>
    <w:link w:val="PlainText"/>
    <w:rsid w:val="008317DE"/>
    <w:rPr>
      <w:rFonts w:ascii="Courier New" w:eastAsia="Times New Roman" w:hAnsi="Courier New" w:cs="Times New Roman"/>
      <w:sz w:val="20"/>
      <w:szCs w:val="20"/>
      <w:lang w:eastAsia="en-US"/>
    </w:rPr>
  </w:style>
  <w:style w:type="character" w:customStyle="1" w:styleId="MenuOption">
    <w:name w:val="Menu Option"/>
    <w:basedOn w:val="DefaultParagraphFont"/>
    <w:rsid w:val="008317DE"/>
    <w:rPr>
      <w:b/>
      <w:smallCaps/>
    </w:rPr>
  </w:style>
  <w:style w:type="paragraph" w:customStyle="1" w:styleId="TableListNumber">
    <w:name w:val="Table List Number"/>
    <w:basedOn w:val="ListNumber"/>
    <w:rsid w:val="008317DE"/>
    <w:pPr>
      <w:numPr>
        <w:numId w:val="0"/>
      </w:numPr>
    </w:pPr>
  </w:style>
  <w:style w:type="paragraph" w:styleId="TOC4">
    <w:name w:val="toc 4"/>
    <w:basedOn w:val="TOCBase"/>
    <w:next w:val="Normal"/>
    <w:semiHidden/>
    <w:rsid w:val="008317DE"/>
    <w:pPr>
      <w:tabs>
        <w:tab w:val="right" w:leader="dot" w:pos="9071"/>
      </w:tabs>
      <w:ind w:left="1701"/>
    </w:pPr>
  </w:style>
  <w:style w:type="paragraph" w:customStyle="1" w:styleId="ListAlpha">
    <w:name w:val="List Alpha"/>
    <w:basedOn w:val="List"/>
    <w:rsid w:val="008317DE"/>
    <w:pPr>
      <w:numPr>
        <w:numId w:val="9"/>
      </w:numPr>
    </w:pPr>
  </w:style>
  <w:style w:type="paragraph" w:customStyle="1" w:styleId="ListAlpha2">
    <w:name w:val="List Alpha 2"/>
    <w:basedOn w:val="List2"/>
    <w:rsid w:val="008317DE"/>
    <w:pPr>
      <w:numPr>
        <w:numId w:val="8"/>
      </w:numPr>
    </w:pPr>
  </w:style>
  <w:style w:type="paragraph" w:styleId="List2">
    <w:name w:val="List 2"/>
    <w:basedOn w:val="BodyText"/>
    <w:rsid w:val="008317DE"/>
    <w:pPr>
      <w:tabs>
        <w:tab w:val="left" w:pos="680"/>
      </w:tabs>
      <w:spacing w:before="60" w:after="60"/>
      <w:ind w:left="680" w:hanging="340"/>
    </w:pPr>
  </w:style>
  <w:style w:type="paragraph" w:styleId="List3">
    <w:name w:val="List 3"/>
    <w:basedOn w:val="BodyText"/>
    <w:rsid w:val="008317DE"/>
    <w:pPr>
      <w:tabs>
        <w:tab w:val="left" w:pos="1021"/>
      </w:tabs>
      <w:spacing w:before="60" w:after="60"/>
      <w:ind w:left="1020" w:hanging="340"/>
    </w:pPr>
  </w:style>
  <w:style w:type="paragraph" w:styleId="List4">
    <w:name w:val="List 4"/>
    <w:basedOn w:val="BodyText"/>
    <w:rsid w:val="008317DE"/>
    <w:pPr>
      <w:tabs>
        <w:tab w:val="left" w:pos="1361"/>
      </w:tabs>
      <w:spacing w:before="60" w:after="60"/>
      <w:ind w:left="1361" w:hanging="340"/>
    </w:pPr>
  </w:style>
  <w:style w:type="paragraph" w:styleId="List5">
    <w:name w:val="List 5"/>
    <w:basedOn w:val="BodyText"/>
    <w:rsid w:val="008317DE"/>
    <w:pPr>
      <w:tabs>
        <w:tab w:val="left" w:pos="1701"/>
      </w:tabs>
      <w:spacing w:before="60" w:after="60"/>
      <w:ind w:left="1701" w:hanging="340"/>
    </w:pPr>
  </w:style>
  <w:style w:type="paragraph" w:styleId="ListBullet3">
    <w:name w:val="List Bullet 3"/>
    <w:basedOn w:val="List3"/>
    <w:rsid w:val="008317DE"/>
    <w:pPr>
      <w:numPr>
        <w:numId w:val="14"/>
      </w:numPr>
      <w:tabs>
        <w:tab w:val="clear" w:pos="1021"/>
      </w:tabs>
      <w:ind w:left="1037" w:hanging="357"/>
    </w:pPr>
  </w:style>
  <w:style w:type="paragraph" w:styleId="ListBullet4">
    <w:name w:val="List Bullet 4"/>
    <w:basedOn w:val="List4"/>
    <w:rsid w:val="008317DE"/>
    <w:pPr>
      <w:numPr>
        <w:numId w:val="3"/>
      </w:numPr>
      <w:tabs>
        <w:tab w:val="clear" w:pos="1361"/>
      </w:tabs>
    </w:pPr>
  </w:style>
  <w:style w:type="paragraph" w:styleId="ListBullet5">
    <w:name w:val="List Bullet 5"/>
    <w:basedOn w:val="List5"/>
    <w:rsid w:val="008317DE"/>
    <w:pPr>
      <w:numPr>
        <w:numId w:val="4"/>
      </w:numPr>
    </w:pPr>
  </w:style>
  <w:style w:type="paragraph" w:styleId="ListContinue2">
    <w:name w:val="List Continue 2"/>
    <w:basedOn w:val="List2"/>
    <w:rsid w:val="008317DE"/>
    <w:pPr>
      <w:ind w:firstLine="0"/>
    </w:pPr>
  </w:style>
  <w:style w:type="paragraph" w:styleId="ListContinue3">
    <w:name w:val="List Continue 3"/>
    <w:basedOn w:val="List3"/>
    <w:rsid w:val="008317DE"/>
    <w:pPr>
      <w:ind w:left="1021" w:firstLine="0"/>
    </w:pPr>
  </w:style>
  <w:style w:type="paragraph" w:styleId="ListContinue4">
    <w:name w:val="List Continue 4"/>
    <w:basedOn w:val="List4"/>
    <w:rsid w:val="008317DE"/>
    <w:pPr>
      <w:ind w:firstLine="0"/>
    </w:pPr>
  </w:style>
  <w:style w:type="paragraph" w:styleId="ListContinue5">
    <w:name w:val="List Continue 5"/>
    <w:basedOn w:val="List5"/>
    <w:rsid w:val="008317DE"/>
    <w:pPr>
      <w:ind w:firstLine="0"/>
    </w:pPr>
  </w:style>
  <w:style w:type="paragraph" w:styleId="ListNumber3">
    <w:name w:val="List Number 3"/>
    <w:basedOn w:val="List3"/>
    <w:rsid w:val="008317DE"/>
    <w:pPr>
      <w:numPr>
        <w:numId w:val="5"/>
      </w:numPr>
    </w:pPr>
  </w:style>
  <w:style w:type="paragraph" w:styleId="ListNumber4">
    <w:name w:val="List Number 4"/>
    <w:basedOn w:val="List4"/>
    <w:rsid w:val="008317DE"/>
    <w:pPr>
      <w:numPr>
        <w:numId w:val="6"/>
      </w:numPr>
    </w:pPr>
  </w:style>
  <w:style w:type="paragraph" w:styleId="ListNumber5">
    <w:name w:val="List Number 5"/>
    <w:basedOn w:val="List5"/>
    <w:rsid w:val="008317DE"/>
    <w:pPr>
      <w:numPr>
        <w:numId w:val="7"/>
      </w:numPr>
    </w:pPr>
  </w:style>
  <w:style w:type="paragraph" w:styleId="BlockText">
    <w:name w:val="Block Text"/>
    <w:basedOn w:val="Normal"/>
    <w:rsid w:val="008317DE"/>
    <w:pPr>
      <w:spacing w:after="120"/>
      <w:ind w:left="1440" w:right="1440"/>
    </w:pPr>
  </w:style>
  <w:style w:type="character" w:customStyle="1" w:styleId="Subscript">
    <w:name w:val="Subscript"/>
    <w:basedOn w:val="DefaultParagraphFont"/>
    <w:rsid w:val="008317DE"/>
    <w:rPr>
      <w:sz w:val="16"/>
      <w:vertAlign w:val="subscript"/>
    </w:rPr>
  </w:style>
  <w:style w:type="character" w:customStyle="1" w:styleId="Superscript">
    <w:name w:val="Superscript"/>
    <w:basedOn w:val="DefaultParagraphFont"/>
    <w:rsid w:val="008317DE"/>
    <w:rPr>
      <w:sz w:val="16"/>
      <w:vertAlign w:val="superscript"/>
    </w:rPr>
  </w:style>
  <w:style w:type="character" w:customStyle="1" w:styleId="Symbols">
    <w:name w:val="Symbols"/>
    <w:basedOn w:val="DefaultParagraphFont"/>
    <w:rsid w:val="008317DE"/>
    <w:rPr>
      <w:rFonts w:ascii="Symbol" w:hAnsi="Symbol"/>
    </w:rPr>
  </w:style>
  <w:style w:type="character" w:customStyle="1" w:styleId="MenuOptions">
    <w:name w:val="Menu Options"/>
    <w:basedOn w:val="DefaultParagraphFont"/>
    <w:rsid w:val="008317DE"/>
    <w:rPr>
      <w:rFonts w:ascii="Arial Narrow" w:hAnsi="Arial Narrow"/>
      <w:smallCaps/>
    </w:rPr>
  </w:style>
  <w:style w:type="character" w:customStyle="1" w:styleId="Buttons">
    <w:name w:val="Buttons"/>
    <w:basedOn w:val="DefaultParagraphFont"/>
    <w:rsid w:val="008317DE"/>
    <w:rPr>
      <w:b/>
    </w:rPr>
  </w:style>
  <w:style w:type="character" w:customStyle="1" w:styleId="Underlined">
    <w:name w:val="Underlined"/>
    <w:basedOn w:val="DefaultParagraphFont"/>
    <w:rsid w:val="008317DE"/>
    <w:rPr>
      <w:u w:val="single"/>
    </w:rPr>
  </w:style>
  <w:style w:type="paragraph" w:customStyle="1" w:styleId="TableBodyTextRight">
    <w:name w:val="Table Body Text Right"/>
    <w:basedOn w:val="TableBodyText"/>
    <w:rsid w:val="008317DE"/>
    <w:pPr>
      <w:widowControl w:val="0"/>
      <w:autoSpaceDE w:val="0"/>
      <w:autoSpaceDN w:val="0"/>
      <w:adjustRightInd w:val="0"/>
      <w:jc w:val="right"/>
    </w:pPr>
    <w:rPr>
      <w:rFonts w:cs="Arial"/>
      <w:szCs w:val="18"/>
    </w:rPr>
  </w:style>
  <w:style w:type="paragraph" w:customStyle="1" w:styleId="CopyrightText">
    <w:name w:val="Copyright Text"/>
    <w:basedOn w:val="BodyText"/>
    <w:rsid w:val="008317DE"/>
    <w:rPr>
      <w:sz w:val="18"/>
    </w:rPr>
  </w:style>
  <w:style w:type="paragraph" w:customStyle="1" w:styleId="BodySmallRight">
    <w:name w:val="Body Small Right"/>
    <w:basedOn w:val="BodyTextRight"/>
    <w:rsid w:val="008317DE"/>
    <w:rPr>
      <w:sz w:val="18"/>
      <w:szCs w:val="18"/>
    </w:rPr>
  </w:style>
  <w:style w:type="paragraph" w:customStyle="1" w:styleId="MarginEdition">
    <w:name w:val="Margin Edition"/>
    <w:basedOn w:val="MarginNote"/>
    <w:rsid w:val="008317DE"/>
    <w:pPr>
      <w:spacing w:before="0" w:after="0"/>
    </w:pPr>
    <w:rPr>
      <w:rFonts w:ascii="Times New Roman" w:hAnsi="Times New Roman"/>
      <w:color w:val="999999"/>
    </w:rPr>
  </w:style>
  <w:style w:type="paragraph" w:customStyle="1" w:styleId="Spacer">
    <w:name w:val="Spacer"/>
    <w:basedOn w:val="Normal"/>
    <w:rsid w:val="008317DE"/>
    <w:rPr>
      <w:sz w:val="2"/>
      <w:szCs w:val="2"/>
    </w:rPr>
  </w:style>
  <w:style w:type="character" w:customStyle="1" w:styleId="Small">
    <w:name w:val="Small"/>
    <w:basedOn w:val="DefaultParagraphFont"/>
    <w:rsid w:val="008317DE"/>
    <w:rPr>
      <w:sz w:val="16"/>
    </w:rPr>
  </w:style>
  <w:style w:type="paragraph" w:customStyle="1" w:styleId="WideTable">
    <w:name w:val="Wide Table"/>
    <w:basedOn w:val="Normal"/>
    <w:rsid w:val="008317DE"/>
    <w:pPr>
      <w:ind w:left="-1418"/>
    </w:pPr>
    <w:rPr>
      <w:sz w:val="2"/>
      <w:szCs w:val="2"/>
    </w:rPr>
  </w:style>
  <w:style w:type="character" w:styleId="PageNumber">
    <w:name w:val="page number"/>
    <w:basedOn w:val="DefaultParagraphFont"/>
    <w:rsid w:val="008317DE"/>
  </w:style>
  <w:style w:type="paragraph" w:styleId="Quote">
    <w:name w:val="Quote"/>
    <w:basedOn w:val="Heading1"/>
    <w:link w:val="QuoteChar"/>
    <w:qFormat/>
    <w:rsid w:val="008317DE"/>
    <w:rPr>
      <w:b w:val="0"/>
      <w:sz w:val="72"/>
      <w:szCs w:val="72"/>
      <w:lang w:val="en-NZ"/>
    </w:rPr>
  </w:style>
  <w:style w:type="character" w:customStyle="1" w:styleId="QuoteChar">
    <w:name w:val="Quote Char"/>
    <w:basedOn w:val="DefaultParagraphFont"/>
    <w:link w:val="Quote"/>
    <w:rsid w:val="008317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7DE"/>
    <w:pPr>
      <w:pageBreakBefore/>
    </w:pPr>
  </w:style>
  <w:style w:type="paragraph" w:customStyle="1" w:styleId="Border">
    <w:name w:val="Border"/>
    <w:basedOn w:val="Normal"/>
    <w:qFormat/>
    <w:rsid w:val="008317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7DE"/>
    <w:rPr>
      <w:b/>
      <w:bCs/>
      <w:i/>
      <w:iCs/>
      <w:color w:val="auto"/>
    </w:rPr>
  </w:style>
  <w:style w:type="paragraph" w:styleId="IntenseQuote">
    <w:name w:val="Intense Quote"/>
    <w:basedOn w:val="Normal"/>
    <w:next w:val="Normal"/>
    <w:link w:val="IntenseQuoteChar"/>
    <w:uiPriority w:val="30"/>
    <w:qFormat/>
    <w:rsid w:val="008317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7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7DE"/>
    <w:rPr>
      <w:smallCaps/>
      <w:color w:val="auto"/>
      <w:u w:val="single"/>
    </w:rPr>
  </w:style>
  <w:style w:type="character" w:styleId="IntenseReference">
    <w:name w:val="Intense Reference"/>
    <w:basedOn w:val="DefaultParagraphFont"/>
    <w:uiPriority w:val="32"/>
    <w:qFormat/>
    <w:rsid w:val="008317DE"/>
    <w:rPr>
      <w:b/>
      <w:bCs/>
      <w:smallCaps/>
      <w:color w:val="auto"/>
      <w:spacing w:val="5"/>
      <w:u w:val="single"/>
    </w:rPr>
  </w:style>
  <w:style w:type="paragraph" w:customStyle="1" w:styleId="2ColumnHeading">
    <w:name w:val="2Column Heading"/>
    <w:basedOn w:val="BodyText"/>
    <w:qFormat/>
    <w:rsid w:val="008317DE"/>
    <w:pPr>
      <w:spacing w:after="60"/>
      <w:ind w:left="-2268"/>
    </w:pPr>
    <w:rPr>
      <w:b/>
    </w:rPr>
  </w:style>
  <w:style w:type="paragraph" w:customStyle="1" w:styleId="Heading1TOC">
    <w:name w:val="Heading1 TOC"/>
    <w:basedOn w:val="Normal"/>
    <w:qFormat/>
    <w:rsid w:val="008317DE"/>
    <w:pPr>
      <w:spacing w:before="240" w:after="120"/>
    </w:pPr>
    <w:rPr>
      <w:rFonts w:ascii="Times New Roman" w:hAnsi="Times New Roman"/>
      <w:b/>
      <w:sz w:val="32"/>
    </w:rPr>
  </w:style>
  <w:style w:type="paragraph" w:customStyle="1" w:styleId="Heading2TOC">
    <w:name w:val="Heading2 TOC"/>
    <w:basedOn w:val="Normal"/>
    <w:qFormat/>
    <w:rsid w:val="008317DE"/>
    <w:pPr>
      <w:spacing w:before="240" w:after="60"/>
    </w:pPr>
    <w:rPr>
      <w:rFonts w:ascii="Times New Roman" w:hAnsi="Times New Roman"/>
      <w:b/>
      <w:sz w:val="28"/>
    </w:rPr>
  </w:style>
  <w:style w:type="character" w:customStyle="1" w:styleId="Underline">
    <w:name w:val="Underline"/>
    <w:basedOn w:val="DefaultParagraphFont"/>
    <w:qFormat/>
    <w:rsid w:val="008317DE"/>
    <w:rPr>
      <w:u w:val="single"/>
    </w:rPr>
  </w:style>
  <w:style w:type="character" w:customStyle="1" w:styleId="BoldandItalics">
    <w:name w:val="Bold and Italics"/>
    <w:qFormat/>
    <w:rsid w:val="008317DE"/>
    <w:rPr>
      <w:b/>
      <w:i/>
      <w:u w:val="none"/>
    </w:rPr>
  </w:style>
  <w:style w:type="paragraph" w:styleId="BalloonText">
    <w:name w:val="Balloon Text"/>
    <w:basedOn w:val="Normal"/>
    <w:link w:val="BalloonTextChar"/>
    <w:rsid w:val="008317DE"/>
    <w:rPr>
      <w:rFonts w:ascii="Tahoma" w:hAnsi="Tahoma" w:cs="Tahoma"/>
      <w:sz w:val="16"/>
      <w:szCs w:val="16"/>
    </w:rPr>
  </w:style>
  <w:style w:type="character" w:customStyle="1" w:styleId="BalloonTextChar">
    <w:name w:val="Balloon Text Char"/>
    <w:basedOn w:val="DefaultParagraphFont"/>
    <w:link w:val="BalloonText"/>
    <w:rsid w:val="008317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7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17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7DE"/>
    <w:rPr>
      <w:b/>
      <w:color w:val="660033"/>
      <w:spacing w:val="0"/>
    </w:rPr>
  </w:style>
  <w:style w:type="paragraph" w:customStyle="1" w:styleId="Nameditemlist">
    <w:name w:val="Named item list"/>
    <w:basedOn w:val="BodyText"/>
    <w:qFormat/>
    <w:rsid w:val="008317DE"/>
    <w:pPr>
      <w:tabs>
        <w:tab w:val="left" w:pos="2835"/>
      </w:tabs>
      <w:ind w:left="2835" w:hanging="2835"/>
    </w:pPr>
  </w:style>
  <w:style w:type="paragraph" w:customStyle="1" w:styleId="BodyTextnopadding">
    <w:name w:val="Body Text no padding"/>
    <w:basedOn w:val="BodyText"/>
    <w:qFormat/>
    <w:rsid w:val="008317DE"/>
    <w:pPr>
      <w:spacing w:before="0" w:after="0"/>
    </w:pPr>
  </w:style>
  <w:style w:type="paragraph" w:customStyle="1" w:styleId="BodyTextBold">
    <w:name w:val="Body Text Bold"/>
    <w:basedOn w:val="BodyText"/>
    <w:qFormat/>
    <w:rsid w:val="008317DE"/>
    <w:rPr>
      <w:b/>
    </w:rPr>
  </w:style>
  <w:style w:type="character" w:styleId="Hyperlink">
    <w:name w:val="Hyperlink"/>
    <w:basedOn w:val="DefaultParagraphFont"/>
    <w:uiPriority w:val="99"/>
    <w:unhideWhenUsed/>
    <w:rsid w:val="009E35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3482</Characters>
  <Application>Microsoft Office Word</Application>
  <DocSecurity>0</DocSecurity>
  <Lines>84</Lines>
  <Paragraphs>60</Paragraphs>
  <ScaleCrop>false</ScaleCrop>
  <Company>Author-it Software Corporation Ltd.</Company>
  <LinksUpToDate>false</LinksUpToDate>
  <CharactersWithSpaces>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FWPCOT8101 Lead forest and wood products industry innovative thinking and practice</dc:title>
  <dc:subject>Approved</dc:subject>
  <dc:creator>Skills Impact</dc:creator>
  <cp:keywords>Release: 1</cp:keywords>
  <dc:description>Review Date: 12 April 2008</dc:description>
  <cp:lastModifiedBy>HSD_TPCMSd.prod</cp:lastModifiedBy>
  <cp:revision>3</cp:revision>
  <dcterms:created xsi:type="dcterms:W3CDTF">2021-04-29T02:24:00Z</dcterms:created>
  <dcterms:modified xsi:type="dcterms:W3CDTF">2021-04-29T02:24:00Z</dcterms:modified>
</cp:coreProperties>
</file>