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16A" w:rsidP="00610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FWPCOT6205 Prepare an enterprise carbon management report</w:t>
      </w:r>
      <w:r>
        <w:fldChar w:fldCharType="end"/>
      </w:r>
    </w:p>
    <w:p w:rsidR="0061016A" w:rsidP="0061016A">
      <w:pPr>
        <w:pStyle w:val="Version"/>
        <w:sectPr w:rsidSect="00195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98C" w:rsidP="0019598C">
      <w:pPr>
        <w:pStyle w:val="SuperHeading"/>
      </w:pPr>
      <w:r w:rsidRPr="0019598C">
        <w:t>FWPCOT6205 Prepare an enterprise carbon management report</w:t>
      </w:r>
    </w:p>
    <w:p w:rsidR="00000000" w:rsidRPr="0019598C" w:rsidP="0019598C">
      <w:pPr>
        <w:pStyle w:val="Heading1"/>
      </w:pPr>
      <w:bookmarkStart w:id="1" w:name="O_719905"/>
      <w:bookmarkEnd w:id="1"/>
      <w:r w:rsidRPr="0019598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BodyText"/>
            </w:pPr>
            <w:r w:rsidRPr="0019598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rPr>
                <w:rStyle w:val="SpecialBold"/>
              </w:rPr>
              <w:t>Comment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BodyText"/>
            </w:pPr>
            <w:r w:rsidRPr="0019598C">
              <w:t>Replaces equivalent unit FPICOT6205A Prepare an enterprise carbon management report which was first released with FPI11 Forest and Forest Products Training Package Version 2.2</w:t>
            </w:r>
          </w:p>
        </w:tc>
      </w:tr>
    </w:tbl>
    <w:p w:rsidR="00000000" w:rsidRPr="0019598C" w:rsidP="0019598C">
      <w:pPr>
        <w:pStyle w:val="BodyText"/>
      </w:pPr>
    </w:p>
    <w:p w:rsidR="00000000" w:rsidRPr="0019598C" w:rsidP="0019598C">
      <w:pPr>
        <w:pStyle w:val="AllowPageBreak"/>
      </w:pPr>
    </w:p>
    <w:p w:rsidR="00000000" w:rsidRPr="0019598C" w:rsidP="0019598C">
      <w:pPr>
        <w:pStyle w:val="Heading1"/>
      </w:pPr>
      <w:bookmarkStart w:id="2" w:name="O_719906"/>
      <w:bookmarkEnd w:id="2"/>
      <w:r w:rsidRPr="0019598C">
        <w:t>Appli</w:t>
      </w:r>
      <w:r w:rsidRPr="0019598C">
        <w:t>cation</w:t>
      </w:r>
    </w:p>
    <w:p w:rsidR="00000000" w:rsidRPr="0019598C" w:rsidP="0061016A">
      <w:pPr>
        <w:pStyle w:val="BodyText"/>
      </w:pPr>
      <w:r w:rsidRPr="0019598C">
        <w:t xml:space="preserve">This unit of competency describes the outcomes required to write a carbon management report for an organisation for dissemination to internal personnel and or external authorities. </w:t>
      </w:r>
    </w:p>
    <w:p w:rsidR="00000000" w:rsidRPr="0019598C" w:rsidP="0061016A">
      <w:pPr>
        <w:pStyle w:val="BodyText"/>
      </w:pPr>
      <w:r w:rsidRPr="0019598C">
        <w:t>It applies to job roles, including senior managers and can apply t</w:t>
      </w:r>
      <w:r w:rsidRPr="0019598C">
        <w:t>o the full scope of forest and wood products industry workplaces and to operations of all sizes.</w:t>
      </w:r>
    </w:p>
    <w:p w:rsidR="00000000" w:rsidRPr="0019598C" w:rsidP="0061016A">
      <w:pPr>
        <w:pStyle w:val="BodyText"/>
      </w:pPr>
      <w:r w:rsidRPr="0019598C">
        <w:t>No licensing, legislative, regulatory, or certification requirements apply to this unit at the time of publication.</w:t>
      </w:r>
    </w:p>
    <w:p w:rsidR="00000000" w:rsidRPr="0019598C" w:rsidP="0019598C">
      <w:pPr>
        <w:pStyle w:val="Heading1"/>
      </w:pPr>
      <w:bookmarkStart w:id="3" w:name="O_719907"/>
      <w:bookmarkEnd w:id="3"/>
      <w:r w:rsidRPr="0019598C">
        <w:t>Pre-requisite Unit</w:t>
      </w:r>
    </w:p>
    <w:p w:rsidR="00000000" w:rsidRPr="0019598C" w:rsidP="0061016A">
      <w:pPr>
        <w:pStyle w:val="BodyText"/>
      </w:pPr>
      <w:r w:rsidRPr="0019598C">
        <w:t>Nil.</w:t>
      </w:r>
    </w:p>
    <w:p w:rsidR="00000000" w:rsidRPr="0019598C" w:rsidP="0019598C">
      <w:pPr>
        <w:pStyle w:val="Heading1"/>
      </w:pPr>
      <w:bookmarkStart w:id="4" w:name="O_719909"/>
      <w:bookmarkEnd w:id="4"/>
      <w:r w:rsidRPr="0019598C">
        <w:t>Unit Sector</w:t>
      </w:r>
    </w:p>
    <w:p w:rsidR="00000000" w:rsidRPr="0019598C" w:rsidP="0061016A">
      <w:pPr>
        <w:pStyle w:val="BodyText"/>
      </w:pPr>
      <w:r w:rsidRPr="0019598C">
        <w:t>Common Technical</w:t>
      </w:r>
    </w:p>
    <w:p w:rsidR="00000000" w:rsidRPr="0019598C" w:rsidP="0019598C">
      <w:pPr>
        <w:pStyle w:val="Heading1"/>
      </w:pPr>
      <w:bookmarkStart w:id="5" w:name="O_719910"/>
      <w:bookmarkEnd w:id="5"/>
      <w:r w:rsidRPr="001959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BodyText"/>
            </w:pPr>
            <w:r w:rsidRPr="0019598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rPr>
                <w:rStyle w:val="SpecialBold"/>
              </w:rPr>
              <w:t>PERFORMANCE CRITERIA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BodyText"/>
            </w:pPr>
            <w:r w:rsidRPr="0019598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1. Prepare to write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BodyText"/>
            </w:pPr>
            <w:r w:rsidRPr="0019598C">
              <w:t>1.1 Establish and maintain informati</w:t>
            </w:r>
            <w:r w:rsidRPr="0019598C">
              <w:t>on management system to manage data over the reporting period.</w:t>
            </w:r>
          </w:p>
          <w:p w:rsidR="00000000" w:rsidRPr="0019598C" w:rsidP="0019598C">
            <w:pPr>
              <w:pStyle w:val="BodyText"/>
            </w:pPr>
            <w:r w:rsidRPr="0019598C">
              <w:t xml:space="preserve">1.2 Review carbon reporting procedures outlined in regulatory or voluntary </w:t>
            </w:r>
            <w:r w:rsidRPr="0019598C">
              <w:t>standards for carbon management.</w:t>
            </w:r>
          </w:p>
          <w:p w:rsidR="00000000" w:rsidRPr="0019598C" w:rsidP="0019598C">
            <w:pPr>
              <w:pStyle w:val="BodyText"/>
            </w:pPr>
            <w:r w:rsidRPr="0019598C">
              <w:t>1.3 Determine scope of carbon reporting and relevant audience.</w:t>
            </w:r>
          </w:p>
          <w:p w:rsidR="00000000" w:rsidRPr="0019598C" w:rsidP="0019598C">
            <w:pPr>
              <w:pStyle w:val="BodyText"/>
            </w:pPr>
            <w:r w:rsidRPr="0019598C">
              <w:t>1.4 Establish structur</w:t>
            </w:r>
            <w:r w:rsidRPr="0019598C">
              <w:t>e and specific objectives for each report heading in line with carbon reporting procedures content mandated by standards or regulatory bodies.</w:t>
            </w:r>
          </w:p>
          <w:p w:rsidR="00000000" w:rsidRPr="0019598C" w:rsidP="0019598C">
            <w:pPr>
              <w:pStyle w:val="BodyText"/>
            </w:pPr>
            <w:r w:rsidRPr="0019598C">
              <w:t>1.5 Develop report format and style in line with organisational formats and style guides.</w:t>
            </w:r>
          </w:p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1.6 Assess carbon inven</w:t>
            </w:r>
            <w:r w:rsidRPr="0019598C">
              <w:t>tory data for completeness, relevance and accuracy.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2. Compile draft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BodyText"/>
            </w:pPr>
            <w:r w:rsidRPr="0019598C">
              <w:t>2.1 Develop report content in line with report format and objectives.</w:t>
            </w:r>
          </w:p>
          <w:p w:rsidR="00000000" w:rsidRPr="0019598C" w:rsidP="0019598C">
            <w:pPr>
              <w:pStyle w:val="BodyText"/>
            </w:pPr>
            <w:r w:rsidRPr="0019598C">
              <w:t xml:space="preserve">2.2 Gather evidence to generate specific findings and recommendations relevant to carbon management </w:t>
            </w:r>
            <w:r w:rsidRPr="0019598C">
              <w:t>principles.</w:t>
            </w:r>
          </w:p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 xml:space="preserve">2.3 Use appropriate language and ensure content covers the full scope of reporting requirements. 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3. Complete final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BodyText"/>
            </w:pPr>
            <w:r w:rsidRPr="0019598C">
              <w:t>3.1 Present draft report to appropriate personnel, seek feedback and amend as required.</w:t>
            </w:r>
          </w:p>
          <w:p w:rsidR="00000000" w:rsidRPr="0019598C" w:rsidP="0019598C">
            <w:pPr>
              <w:pStyle w:val="BodyText"/>
            </w:pPr>
            <w:r w:rsidRPr="0019598C">
              <w:t>3.2 Prepare final draft for exec</w:t>
            </w:r>
            <w:r w:rsidRPr="0019598C">
              <w:t>utive sign-off and distribute to stakeholders.</w:t>
            </w:r>
          </w:p>
          <w:p w:rsidR="00000000" w:rsidRPr="0019598C" w:rsidP="0019598C">
            <w:pPr>
              <w:pStyle w:val="BodyText"/>
            </w:pPr>
            <w:r w:rsidRPr="0019598C">
              <w:t>3.3 Name and store documents in line with organisational information management system requirements.</w:t>
            </w:r>
          </w:p>
        </w:tc>
      </w:tr>
    </w:tbl>
    <w:p w:rsidR="00000000" w:rsidRPr="0019598C" w:rsidP="0019598C">
      <w:pPr>
        <w:pStyle w:val="BodyText"/>
      </w:pPr>
    </w:p>
    <w:p w:rsidR="00000000" w:rsidRPr="0019598C" w:rsidP="0019598C">
      <w:pPr>
        <w:pStyle w:val="AllowPageBreak"/>
      </w:pPr>
    </w:p>
    <w:p w:rsidR="00000000" w:rsidRPr="0019598C" w:rsidP="0019598C">
      <w:pPr>
        <w:pStyle w:val="Heading1"/>
      </w:pPr>
      <w:bookmarkStart w:id="6" w:name="O_719911"/>
      <w:bookmarkEnd w:id="6"/>
      <w:r w:rsidRPr="0019598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rPr>
                <w:rStyle w:val="Emphasis"/>
              </w:rPr>
              <w:t>This section describes those core and employment skills that are essent</w:t>
            </w:r>
            <w:r w:rsidRPr="0019598C">
              <w:rPr>
                <w:rStyle w:val="Emphasis"/>
              </w:rPr>
              <w:t>ial to performance and are not explicit in the performance criteria.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ListBullet"/>
            </w:pPr>
            <w:r w:rsidRPr="0019598C">
              <w:t>Interpret a range of complex abstract numerical carbon inventory data</w:t>
            </w:r>
          </w:p>
          <w:p w:rsidR="00000000" w:rsidP="0019598C">
            <w:pPr>
              <w:pStyle w:val="ListBullet"/>
              <w:rPr>
                <w:lang w:val="en-NZ"/>
              </w:rPr>
            </w:pPr>
            <w:r w:rsidRPr="0019598C">
              <w:t>Accurately transcribe carbon accounting data into reports.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ListBullet"/>
              <w:rPr>
                <w:lang w:val="en-NZ"/>
              </w:rPr>
            </w:pPr>
            <w:r w:rsidRPr="0019598C">
              <w:t>Interpret highly technical, complex and unfamiliar information within carbon accounting records and international and Australian protocol and convention documents.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ListBullet"/>
              <w:rPr>
                <w:lang w:val="en-NZ"/>
              </w:rPr>
            </w:pPr>
            <w:r w:rsidRPr="0019598C">
              <w:t>Develop and document reports requiring the presentation of precise comp</w:t>
            </w:r>
            <w:r w:rsidRPr="0019598C">
              <w:t>lex information, using simple language structures for use by wide audiences.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ListBullet"/>
            </w:pPr>
            <w:r w:rsidRPr="0019598C">
              <w:t>Source, collect and organise a range of data to inform reporting requirements and report contents.</w:t>
            </w:r>
          </w:p>
          <w:p w:rsidR="00000000" w:rsidP="0019598C">
            <w:pPr>
              <w:pStyle w:val="ListBullet"/>
              <w:rPr>
                <w:lang w:val="en-NZ"/>
              </w:rPr>
            </w:pPr>
            <w:r w:rsidRPr="0019598C">
              <w:t>Plan and organise collection of all required information and manage own timing and productivity to complete reports.</w:t>
            </w:r>
          </w:p>
        </w:tc>
      </w:tr>
      <w:tr w:rsidTr="006101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8C">
            <w:pPr>
              <w:pStyle w:val="BodyText"/>
              <w:rPr>
                <w:lang w:val="en-NZ"/>
              </w:rPr>
            </w:pPr>
            <w:r w:rsidRPr="0019598C">
              <w:t xml:space="preserve">Technology skills </w:t>
            </w:r>
            <w:r w:rsidRPr="0019598C">
              <w:t>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8C" w:rsidP="0019598C">
            <w:pPr>
              <w:pStyle w:val="ListBullet"/>
            </w:pPr>
            <w:r w:rsidRPr="0019598C">
              <w:t xml:space="preserve">Use a computer, keyboard and spreadsheet software to prepare and </w:t>
            </w:r>
            <w:r w:rsidRPr="0019598C">
              <w:t>maintain reports.</w:t>
            </w:r>
          </w:p>
        </w:tc>
      </w:tr>
    </w:tbl>
    <w:p w:rsidR="00000000" w:rsidRPr="0019598C" w:rsidP="0019598C">
      <w:pPr>
        <w:pStyle w:val="BodyText"/>
      </w:pPr>
    </w:p>
    <w:p w:rsidR="00000000" w:rsidRPr="0019598C" w:rsidP="0019598C">
      <w:pPr>
        <w:pStyle w:val="AllowPageBreak"/>
      </w:pPr>
    </w:p>
    <w:p w:rsidR="00000000" w:rsidRPr="0019598C" w:rsidP="0019598C">
      <w:pPr>
        <w:pStyle w:val="Heading1"/>
      </w:pPr>
      <w:bookmarkStart w:id="7" w:name="O_719913"/>
      <w:bookmarkEnd w:id="7"/>
      <w:r w:rsidRPr="0019598C">
        <w:t xml:space="preserve">Unit Mapping </w:t>
      </w:r>
      <w:r w:rsidRPr="0019598C">
        <w:t>Information</w:t>
      </w:r>
    </w:p>
    <w:p w:rsidR="00000000" w:rsidRPr="0019598C" w:rsidP="0061016A">
      <w:pPr>
        <w:pStyle w:val="BodyText"/>
      </w:pPr>
      <w:r w:rsidRPr="0019598C">
        <w:t>FPICOT6205A Prepare an enterprise carbon management report</w:t>
      </w:r>
    </w:p>
    <w:p w:rsidR="00000000" w:rsidRPr="0019598C" w:rsidP="0019598C">
      <w:pPr>
        <w:pStyle w:val="Heading1"/>
      </w:pPr>
      <w:bookmarkStart w:id="8" w:name="O_719920"/>
      <w:bookmarkEnd w:id="8"/>
      <w:r w:rsidRPr="0019598C">
        <w:t>Links</w:t>
      </w:r>
    </w:p>
    <w:p w:rsidR="00000000" w:rsidRPr="0019598C" w:rsidP="0061016A">
      <w:pPr>
        <w:pStyle w:val="BodyText"/>
      </w:pPr>
      <w:r w:rsidRPr="001959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F43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598C" w:rsidP="0019598C"/>
    <w:sectPr w:rsidSect="001959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C" w:rsidRPr="0061016A" w:rsidP="00610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6A" w:rsidP="00195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16A" w:rsidP="00195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016A" w:rsidP="00195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98C" w:rsidRPr="0061016A" w:rsidP="00610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6A" w:rsidRPr="002D2AF8" w:rsidP="00195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FWPCOT6205 Prepare an enterprise carbon management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61016A" w:rsidP="00195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78D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5EF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98C"/>
  </w:style>
  <w:style w:type="character" w:customStyle="1" w:styleId="Heading1Char">
    <w:name w:val="Heading 1 Char"/>
    <w:basedOn w:val="DefaultParagraphFont"/>
    <w:link w:val="Heading1"/>
    <w:rsid w:val="00195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9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98C"/>
    <w:rPr>
      <w:b/>
      <w:spacing w:val="0"/>
    </w:rPr>
  </w:style>
  <w:style w:type="character" w:styleId="Emphasis">
    <w:name w:val="Emphasis"/>
    <w:basedOn w:val="DefaultParagraphFont"/>
    <w:qFormat/>
    <w:rsid w:val="0019598C"/>
    <w:rPr>
      <w:i/>
    </w:rPr>
  </w:style>
  <w:style w:type="paragraph" w:customStyle="1" w:styleId="SuperHeading">
    <w:name w:val="SuperHeading"/>
    <w:basedOn w:val="Normal"/>
    <w:rsid w:val="00195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9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9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98C"/>
  </w:style>
  <w:style w:type="paragraph" w:styleId="TableofFigures">
    <w:name w:val="table of figures"/>
    <w:basedOn w:val="Normal"/>
    <w:next w:val="Normal"/>
    <w:semiHidden/>
    <w:rsid w:val="00195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9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98C"/>
    <w:rPr>
      <w:rFonts w:ascii="Wingdings" w:hAnsi="Wingdings"/>
    </w:rPr>
  </w:style>
  <w:style w:type="paragraph" w:customStyle="1" w:styleId="TableHeading">
    <w:name w:val="Table Heading"/>
    <w:basedOn w:val="HeadingBase"/>
    <w:rsid w:val="00195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98C"/>
    <w:rPr>
      <w:color w:val="0033CC"/>
      <w:u w:val="none"/>
    </w:rPr>
  </w:style>
  <w:style w:type="paragraph" w:customStyle="1" w:styleId="BodyTextRight">
    <w:name w:val="Body Text Right"/>
    <w:basedOn w:val="BodyText"/>
    <w:rsid w:val="00195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9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98C"/>
    <w:rPr>
      <w:sz w:val="32"/>
    </w:rPr>
  </w:style>
  <w:style w:type="paragraph" w:customStyle="1" w:styleId="HeadingProcedure">
    <w:name w:val="Heading Procedure"/>
    <w:basedOn w:val="HeadingBase"/>
    <w:next w:val="Normal"/>
    <w:rsid w:val="00195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98C"/>
    <w:pPr>
      <w:spacing w:before="60" w:after="60"/>
    </w:pPr>
  </w:style>
  <w:style w:type="paragraph" w:styleId="ListContinue">
    <w:name w:val="List Continue"/>
    <w:basedOn w:val="List"/>
    <w:rsid w:val="0019598C"/>
    <w:pPr>
      <w:ind w:firstLine="0"/>
    </w:pPr>
  </w:style>
  <w:style w:type="paragraph" w:customStyle="1" w:styleId="ListNote">
    <w:name w:val="List Note"/>
    <w:basedOn w:val="List"/>
    <w:rsid w:val="00195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98C"/>
    <w:rPr>
      <w:rFonts w:ascii="Courier New" w:hAnsi="Courier New"/>
    </w:rPr>
  </w:style>
  <w:style w:type="paragraph" w:customStyle="1" w:styleId="NoteBullet">
    <w:name w:val="Note Bullet"/>
    <w:basedOn w:val="Note"/>
    <w:rsid w:val="00195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9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98C"/>
    <w:rPr>
      <w:b/>
      <w:smallCaps/>
    </w:rPr>
  </w:style>
  <w:style w:type="paragraph" w:customStyle="1" w:styleId="TableListNumber">
    <w:name w:val="Table List Number"/>
    <w:basedOn w:val="ListNumber"/>
    <w:rsid w:val="00195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98C"/>
    <w:pPr>
      <w:numPr>
        <w:numId w:val="8"/>
      </w:numPr>
    </w:pPr>
  </w:style>
  <w:style w:type="paragraph" w:customStyle="1" w:styleId="ListAlpha2">
    <w:name w:val="List Alpha 2"/>
    <w:basedOn w:val="List2"/>
    <w:rsid w:val="0019598C"/>
    <w:pPr>
      <w:numPr>
        <w:numId w:val="7"/>
      </w:numPr>
    </w:pPr>
  </w:style>
  <w:style w:type="paragraph" w:styleId="List2">
    <w:name w:val="List 2"/>
    <w:basedOn w:val="BodyText"/>
    <w:rsid w:val="00195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9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9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98C"/>
    <w:pPr>
      <w:numPr>
        <w:numId w:val="3"/>
      </w:numPr>
    </w:pPr>
  </w:style>
  <w:style w:type="paragraph" w:styleId="ListContinue2">
    <w:name w:val="List Continue 2"/>
    <w:basedOn w:val="List2"/>
    <w:rsid w:val="0019598C"/>
    <w:pPr>
      <w:ind w:firstLine="0"/>
    </w:pPr>
  </w:style>
  <w:style w:type="paragraph" w:styleId="ListContinue3">
    <w:name w:val="List Continue 3"/>
    <w:basedOn w:val="List3"/>
    <w:rsid w:val="0019598C"/>
    <w:pPr>
      <w:ind w:left="1021" w:firstLine="0"/>
    </w:pPr>
  </w:style>
  <w:style w:type="paragraph" w:styleId="ListContinue4">
    <w:name w:val="List Continue 4"/>
    <w:basedOn w:val="List4"/>
    <w:rsid w:val="0019598C"/>
    <w:pPr>
      <w:ind w:firstLine="0"/>
    </w:pPr>
  </w:style>
  <w:style w:type="paragraph" w:styleId="ListContinue5">
    <w:name w:val="List Continue 5"/>
    <w:basedOn w:val="List5"/>
    <w:rsid w:val="0019598C"/>
    <w:pPr>
      <w:ind w:firstLine="0"/>
    </w:pPr>
  </w:style>
  <w:style w:type="paragraph" w:styleId="ListNumber3">
    <w:name w:val="List Number 3"/>
    <w:basedOn w:val="List3"/>
    <w:rsid w:val="0019598C"/>
    <w:pPr>
      <w:numPr>
        <w:numId w:val="4"/>
      </w:numPr>
    </w:pPr>
  </w:style>
  <w:style w:type="paragraph" w:styleId="ListNumber4">
    <w:name w:val="List Number 4"/>
    <w:basedOn w:val="List4"/>
    <w:rsid w:val="0019598C"/>
    <w:pPr>
      <w:numPr>
        <w:numId w:val="5"/>
      </w:numPr>
    </w:pPr>
  </w:style>
  <w:style w:type="paragraph" w:styleId="ListNumber5">
    <w:name w:val="List Number 5"/>
    <w:basedOn w:val="List5"/>
    <w:rsid w:val="0019598C"/>
    <w:pPr>
      <w:numPr>
        <w:numId w:val="6"/>
      </w:numPr>
    </w:pPr>
  </w:style>
  <w:style w:type="paragraph" w:styleId="BlockText">
    <w:name w:val="Block Text"/>
    <w:basedOn w:val="Normal"/>
    <w:rsid w:val="00195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98C"/>
    <w:rPr>
      <w:sz w:val="16"/>
      <w:vertAlign w:val="superscript"/>
    </w:rPr>
  </w:style>
  <w:style w:type="character" w:customStyle="1" w:styleId="Symbols">
    <w:name w:val="Symbols"/>
    <w:basedOn w:val="DefaultParagraphFont"/>
    <w:rsid w:val="0019598C"/>
    <w:rPr>
      <w:rFonts w:ascii="Symbol" w:hAnsi="Symbol"/>
    </w:rPr>
  </w:style>
  <w:style w:type="character" w:customStyle="1" w:styleId="MenuOptions">
    <w:name w:val="Menu Options"/>
    <w:basedOn w:val="DefaultParagraphFont"/>
    <w:rsid w:val="00195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98C"/>
    <w:rPr>
      <w:b/>
    </w:rPr>
  </w:style>
  <w:style w:type="character" w:customStyle="1" w:styleId="Underlined">
    <w:name w:val="Underlined"/>
    <w:basedOn w:val="DefaultParagraphFont"/>
    <w:rsid w:val="0019598C"/>
    <w:rPr>
      <w:u w:val="single"/>
    </w:rPr>
  </w:style>
  <w:style w:type="paragraph" w:customStyle="1" w:styleId="TableBodyTextRight">
    <w:name w:val="Table Body Text Right"/>
    <w:basedOn w:val="TableBodyText"/>
    <w:rsid w:val="00195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98C"/>
    <w:rPr>
      <w:sz w:val="18"/>
    </w:rPr>
  </w:style>
  <w:style w:type="paragraph" w:customStyle="1" w:styleId="BodySmallRight">
    <w:name w:val="Body Small Right"/>
    <w:basedOn w:val="BodyTextRight"/>
    <w:rsid w:val="0019598C"/>
    <w:rPr>
      <w:sz w:val="18"/>
      <w:szCs w:val="18"/>
    </w:rPr>
  </w:style>
  <w:style w:type="paragraph" w:customStyle="1" w:styleId="MarginEdition">
    <w:name w:val="Margin Edition"/>
    <w:basedOn w:val="MarginNote"/>
    <w:rsid w:val="00195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98C"/>
    <w:rPr>
      <w:sz w:val="2"/>
      <w:szCs w:val="2"/>
    </w:rPr>
  </w:style>
  <w:style w:type="character" w:customStyle="1" w:styleId="Small">
    <w:name w:val="Small"/>
    <w:basedOn w:val="DefaultParagraphFont"/>
    <w:rsid w:val="0019598C"/>
    <w:rPr>
      <w:sz w:val="16"/>
    </w:rPr>
  </w:style>
  <w:style w:type="paragraph" w:customStyle="1" w:styleId="WideTable">
    <w:name w:val="Wide Table"/>
    <w:basedOn w:val="Normal"/>
    <w:rsid w:val="00195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98C"/>
  </w:style>
  <w:style w:type="paragraph" w:styleId="Quote">
    <w:name w:val="Quote"/>
    <w:basedOn w:val="Heading1"/>
    <w:link w:val="QuoteChar"/>
    <w:qFormat/>
    <w:rsid w:val="00195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98C"/>
    <w:pPr>
      <w:pageBreakBefore/>
    </w:pPr>
  </w:style>
  <w:style w:type="paragraph" w:customStyle="1" w:styleId="Border">
    <w:name w:val="Border"/>
    <w:basedOn w:val="Normal"/>
    <w:qFormat/>
    <w:rsid w:val="00195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98C"/>
    <w:rPr>
      <w:u w:val="single"/>
    </w:rPr>
  </w:style>
  <w:style w:type="character" w:customStyle="1" w:styleId="BoldandItalics">
    <w:name w:val="Bold and Italics"/>
    <w:qFormat/>
    <w:rsid w:val="0019598C"/>
    <w:rPr>
      <w:b/>
      <w:i/>
      <w:u w:val="none"/>
    </w:rPr>
  </w:style>
  <w:style w:type="paragraph" w:styleId="BalloonText">
    <w:name w:val="Balloon Text"/>
    <w:basedOn w:val="Normal"/>
    <w:link w:val="BalloonTextChar"/>
    <w:rsid w:val="00195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98C"/>
    <w:pPr>
      <w:spacing w:before="0" w:after="0"/>
    </w:pPr>
  </w:style>
  <w:style w:type="paragraph" w:customStyle="1" w:styleId="BodyTextBold">
    <w:name w:val="Body Text Bold"/>
    <w:basedOn w:val="BodyText"/>
    <w:qFormat/>
    <w:rsid w:val="0019598C"/>
    <w:rPr>
      <w:b/>
    </w:rPr>
  </w:style>
  <w:style w:type="character" w:styleId="Hyperlink">
    <w:name w:val="Hyperlink"/>
    <w:basedOn w:val="DefaultParagraphFont"/>
    <w:uiPriority w:val="99"/>
    <w:unhideWhenUsed/>
    <w:rsid w:val="00610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3308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FWPCOT6205 Prepare an enterprise carbon management report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2021-04-29T02:44:00Z</dcterms:created>
  <dcterms:modified xsi:type="dcterms:W3CDTF">2021-04-29T02:44:00Z</dcterms:modified>
</cp:coreProperties>
</file>