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0D4" w:rsidP="008E20D4">
      <w:pPr>
        <w:pStyle w:val="Title"/>
      </w:pPr>
      <w:r>
        <w:fldChar w:fldCharType="begin"/>
      </w:r>
      <w:r>
        <w:instrText xml:space="preserve"> TITLE   \* MERGEFORMAT </w:instrText>
      </w:r>
      <w:r>
        <w:fldChar w:fldCharType="separate"/>
      </w:r>
      <w:r>
        <w:t>FWPCOT5214 Communicate forestry and forest science with stakeholders and the community</w:t>
      </w:r>
      <w:r>
        <w:fldChar w:fldCharType="end"/>
      </w:r>
    </w:p>
    <w:p w:rsidR="008E20D4" w:rsidP="008E20D4">
      <w:pPr>
        <w:pStyle w:val="Version"/>
        <w:sectPr w:rsidSect="00BC35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52A" w:rsidP="00BC352A">
      <w:pPr>
        <w:pStyle w:val="SuperHeading"/>
      </w:pPr>
      <w:r w:rsidRPr="00BC352A">
        <w:t>FWPCOT5214 Communicate forestry and forest science with stakeholders and the community</w:t>
      </w:r>
    </w:p>
    <w:p w:rsidR="00000000" w:rsidRPr="00BC352A" w:rsidP="00BC352A">
      <w:pPr>
        <w:pStyle w:val="Heading1"/>
      </w:pPr>
      <w:bookmarkStart w:id="1" w:name="O_1207696"/>
      <w:bookmarkEnd w:id="1"/>
      <w:r w:rsidRPr="00BC352A">
        <w:t>Modification History</w:t>
      </w:r>
    </w:p>
    <w:tbl>
      <w:tblPr>
        <w:tblW w:w="9520" w:type="dxa"/>
        <w:tblLayout w:type="fixed"/>
        <w:tblCellMar>
          <w:left w:w="62" w:type="dxa"/>
          <w:right w:w="62" w:type="dxa"/>
        </w:tblCellMar>
        <w:tblLook w:val="0000"/>
      </w:tblPr>
      <w:tblGrid>
        <w:gridCol w:w="2580"/>
        <w:gridCol w:w="6940"/>
      </w:tblGrid>
      <w:tr w:rsidTr="00BC3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Bold"/>
              <w:rPr>
                <w:lang w:val="en-NZ"/>
              </w:rPr>
            </w:pPr>
            <w:r w:rsidRPr="00BC352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Bold"/>
              <w:rPr>
                <w:lang w:val="en-NZ"/>
              </w:rPr>
            </w:pPr>
            <w:r w:rsidRPr="00BC352A">
              <w:t>Comments</w:t>
            </w:r>
          </w:p>
        </w:tc>
      </w:tr>
      <w:tr w:rsidTr="00BC3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This version released with FWP Forest and Wood Products Training Package Version 7.0.</w:t>
            </w:r>
          </w:p>
        </w:tc>
      </w:tr>
    </w:tbl>
    <w:p w:rsidR="00000000" w:rsidRPr="00BC352A" w:rsidP="00BC352A">
      <w:pPr>
        <w:pStyle w:val="BodyText"/>
      </w:pPr>
    </w:p>
    <w:p w:rsidR="00000000" w:rsidRPr="00BC352A" w:rsidP="00BC352A">
      <w:pPr>
        <w:pStyle w:val="AllowPageBreak"/>
      </w:pPr>
    </w:p>
    <w:p w:rsidR="00000000" w:rsidRPr="00BC352A" w:rsidP="00BC352A">
      <w:pPr>
        <w:pStyle w:val="Heading1"/>
      </w:pPr>
      <w:bookmarkStart w:id="2" w:name="O_1207697"/>
      <w:bookmarkEnd w:id="2"/>
      <w:r w:rsidRPr="00BC352A">
        <w:t>Application</w:t>
      </w:r>
    </w:p>
    <w:p w:rsidR="00000000" w:rsidRPr="00BC352A" w:rsidP="008E20D4">
      <w:pPr>
        <w:pStyle w:val="BodyText"/>
      </w:pPr>
      <w:r w:rsidRPr="00BC352A">
        <w:t>This unit of competency describes the skills and knowledge required to develop, implement, monitor and review programs and activities that focus on communicating forestry and forest science information and skills to stakeholders and th</w:t>
      </w:r>
      <w:r w:rsidRPr="00BC352A">
        <w:t>e community.</w:t>
      </w:r>
    </w:p>
    <w:p w:rsidR="00000000" w:rsidRPr="00BC352A" w:rsidP="008E20D4">
      <w:pPr>
        <w:pStyle w:val="BodyText"/>
      </w:pPr>
      <w:r w:rsidRPr="00BC352A">
        <w:t xml:space="preserve">The unit applies to individuals whose job role involves communicating forestry and forest science information and skills to stakeholders and the community. </w:t>
      </w:r>
    </w:p>
    <w:p w:rsidR="00000000" w:rsidRPr="00BC352A" w:rsidP="008E20D4">
      <w:pPr>
        <w:pStyle w:val="BodyText"/>
      </w:pPr>
      <w:r w:rsidRPr="00BC352A">
        <w:t>All work must be carried out to comply with workplace procedures, according to state/t</w:t>
      </w:r>
      <w:r w:rsidRPr="00BC352A">
        <w:t xml:space="preserve">erritory health and safety regulations, legislation and standards that apply to the workplace. </w:t>
      </w:r>
    </w:p>
    <w:p w:rsidR="00000000" w:rsidRPr="00BC352A" w:rsidP="008E20D4">
      <w:pPr>
        <w:pStyle w:val="BodyText"/>
      </w:pPr>
      <w:r w:rsidRPr="00BC352A">
        <w:t xml:space="preserve">No licensing, legislative or certification requirements apply to this unit at the time of publication. </w:t>
      </w:r>
    </w:p>
    <w:p w:rsidR="00000000" w:rsidRPr="00BC352A" w:rsidP="00BC352A">
      <w:pPr>
        <w:pStyle w:val="Heading1"/>
      </w:pPr>
      <w:bookmarkStart w:id="3" w:name="O_1207698"/>
      <w:bookmarkEnd w:id="3"/>
      <w:r w:rsidRPr="00BC352A">
        <w:t>Pre-requisite Unit</w:t>
      </w:r>
    </w:p>
    <w:p w:rsidR="00000000" w:rsidRPr="00BC352A" w:rsidP="008E20D4">
      <w:pPr>
        <w:pStyle w:val="BodyText"/>
      </w:pPr>
      <w:r w:rsidRPr="00BC352A">
        <w:t>Nil</w:t>
      </w:r>
    </w:p>
    <w:p w:rsidR="00000000" w:rsidRPr="00BC352A" w:rsidP="00BC352A">
      <w:pPr>
        <w:pStyle w:val="Heading1"/>
      </w:pPr>
      <w:bookmarkStart w:id="4" w:name="O_1207700"/>
      <w:bookmarkEnd w:id="4"/>
      <w:r w:rsidRPr="00BC352A">
        <w:t>Unit Sector</w:t>
      </w:r>
    </w:p>
    <w:p w:rsidR="00000000" w:rsidRPr="00BC352A" w:rsidP="008E20D4">
      <w:pPr>
        <w:pStyle w:val="BodyText"/>
      </w:pPr>
      <w:r w:rsidRPr="00BC352A">
        <w:t>Common Technical (COT)</w:t>
      </w:r>
    </w:p>
    <w:p w:rsidR="00000000" w:rsidRPr="00BC352A" w:rsidP="00BC352A">
      <w:pPr>
        <w:pStyle w:val="Heading1"/>
      </w:pPr>
      <w:bookmarkStart w:id="5" w:name="O_1207701"/>
      <w:bookmarkEnd w:id="5"/>
      <w:r w:rsidRPr="00BC352A">
        <w:t>Elements and Performance Criteria</w:t>
      </w:r>
    </w:p>
    <w:tbl>
      <w:tblPr>
        <w:tblW w:w="9520" w:type="dxa"/>
        <w:tblLayout w:type="fixed"/>
        <w:tblCellMar>
          <w:left w:w="62" w:type="dxa"/>
          <w:right w:w="62" w:type="dxa"/>
        </w:tblCellMar>
        <w:tblLook w:val="0000"/>
      </w:tblPr>
      <w:tblGrid>
        <w:gridCol w:w="2580"/>
        <w:gridCol w:w="6940"/>
      </w:tblGrid>
      <w:tr w:rsidTr="008E20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352A">
            <w:pPr>
              <w:pStyle w:val="BodyTextBold"/>
              <w:rPr>
                <w:lang w:val="en-NZ"/>
              </w:rPr>
            </w:pPr>
            <w:r w:rsidRPr="00BC352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352A">
            <w:pPr>
              <w:pStyle w:val="BodyTextBold"/>
              <w:rPr>
                <w:lang w:val="en-NZ"/>
              </w:rPr>
            </w:pPr>
            <w:r w:rsidRPr="00BC352A">
              <w:t>Performance Criteria</w:t>
            </w:r>
          </w:p>
        </w:tc>
      </w:tr>
      <w:tr w:rsidTr="008E20D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rPr>
                <w:rStyle w:val="Emphasis"/>
              </w:rPr>
              <w:t>Performance criteria describe the performance needed to demonstrate achievement of the element.</w:t>
            </w:r>
          </w:p>
        </w:tc>
      </w:tr>
      <w:tr w:rsidTr="008E20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1. Determine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1.1 Identify information and skill development needs of community and stakeholder groups in relation to forestry and forest science</w:t>
            </w:r>
          </w:p>
          <w:p w:rsidR="00000000" w:rsidRPr="00BC352A" w:rsidP="00BC352A">
            <w:pPr>
              <w:pStyle w:val="BodyText"/>
            </w:pPr>
            <w:r w:rsidRPr="00BC352A">
              <w:t>1.2 Dete</w:t>
            </w:r>
            <w:r w:rsidRPr="00BC352A">
              <w:t>rmine most effective means of communicating forestry and forest science to community and stakeholder groups</w:t>
            </w:r>
          </w:p>
          <w:p w:rsidR="00000000" w:rsidRPr="00BC352A" w:rsidP="00BC352A">
            <w:pPr>
              <w:pStyle w:val="BodyText"/>
            </w:pPr>
            <w:r w:rsidRPr="00BC352A">
              <w:t>1.3 Assess benefits and costs of different approaches to communicating forestry and forest science to specific audiences</w:t>
            </w:r>
          </w:p>
          <w:p w:rsidR="00000000" w:rsidP="00BC352A">
            <w:pPr>
              <w:pStyle w:val="BodyText"/>
              <w:rPr>
                <w:lang w:val="en-NZ"/>
              </w:rPr>
            </w:pPr>
            <w:r w:rsidRPr="00BC352A">
              <w:t>1.4 Use consultative mechan</w:t>
            </w:r>
            <w:r w:rsidRPr="00BC352A">
              <w:t>isms to confirm and prioritise forestry and forest science information and skill development needs of community and stakeholder groups</w:t>
            </w:r>
          </w:p>
        </w:tc>
      </w:tr>
      <w:tr w:rsidTr="008E20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2. Plan forestry and forest science communication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2.1 Design and document a strategy fo</w:t>
            </w:r>
            <w:r w:rsidRPr="00BC352A">
              <w:t>r communicating forestry and forest science information and skills to specific community and stakeholder groups</w:t>
            </w:r>
          </w:p>
          <w:p w:rsidR="00000000" w:rsidRPr="00BC352A" w:rsidP="00BC352A">
            <w:pPr>
              <w:pStyle w:val="BodyText"/>
            </w:pPr>
            <w:r w:rsidRPr="00BC352A">
              <w:t>2.2 Identify forestry and forest science activities and programs that are targeted at particular community and stakeholder groups</w:t>
            </w:r>
          </w:p>
          <w:p w:rsidR="00000000" w:rsidRPr="00BC352A" w:rsidP="00BC352A">
            <w:pPr>
              <w:pStyle w:val="BodyText"/>
            </w:pPr>
            <w:r w:rsidRPr="00BC352A">
              <w:t>2.3 Analyse po</w:t>
            </w:r>
            <w:r w:rsidRPr="00BC352A">
              <w:t>ssible barriers to participation of community and stakeholder groups in forestry and forest science activities and programs</w:t>
            </w:r>
          </w:p>
          <w:p w:rsidR="00000000" w:rsidRPr="00BC352A" w:rsidP="00BC352A">
            <w:pPr>
              <w:pStyle w:val="BodyText"/>
            </w:pPr>
            <w:r w:rsidRPr="00BC352A">
              <w:t>2.4 Identify ways of promoting forestry and forest science activities and programs to diverse community and stakeholder groups</w:t>
            </w:r>
          </w:p>
          <w:p w:rsidR="00000000" w:rsidP="00BC352A">
            <w:pPr>
              <w:pStyle w:val="BodyText"/>
              <w:rPr>
                <w:lang w:val="en-NZ"/>
              </w:rPr>
            </w:pPr>
            <w:r w:rsidRPr="00BC352A">
              <w:t>2.5 D</w:t>
            </w:r>
            <w:r w:rsidRPr="00BC352A">
              <w:t xml:space="preserve">evelop an evaluation strategy for ongoing monitoring of the forestry and forest science communication strategy </w:t>
            </w:r>
          </w:p>
        </w:tc>
      </w:tr>
      <w:tr w:rsidTr="008E20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3. Implement forestry and forest science communication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3.1 Work with forestry personnel and representatives of community and stakehold</w:t>
            </w:r>
            <w:r w:rsidRPr="00BC352A">
              <w:t>er groups to implement forestry and forest science activities and programs</w:t>
            </w:r>
          </w:p>
          <w:p w:rsidR="00000000" w:rsidRPr="00BC352A" w:rsidP="00BC352A">
            <w:pPr>
              <w:pStyle w:val="BodyText"/>
            </w:pPr>
            <w:r w:rsidRPr="00BC352A">
              <w:t>3.2 Identify and source resources to support delivery of forestry and forest science activities and programs</w:t>
            </w:r>
          </w:p>
          <w:p w:rsidR="00000000" w:rsidP="00BC352A">
            <w:pPr>
              <w:pStyle w:val="BodyText"/>
              <w:rPr>
                <w:lang w:val="en-NZ"/>
              </w:rPr>
            </w:pPr>
            <w:r w:rsidRPr="00BC352A">
              <w:t>3.3 Monitor implementation of activities and programs to ensure that nee</w:t>
            </w:r>
            <w:r w:rsidRPr="00BC352A">
              <w:t xml:space="preserve">ds of target group are addressed </w:t>
            </w:r>
          </w:p>
        </w:tc>
      </w:tr>
      <w:tr w:rsidTr="008E20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4. Evaluate forestry and forest science communication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4.1 Gather feedback from forestry personnel and community and stakeholder groups on programs and activities to verify effectiveness and identify program impro</w:t>
            </w:r>
            <w:r w:rsidRPr="00BC352A">
              <w:t>vements</w:t>
            </w:r>
          </w:p>
          <w:p w:rsidR="00000000" w:rsidRPr="00BC352A" w:rsidP="00BC352A">
            <w:pPr>
              <w:pStyle w:val="BodyText"/>
            </w:pPr>
            <w:r w:rsidRPr="00BC352A">
              <w:t>4.2 Report on outcomes of strategy and make recommendations for future programs and activities based on consultation and analysis</w:t>
            </w:r>
          </w:p>
        </w:tc>
      </w:tr>
    </w:tbl>
    <w:p w:rsidR="00000000" w:rsidRPr="00BC352A" w:rsidP="00BC352A">
      <w:pPr>
        <w:pStyle w:val="BodyText"/>
      </w:pPr>
    </w:p>
    <w:p w:rsidR="00000000" w:rsidRPr="00BC352A" w:rsidP="00BC352A">
      <w:pPr>
        <w:pStyle w:val="AllowPageBreak"/>
      </w:pPr>
    </w:p>
    <w:p w:rsidR="00000000" w:rsidRPr="00BC352A" w:rsidP="00BC352A">
      <w:pPr>
        <w:pStyle w:val="Heading1"/>
      </w:pPr>
      <w:bookmarkStart w:id="6" w:name="O_1207702"/>
      <w:bookmarkEnd w:id="6"/>
      <w:r w:rsidRPr="00BC352A">
        <w:t>Foundation Skills</w:t>
      </w:r>
    </w:p>
    <w:p w:rsidR="00000000" w:rsidRPr="008E20D4" w:rsidP="008E20D4">
      <w:pPr>
        <w:pStyle w:val="BodyText"/>
        <w:rPr>
          <w:i/>
        </w:rPr>
      </w:pPr>
      <w:r w:rsidRPr="008E20D4">
        <w:rPr>
          <w:rStyle w:val="Emphasis"/>
        </w:rPr>
        <w:t>This section describes those language, literacy, numeracy and employment skills</w:t>
      </w:r>
      <w:r w:rsidRPr="008E20D4">
        <w:rPr>
          <w:rStyle w:val="Emphasis"/>
        </w:rPr>
        <w:t xml:space="preserve">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C35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Bold"/>
              <w:rPr>
                <w:lang w:val="en-NZ"/>
              </w:rPr>
            </w:pPr>
            <w:r w:rsidRPr="00BC352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Bold"/>
              <w:rPr>
                <w:lang w:val="en-NZ"/>
              </w:rPr>
            </w:pPr>
            <w:r w:rsidRPr="00BC352A">
              <w:t>Description</w:t>
            </w:r>
          </w:p>
        </w:tc>
      </w:tr>
      <w:tr w:rsidTr="00BC3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ListBullet"/>
              <w:rPr>
                <w:lang w:val="en-NZ"/>
              </w:rPr>
            </w:pPr>
            <w:r w:rsidRPr="00BC352A">
              <w:t xml:space="preserve">Source, analyse and interpret written information presented in a variety of formats </w:t>
            </w:r>
            <w:r w:rsidRPr="00BC352A">
              <w:t>to identify program options and requirements</w:t>
            </w:r>
          </w:p>
        </w:tc>
      </w:tr>
      <w:tr w:rsidTr="00BC3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ListBullet"/>
              <w:rPr>
                <w:lang w:val="en-NZ"/>
              </w:rPr>
            </w:pPr>
            <w:r w:rsidRPr="00BC352A">
              <w:t>Prepare documentation that incorporates the analysis and evaluation of information using specialised language in a format and style appropriate to a specific audience</w:t>
            </w:r>
          </w:p>
        </w:tc>
      </w:tr>
      <w:tr w:rsidTr="00BC3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ListBullet"/>
              <w:rPr>
                <w:lang w:val="en-NZ"/>
              </w:rPr>
            </w:pPr>
            <w:r w:rsidRPr="00BC352A">
              <w:t>Conduct face-to-face consultations with a diverse community and stakeholder groups to determine their information and skill development needs in relation to forestry and forest science</w:t>
            </w:r>
          </w:p>
        </w:tc>
      </w:tr>
      <w:tr w:rsidTr="00BC3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ListBullet"/>
            </w:pPr>
            <w:r w:rsidRPr="00BC352A">
              <w:t>Perform calculations to determine budgets for and analyse f</w:t>
            </w:r>
            <w:r w:rsidRPr="00BC352A">
              <w:t>eedback from stakeholders and community members on programs and activities</w:t>
            </w:r>
          </w:p>
        </w:tc>
      </w:tr>
    </w:tbl>
    <w:p w:rsidR="00000000" w:rsidRPr="00BC352A" w:rsidP="00BC352A">
      <w:pPr>
        <w:pStyle w:val="BodyText"/>
      </w:pPr>
    </w:p>
    <w:p w:rsidR="00000000" w:rsidRPr="00BC352A" w:rsidP="00BC352A">
      <w:pPr>
        <w:pStyle w:val="AllowPageBreak"/>
      </w:pPr>
    </w:p>
    <w:p w:rsidR="00000000" w:rsidRPr="00BC352A" w:rsidP="00BC352A">
      <w:pPr>
        <w:pStyle w:val="Heading1"/>
      </w:pPr>
      <w:bookmarkStart w:id="7" w:name="O_1207704"/>
      <w:bookmarkEnd w:id="7"/>
      <w:r w:rsidRPr="00BC352A">
        <w:t>Unit Mapping Information</w:t>
      </w:r>
    </w:p>
    <w:tbl>
      <w:tblPr>
        <w:tblW w:w="9520" w:type="dxa"/>
        <w:tblLayout w:type="fixed"/>
        <w:tblCellMar>
          <w:left w:w="62" w:type="dxa"/>
          <w:right w:w="62" w:type="dxa"/>
        </w:tblCellMar>
        <w:tblLook w:val="0000"/>
      </w:tblPr>
      <w:tblGrid>
        <w:gridCol w:w="2268"/>
        <w:gridCol w:w="2268"/>
        <w:gridCol w:w="2716"/>
        <w:gridCol w:w="2268"/>
      </w:tblGrid>
      <w:tr w:rsidTr="00BC352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Bold"/>
              <w:rPr>
                <w:lang w:val="en-NZ"/>
              </w:rPr>
            </w:pPr>
            <w:r w:rsidRPr="00BC352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Bold"/>
              <w:rPr>
                <w:lang w:val="en-NZ"/>
              </w:rPr>
            </w:pPr>
            <w:r w:rsidRPr="00BC352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Bold"/>
              <w:rPr>
                <w:lang w:val="en-NZ"/>
              </w:rPr>
            </w:pPr>
            <w:r w:rsidRPr="00BC352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Bold"/>
              <w:rPr>
                <w:lang w:val="en-NZ"/>
              </w:rPr>
            </w:pPr>
            <w:r w:rsidRPr="00BC352A">
              <w:t>Equivalence status</w:t>
            </w:r>
          </w:p>
        </w:tc>
      </w:tr>
      <w:tr w:rsidTr="00BC352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FWPCOT5214 Communicate forestry and forest science with stakeholders and the community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 xml:space="preserve">FWPCOT5202 </w:t>
            </w:r>
          </w:p>
          <w:p w:rsidR="00000000" w:rsidRPr="00BC352A" w:rsidP="00BC352A">
            <w:pPr>
              <w:pStyle w:val="BodyText"/>
            </w:pPr>
            <w:r w:rsidRPr="00BC352A">
              <w:t>Manage forestry information and interpretations programs</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 xml:space="preserve">Redesigned unit that includes content from FWPCOT5202 </w:t>
            </w:r>
          </w:p>
          <w:p w:rsidR="00000000" w:rsidRPr="00BC352A" w:rsidP="00BC352A">
            <w:pPr>
              <w:pStyle w:val="BodyText"/>
            </w:pPr>
            <w:r w:rsidRPr="00BC352A">
              <w:t>Manage forestry information and interpretati</w:t>
            </w:r>
            <w:r w:rsidRPr="00BC352A">
              <w:t>ons programs,</w:t>
            </w:r>
          </w:p>
          <w:p w:rsidR="00000000" w:rsidP="00BC352A">
            <w:pPr>
              <w:pStyle w:val="BodyText"/>
              <w:rPr>
                <w:lang w:val="en-NZ"/>
              </w:rPr>
            </w:pPr>
            <w:r w:rsidRPr="00BC352A">
              <w:t>and FWPFGM5217 Promote plantations as a sustainable form of land use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 xml:space="preserve">Not equivalent </w:t>
            </w:r>
          </w:p>
          <w:p w:rsidR="00000000" w:rsidP="00BC352A">
            <w:pPr>
              <w:pStyle w:val="BodyText"/>
              <w:rPr>
                <w:lang w:val="en-NZ"/>
              </w:rPr>
            </w:pPr>
          </w:p>
        </w:tc>
      </w:tr>
      <w:tr w:rsidTr="00BC352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FWPCOT5214 Communicate forestry and forest science with stakeholders and the community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2A">
            <w:pPr>
              <w:pStyle w:val="BodyText"/>
              <w:rPr>
                <w:lang w:val="en-NZ"/>
              </w:rPr>
            </w:pPr>
            <w:r w:rsidRPr="00BC352A">
              <w:t xml:space="preserve">FWPFGM5217 Promote plantations as a sustainable form of land use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Re</w:t>
            </w:r>
            <w:r w:rsidRPr="00BC352A">
              <w:t xml:space="preserve">designed unit that includes content from FWPCOT5202 </w:t>
            </w:r>
          </w:p>
          <w:p w:rsidR="00000000" w:rsidRPr="00BC352A" w:rsidP="00BC352A">
            <w:pPr>
              <w:pStyle w:val="BodyText"/>
            </w:pPr>
            <w:r w:rsidRPr="00BC352A">
              <w:t>Manage forestry information and interpretations programs,</w:t>
            </w:r>
          </w:p>
          <w:p w:rsidR="00000000" w:rsidP="00BC352A">
            <w:pPr>
              <w:pStyle w:val="BodyText"/>
              <w:rPr>
                <w:lang w:val="en-NZ"/>
              </w:rPr>
            </w:pPr>
            <w:r w:rsidRPr="00BC352A">
              <w:t>and FWPFGM5217 Promote plantations as a sustainable form of land use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2A" w:rsidP="00BC352A">
            <w:pPr>
              <w:pStyle w:val="BodyText"/>
            </w:pPr>
            <w:r w:rsidRPr="00BC352A">
              <w:t xml:space="preserve">Not equivalent </w:t>
            </w:r>
          </w:p>
          <w:p w:rsidR="00000000" w:rsidRPr="00BC352A" w:rsidP="00BC352A">
            <w:pPr>
              <w:pStyle w:val="BodyText"/>
            </w:pPr>
          </w:p>
        </w:tc>
      </w:tr>
    </w:tbl>
    <w:p w:rsidR="00000000" w:rsidRPr="00BC352A" w:rsidP="00BC352A">
      <w:pPr>
        <w:pStyle w:val="BodyText"/>
      </w:pPr>
    </w:p>
    <w:p w:rsidR="00000000" w:rsidRPr="00BC352A" w:rsidP="00BC352A">
      <w:pPr>
        <w:pStyle w:val="AllowPageBreak"/>
      </w:pPr>
    </w:p>
    <w:p w:rsidR="00000000" w:rsidRPr="00BC352A" w:rsidP="00BC352A">
      <w:pPr>
        <w:pStyle w:val="Heading1"/>
      </w:pPr>
      <w:bookmarkStart w:id="8" w:name="O_1207711"/>
      <w:bookmarkEnd w:id="8"/>
      <w:r w:rsidRPr="00BC352A">
        <w:t>Links</w:t>
      </w:r>
    </w:p>
    <w:p w:rsidR="00000000" w:rsidRPr="00BC352A" w:rsidP="008E20D4">
      <w:pPr>
        <w:pStyle w:val="BodyText"/>
      </w:pPr>
      <w:r w:rsidRPr="00BC352A">
        <w:t>Companion Volumes, including Imp</w:t>
      </w:r>
      <w:r w:rsidRPr="00BC352A">
        <w:t xml:space="preserve">lementation Guides, are available at VETNet: - </w:t>
      </w:r>
      <w:r>
        <w:fldChar w:fldCharType="begin"/>
      </w:r>
      <w:r>
        <w:instrText xml:space="preserve"> HYPERLINK "https://vetnet.gov.au/Pages/TrainingDocs.aspx?q=0d96fe23-5747-4c01-9d6f-3509ff8d3d47" </w:instrText>
      </w:r>
      <w:r>
        <w:fldChar w:fldCharType="separate"/>
      </w:r>
      <w:r w:rsidRPr="00C9569A">
        <w:rPr>
          <w:rStyle w:val="Hyperlink"/>
        </w:rPr>
        <w:t>https://vetnet.gov.au/Pages/TrainingDocs.aspx?q=0d96fe23-5747-4c01-9d6f-3509ff8d3d47</w:t>
      </w:r>
      <w:r>
        <w:fldChar w:fldCharType="end"/>
      </w:r>
    </w:p>
    <w:p w:rsidR="00000000" w:rsidRPr="00BC352A" w:rsidP="00BC352A"/>
    <w:sectPr w:rsidSect="00BC35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2A" w:rsidRPr="008E20D4" w:rsidP="008E20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D4" w:rsidP="00BC3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0D4" w:rsidP="00BC35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8E20D4" w:rsidP="00BC3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52A" w:rsidRPr="008E20D4" w:rsidP="008E20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D4" w:rsidRPr="002D2AF8" w:rsidP="00BC352A">
    <w:pPr>
      <w:pStyle w:val="Header"/>
      <w:framePr w:wrap="around"/>
    </w:pPr>
    <w:r>
      <w:fldChar w:fldCharType="begin"/>
    </w:r>
    <w:r>
      <w:instrText xml:space="preserve"> TITLE   \* MERGEFORMAT </w:instrText>
    </w:r>
    <w:r>
      <w:fldChar w:fldCharType="separate"/>
    </w:r>
    <w:r>
      <w:t>FWPCOT5214 Communicate forestry and forest science with stakeholders and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8E20D4" w:rsidP="00BC3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E6A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76E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52A"/>
    <w:pPr>
      <w:spacing w:before="360" w:after="60"/>
      <w:outlineLvl w:val="0"/>
    </w:pPr>
    <w:rPr>
      <w:sz w:val="32"/>
    </w:rPr>
  </w:style>
  <w:style w:type="paragraph" w:styleId="Heading2">
    <w:name w:val="heading 2"/>
    <w:basedOn w:val="HeadingBase"/>
    <w:next w:val="BodyText"/>
    <w:link w:val="Heading2Char"/>
    <w:qFormat/>
    <w:rsid w:val="00BC352A"/>
    <w:pPr>
      <w:keepLines/>
      <w:spacing w:before="240" w:after="120"/>
      <w:outlineLvl w:val="1"/>
    </w:pPr>
    <w:rPr>
      <w:sz w:val="28"/>
      <w:szCs w:val="40"/>
    </w:rPr>
  </w:style>
  <w:style w:type="paragraph" w:styleId="Heading3">
    <w:name w:val="heading 3"/>
    <w:basedOn w:val="HeadingBase"/>
    <w:next w:val="BodyText"/>
    <w:link w:val="Heading3Char"/>
    <w:qFormat/>
    <w:rsid w:val="00BC352A"/>
    <w:pPr>
      <w:spacing w:before="180" w:after="120"/>
      <w:outlineLvl w:val="2"/>
    </w:pPr>
    <w:rPr>
      <w:spacing w:val="-10"/>
      <w:kern w:val="32"/>
    </w:rPr>
  </w:style>
  <w:style w:type="paragraph" w:styleId="Heading4">
    <w:name w:val="heading 4"/>
    <w:basedOn w:val="HeadingBase"/>
    <w:next w:val="BodyText"/>
    <w:link w:val="Heading4Char"/>
    <w:qFormat/>
    <w:rsid w:val="00BC352A"/>
    <w:pPr>
      <w:spacing w:before="160" w:after="120"/>
      <w:outlineLvl w:val="3"/>
    </w:pPr>
    <w:rPr>
      <w:sz w:val="22"/>
    </w:rPr>
  </w:style>
  <w:style w:type="paragraph" w:styleId="Heading5">
    <w:name w:val="heading 5"/>
    <w:basedOn w:val="HeadingBase"/>
    <w:next w:val="Normal"/>
    <w:link w:val="Heading5Char"/>
    <w:qFormat/>
    <w:rsid w:val="00BC352A"/>
    <w:pPr>
      <w:spacing w:before="80"/>
      <w:outlineLvl w:val="4"/>
    </w:pPr>
    <w:rPr>
      <w:color w:val="918585"/>
      <w:sz w:val="20"/>
    </w:rPr>
  </w:style>
  <w:style w:type="paragraph" w:styleId="Heading6">
    <w:name w:val="heading 6"/>
    <w:basedOn w:val="HeadingBase"/>
    <w:next w:val="Normal"/>
    <w:link w:val="Heading6Char"/>
    <w:qFormat/>
    <w:rsid w:val="00BC352A"/>
    <w:pPr>
      <w:spacing w:before="60"/>
      <w:outlineLvl w:val="5"/>
    </w:pPr>
    <w:rPr>
      <w:color w:val="918585"/>
      <w:sz w:val="20"/>
    </w:rPr>
  </w:style>
  <w:style w:type="paragraph" w:styleId="Heading7">
    <w:name w:val="heading 7"/>
    <w:basedOn w:val="Normal"/>
    <w:next w:val="Normal"/>
    <w:link w:val="Heading7Char"/>
    <w:qFormat/>
    <w:rsid w:val="00BC352A"/>
    <w:pPr>
      <w:ind w:left="720"/>
      <w:outlineLvl w:val="6"/>
    </w:pPr>
    <w:rPr>
      <w:i/>
    </w:rPr>
  </w:style>
  <w:style w:type="paragraph" w:styleId="Heading8">
    <w:name w:val="heading 8"/>
    <w:basedOn w:val="Normal"/>
    <w:next w:val="Normal"/>
    <w:link w:val="Heading8Char"/>
    <w:qFormat/>
    <w:rsid w:val="00BC352A"/>
    <w:pPr>
      <w:ind w:left="720"/>
      <w:outlineLvl w:val="7"/>
    </w:pPr>
    <w:rPr>
      <w:i/>
    </w:rPr>
  </w:style>
  <w:style w:type="paragraph" w:styleId="Heading9">
    <w:name w:val="heading 9"/>
    <w:basedOn w:val="Normal"/>
    <w:next w:val="Normal"/>
    <w:link w:val="Heading9Char"/>
    <w:qFormat/>
    <w:rsid w:val="00BC352A"/>
    <w:pPr>
      <w:ind w:left="720"/>
      <w:outlineLvl w:val="8"/>
    </w:pPr>
    <w:rPr>
      <w:i/>
    </w:rPr>
  </w:style>
  <w:style w:type="character" w:default="1" w:styleId="DefaultParagraphFont">
    <w:name w:val="Default Paragraph Font"/>
    <w:uiPriority w:val="1"/>
    <w:unhideWhenUsed/>
    <w:rsid w:val="00BC3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52A"/>
  </w:style>
  <w:style w:type="character" w:customStyle="1" w:styleId="Heading1Char">
    <w:name w:val="Heading 1 Char"/>
    <w:basedOn w:val="DefaultParagraphFont"/>
    <w:link w:val="Heading1"/>
    <w:rsid w:val="00BC352A"/>
    <w:rPr>
      <w:rFonts w:ascii="Times New Roman" w:eastAsia="Times New Roman" w:hAnsi="Times New Roman" w:cs="Times New Roman"/>
      <w:b/>
      <w:sz w:val="32"/>
      <w:szCs w:val="20"/>
      <w:lang w:eastAsia="en-US"/>
    </w:rPr>
  </w:style>
  <w:style w:type="paragraph" w:styleId="BodyText">
    <w:name w:val="Body Text"/>
    <w:basedOn w:val="Normal"/>
    <w:link w:val="BodyTextChar"/>
    <w:rsid w:val="00BC35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52A"/>
    <w:rPr>
      <w:rFonts w:ascii="Times New Roman" w:eastAsia="Times New Roman" w:hAnsi="Times New Roman" w:cs="Times New Roman"/>
      <w:sz w:val="24"/>
      <w:lang w:eastAsia="en-US"/>
    </w:rPr>
  </w:style>
  <w:style w:type="paragraph" w:styleId="ListBullet">
    <w:name w:val="List Bullet"/>
    <w:basedOn w:val="List"/>
    <w:rsid w:val="00BC352A"/>
    <w:pPr>
      <w:numPr>
        <w:numId w:val="11"/>
      </w:numPr>
      <w:tabs>
        <w:tab w:val="clear" w:pos="340"/>
      </w:tabs>
      <w:spacing w:before="40" w:after="40"/>
    </w:pPr>
  </w:style>
  <w:style w:type="character" w:styleId="Emphasis">
    <w:name w:val="Emphasis"/>
    <w:basedOn w:val="DefaultParagraphFont"/>
    <w:qFormat/>
    <w:rsid w:val="00BC352A"/>
    <w:rPr>
      <w:i/>
    </w:rPr>
  </w:style>
  <w:style w:type="paragraph" w:customStyle="1" w:styleId="SuperHeading">
    <w:name w:val="SuperHeading"/>
    <w:basedOn w:val="Normal"/>
    <w:rsid w:val="00BC352A"/>
    <w:pPr>
      <w:spacing w:before="240" w:after="120"/>
      <w:outlineLvl w:val="0"/>
    </w:pPr>
    <w:rPr>
      <w:rFonts w:ascii="Times New Roman" w:hAnsi="Times New Roman"/>
      <w:b/>
      <w:sz w:val="32"/>
    </w:rPr>
  </w:style>
  <w:style w:type="paragraph" w:customStyle="1" w:styleId="AllowPageBreak">
    <w:name w:val="AllowPageBreak"/>
    <w:rsid w:val="00BC35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352A"/>
    <w:rPr>
      <w:b/>
    </w:rPr>
  </w:style>
  <w:style w:type="character" w:customStyle="1" w:styleId="Heading2Char">
    <w:name w:val="Heading 2 Char"/>
    <w:basedOn w:val="DefaultParagraphFont"/>
    <w:link w:val="Heading2"/>
    <w:rsid w:val="00BC3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52A"/>
    <w:rPr>
      <w:rFonts w:ascii="Courier New" w:eastAsia="Times New Roman" w:hAnsi="Courier New" w:cs="Times New Roman"/>
      <w:i/>
      <w:szCs w:val="20"/>
      <w:lang w:eastAsia="en-US"/>
    </w:rPr>
  </w:style>
  <w:style w:type="paragraph" w:customStyle="1" w:styleId="HeadingBase">
    <w:name w:val="Heading Base"/>
    <w:rsid w:val="00BC3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52A"/>
    <w:pPr>
      <w:tabs>
        <w:tab w:val="right" w:leader="dot" w:pos="9072"/>
      </w:tabs>
      <w:ind w:left="567"/>
    </w:pPr>
    <w:rPr>
      <w:szCs w:val="22"/>
    </w:rPr>
  </w:style>
  <w:style w:type="paragraph" w:customStyle="1" w:styleId="TOCBase">
    <w:name w:val="TOC Base"/>
    <w:rsid w:val="00BC3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52A"/>
    <w:pPr>
      <w:tabs>
        <w:tab w:val="right" w:leader="dot" w:pos="9072"/>
      </w:tabs>
      <w:spacing w:before="40" w:after="40"/>
      <w:ind w:left="284"/>
    </w:pPr>
    <w:rPr>
      <w:rFonts w:ascii="Times New Roman" w:hAnsi="Times New Roman"/>
    </w:rPr>
  </w:style>
  <w:style w:type="paragraph" w:styleId="TOC1">
    <w:name w:val="toc 1"/>
    <w:basedOn w:val="TOCBase"/>
    <w:next w:val="Normal"/>
    <w:rsid w:val="00BC3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52A"/>
    <w:rPr>
      <w:rFonts w:ascii="Times New Roman" w:eastAsia="Times New Roman" w:hAnsi="Times New Roman" w:cs="Times New Roman"/>
      <w:sz w:val="16"/>
      <w:lang w:eastAsia="en-US"/>
    </w:rPr>
  </w:style>
  <w:style w:type="paragraph" w:styleId="Title">
    <w:name w:val="Title"/>
    <w:basedOn w:val="HeadingBase"/>
    <w:link w:val="TitleChar"/>
    <w:qFormat/>
    <w:rsid w:val="00BC352A"/>
    <w:pPr>
      <w:spacing w:before="5040"/>
      <w:jc w:val="center"/>
    </w:pPr>
    <w:rPr>
      <w:sz w:val="48"/>
      <w:szCs w:val="72"/>
      <w:lang w:val="en-US"/>
    </w:rPr>
  </w:style>
  <w:style w:type="character" w:customStyle="1" w:styleId="TitleChar">
    <w:name w:val="Title Char"/>
    <w:basedOn w:val="DefaultParagraphFont"/>
    <w:link w:val="Title"/>
    <w:rsid w:val="00BC3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52A"/>
    <w:pPr>
      <w:tabs>
        <w:tab w:val="left" w:pos="3600"/>
        <w:tab w:val="left" w:pos="3958"/>
      </w:tabs>
    </w:pPr>
  </w:style>
  <w:style w:type="paragraph" w:styleId="List">
    <w:name w:val="List"/>
    <w:basedOn w:val="BodyText"/>
    <w:next w:val="BodyText"/>
    <w:rsid w:val="00BC352A"/>
    <w:pPr>
      <w:tabs>
        <w:tab w:val="left" w:pos="340"/>
      </w:tabs>
      <w:spacing w:before="60" w:after="60"/>
      <w:ind w:left="340" w:hanging="340"/>
    </w:pPr>
  </w:style>
  <w:style w:type="paragraph" w:customStyle="1" w:styleId="Note">
    <w:name w:val="Note"/>
    <w:basedOn w:val="BodyText"/>
    <w:rsid w:val="00BC35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352A"/>
    <w:rPr>
      <w:b/>
      <w:spacing w:val="0"/>
    </w:rPr>
  </w:style>
  <w:style w:type="paragraph" w:customStyle="1" w:styleId="SuperTitle">
    <w:name w:val="SuperTitle"/>
    <w:basedOn w:val="Title"/>
    <w:rsid w:val="00BC352A"/>
    <w:pPr>
      <w:framePr w:wrap="auto" w:hAnchor="text" w:y="6049"/>
    </w:pPr>
    <w:rPr>
      <w:color w:val="000000"/>
      <w:sz w:val="40"/>
    </w:rPr>
  </w:style>
  <w:style w:type="paragraph" w:customStyle="1" w:styleId="TOCTitle">
    <w:name w:val="TOCTitle"/>
    <w:basedOn w:val="Heading1"/>
    <w:rsid w:val="00BC352A"/>
    <w:pPr>
      <w:spacing w:after="240"/>
      <w:jc w:val="center"/>
      <w:outlineLvl w:val="9"/>
    </w:pPr>
    <w:rPr>
      <w:caps/>
    </w:rPr>
  </w:style>
  <w:style w:type="paragraph" w:customStyle="1" w:styleId="Version">
    <w:name w:val="Version"/>
    <w:rsid w:val="00BC35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52A"/>
    <w:pPr>
      <w:numPr>
        <w:numId w:val="12"/>
      </w:numPr>
      <w:tabs>
        <w:tab w:val="clear" w:pos="680"/>
      </w:tabs>
    </w:pPr>
  </w:style>
  <w:style w:type="paragraph" w:styleId="Index1">
    <w:name w:val="index 1"/>
    <w:basedOn w:val="Normal"/>
    <w:next w:val="Normal"/>
    <w:semiHidden/>
    <w:rsid w:val="00BC352A"/>
    <w:pPr>
      <w:keepNext w:val="0"/>
      <w:tabs>
        <w:tab w:val="right" w:pos="4176"/>
      </w:tabs>
      <w:ind w:left="198" w:hanging="198"/>
    </w:pPr>
    <w:rPr>
      <w:rFonts w:ascii="Garamond" w:hAnsi="Garamond"/>
    </w:rPr>
  </w:style>
  <w:style w:type="paragraph" w:styleId="IndexHeading">
    <w:name w:val="index heading"/>
    <w:basedOn w:val="Normal"/>
    <w:next w:val="Index1"/>
    <w:semiHidden/>
    <w:rsid w:val="00BC352A"/>
    <w:pPr>
      <w:spacing w:before="120" w:after="120"/>
    </w:pPr>
    <w:rPr>
      <w:rFonts w:ascii="Arial" w:hAnsi="Arial"/>
      <w:b/>
      <w:color w:val="918585"/>
      <w:sz w:val="24"/>
    </w:rPr>
  </w:style>
  <w:style w:type="paragraph" w:styleId="Header">
    <w:name w:val="header"/>
    <w:basedOn w:val="Normal"/>
    <w:link w:val="HeaderChar"/>
    <w:rsid w:val="00BC3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52A"/>
    <w:rPr>
      <w:rFonts w:ascii="Times New Roman" w:eastAsia="Times New Roman" w:hAnsi="Times New Roman" w:cs="Times New Roman"/>
      <w:sz w:val="16"/>
      <w:szCs w:val="20"/>
      <w:lang w:val="en-GB" w:eastAsia="en-US"/>
    </w:rPr>
  </w:style>
  <w:style w:type="paragraph" w:customStyle="1" w:styleId="Chapter">
    <w:name w:val="Chapter"/>
    <w:basedOn w:val="Normal"/>
    <w:rsid w:val="00BC352A"/>
    <w:pPr>
      <w:spacing w:before="240"/>
    </w:pPr>
    <w:rPr>
      <w:rFonts w:ascii="Times New Roman" w:hAnsi="Times New Roman"/>
      <w:smallCaps/>
      <w:spacing w:val="80"/>
      <w:sz w:val="28"/>
    </w:rPr>
  </w:style>
  <w:style w:type="paragraph" w:customStyle="1" w:styleId="InChapter">
    <w:name w:val="InChapter"/>
    <w:basedOn w:val="Heading3"/>
    <w:rsid w:val="00BC352A"/>
    <w:pPr>
      <w:spacing w:after="240"/>
      <w:outlineLvl w:val="9"/>
    </w:pPr>
    <w:rPr>
      <w:noProof/>
    </w:rPr>
  </w:style>
  <w:style w:type="paragraph" w:styleId="Index2">
    <w:name w:val="index 2"/>
    <w:basedOn w:val="Normal"/>
    <w:next w:val="Normal"/>
    <w:semiHidden/>
    <w:rsid w:val="00BC352A"/>
    <w:pPr>
      <w:tabs>
        <w:tab w:val="right" w:pos="4176"/>
      </w:tabs>
      <w:ind w:left="568" w:hanging="284"/>
    </w:pPr>
    <w:rPr>
      <w:rFonts w:ascii="Garamond" w:hAnsi="Garamond"/>
    </w:rPr>
  </w:style>
  <w:style w:type="paragraph" w:customStyle="1" w:styleId="Byline">
    <w:name w:val="Byline"/>
    <w:rsid w:val="00BC3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52A"/>
    <w:pPr>
      <w:tabs>
        <w:tab w:val="clear" w:pos="3600"/>
        <w:tab w:val="clear" w:pos="3958"/>
      </w:tabs>
      <w:jc w:val="right"/>
    </w:pPr>
  </w:style>
  <w:style w:type="paragraph" w:styleId="Caption">
    <w:name w:val="caption"/>
    <w:basedOn w:val="BodyText"/>
    <w:next w:val="Normal"/>
    <w:qFormat/>
    <w:rsid w:val="00BC352A"/>
    <w:pPr>
      <w:framePr w:w="2268" w:hSpace="181" w:vSpace="181" w:wrap="around" w:vAnchor="text" w:hAnchor="page" w:x="1135" w:y="285" w:anchorLock="1"/>
    </w:pPr>
    <w:rPr>
      <w:i/>
    </w:rPr>
  </w:style>
  <w:style w:type="paragraph" w:customStyle="1" w:styleId="MiniTOCTitle">
    <w:name w:val="MiniTOCTitle"/>
    <w:basedOn w:val="Heading4"/>
    <w:rsid w:val="00BC352A"/>
    <w:pPr>
      <w:spacing w:before="240"/>
      <w:outlineLvl w:val="9"/>
    </w:pPr>
    <w:rPr>
      <w:noProof/>
      <w:sz w:val="24"/>
    </w:rPr>
  </w:style>
  <w:style w:type="paragraph" w:customStyle="1" w:styleId="MiniTOCItem">
    <w:name w:val="MiniTOCItem"/>
    <w:basedOn w:val="ListBullet"/>
    <w:rsid w:val="00BC352A"/>
    <w:pPr>
      <w:numPr>
        <w:numId w:val="0"/>
      </w:numPr>
      <w:tabs>
        <w:tab w:val="right" w:leader="dot" w:pos="6521"/>
      </w:tabs>
      <w:spacing w:before="0" w:after="0"/>
    </w:pPr>
  </w:style>
  <w:style w:type="paragraph" w:customStyle="1" w:styleId="TOFTitle">
    <w:name w:val="TOFTitle"/>
    <w:basedOn w:val="TOCTitle"/>
    <w:rsid w:val="00BC352A"/>
  </w:style>
  <w:style w:type="paragraph" w:styleId="TableofFigures">
    <w:name w:val="table of figures"/>
    <w:basedOn w:val="Normal"/>
    <w:next w:val="Normal"/>
    <w:semiHidden/>
    <w:rsid w:val="00BC352A"/>
    <w:pPr>
      <w:tabs>
        <w:tab w:val="right" w:leader="dot" w:pos="9072"/>
      </w:tabs>
      <w:ind w:left="970" w:hanging="403"/>
    </w:pPr>
    <w:rPr>
      <w:rFonts w:ascii="Times New Roman" w:hAnsi="Times New Roman"/>
      <w:b/>
    </w:rPr>
  </w:style>
  <w:style w:type="paragraph" w:styleId="ListNumber">
    <w:name w:val="List Number"/>
    <w:basedOn w:val="List"/>
    <w:rsid w:val="00BC352A"/>
    <w:pPr>
      <w:numPr>
        <w:numId w:val="14"/>
      </w:numPr>
      <w:tabs>
        <w:tab w:val="clear" w:pos="340"/>
      </w:tabs>
    </w:pPr>
  </w:style>
  <w:style w:type="character" w:customStyle="1" w:styleId="WingdingSymbols">
    <w:name w:val="Wingding Symbols"/>
    <w:rsid w:val="00BC352A"/>
    <w:rPr>
      <w:rFonts w:ascii="Wingdings" w:hAnsi="Wingdings"/>
    </w:rPr>
  </w:style>
  <w:style w:type="paragraph" w:customStyle="1" w:styleId="TableHeading">
    <w:name w:val="Table Heading"/>
    <w:basedOn w:val="HeadingBase"/>
    <w:rsid w:val="00BC352A"/>
    <w:pPr>
      <w:keepLines/>
      <w:pBdr>
        <w:bottom w:val="single" w:sz="6" w:space="1" w:color="918585"/>
      </w:pBdr>
      <w:spacing w:before="240"/>
    </w:pPr>
  </w:style>
  <w:style w:type="character" w:customStyle="1" w:styleId="HotSpot">
    <w:name w:val="HotSpot"/>
    <w:rsid w:val="00BC352A"/>
    <w:rPr>
      <w:color w:val="0033CC"/>
      <w:u w:val="none"/>
    </w:rPr>
  </w:style>
  <w:style w:type="paragraph" w:customStyle="1" w:styleId="BodyTextRight">
    <w:name w:val="Body Text Right"/>
    <w:basedOn w:val="BodyText"/>
    <w:rsid w:val="00BC352A"/>
    <w:pPr>
      <w:spacing w:before="0" w:after="0"/>
      <w:jc w:val="right"/>
    </w:pPr>
  </w:style>
  <w:style w:type="paragraph" w:styleId="Index3">
    <w:name w:val="index 3"/>
    <w:basedOn w:val="ListNumber2"/>
    <w:next w:val="Normal"/>
    <w:semiHidden/>
    <w:rsid w:val="00BC352A"/>
    <w:pPr>
      <w:numPr>
        <w:numId w:val="0"/>
      </w:numPr>
      <w:tabs>
        <w:tab w:val="right" w:leader="dot" w:pos="4176"/>
      </w:tabs>
    </w:pPr>
  </w:style>
  <w:style w:type="paragraph" w:styleId="ListNumber2">
    <w:name w:val="List Number 2"/>
    <w:basedOn w:val="List2"/>
    <w:rsid w:val="00BC352A"/>
    <w:pPr>
      <w:numPr>
        <w:numId w:val="9"/>
      </w:numPr>
      <w:tabs>
        <w:tab w:val="clear" w:pos="1060"/>
      </w:tabs>
    </w:pPr>
  </w:style>
  <w:style w:type="paragraph" w:customStyle="1" w:styleId="MarginNote">
    <w:name w:val="Margin Note"/>
    <w:basedOn w:val="BodyText"/>
    <w:rsid w:val="00BC3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52A"/>
    <w:rPr>
      <w:sz w:val="32"/>
    </w:rPr>
  </w:style>
  <w:style w:type="paragraph" w:customStyle="1" w:styleId="HeadingProcedure">
    <w:name w:val="Heading Procedure"/>
    <w:basedOn w:val="HeadingBase"/>
    <w:next w:val="Normal"/>
    <w:rsid w:val="00BC352A"/>
    <w:pPr>
      <w:tabs>
        <w:tab w:val="left" w:pos="0"/>
      </w:tabs>
      <w:spacing w:before="120" w:after="60"/>
    </w:pPr>
    <w:rPr>
      <w:i/>
      <w:color w:val="918585"/>
      <w:sz w:val="22"/>
    </w:rPr>
  </w:style>
  <w:style w:type="paragraph" w:customStyle="1" w:styleId="TableBodyText">
    <w:name w:val="Table Body Text"/>
    <w:basedOn w:val="BodyText"/>
    <w:rsid w:val="00BC352A"/>
    <w:pPr>
      <w:spacing w:before="60" w:after="60"/>
    </w:pPr>
  </w:style>
  <w:style w:type="paragraph" w:styleId="ListContinue">
    <w:name w:val="List Continue"/>
    <w:basedOn w:val="List"/>
    <w:rsid w:val="00BC352A"/>
    <w:pPr>
      <w:ind w:firstLine="0"/>
    </w:pPr>
  </w:style>
  <w:style w:type="paragraph" w:customStyle="1" w:styleId="ListNote">
    <w:name w:val="List Note"/>
    <w:basedOn w:val="List"/>
    <w:rsid w:val="00BC352A"/>
    <w:pPr>
      <w:pBdr>
        <w:top w:val="single" w:sz="6" w:space="2" w:color="918585"/>
        <w:bottom w:val="single" w:sz="6" w:space="2" w:color="918585"/>
      </w:pBdr>
      <w:tabs>
        <w:tab w:val="left" w:pos="1021"/>
      </w:tabs>
      <w:ind w:firstLine="0"/>
    </w:pPr>
  </w:style>
  <w:style w:type="paragraph" w:customStyle="1" w:styleId="Warning">
    <w:name w:val="Warning"/>
    <w:basedOn w:val="BodyText"/>
    <w:rsid w:val="00BC352A"/>
    <w:pPr>
      <w:shd w:val="clear" w:color="auto" w:fill="D9D9D9"/>
      <w:tabs>
        <w:tab w:val="left" w:pos="992"/>
      </w:tabs>
      <w:ind w:left="119" w:right="119"/>
    </w:pPr>
    <w:rPr>
      <w:sz w:val="20"/>
    </w:rPr>
  </w:style>
  <w:style w:type="paragraph" w:customStyle="1" w:styleId="MarginIcons">
    <w:name w:val="Margin Icons"/>
    <w:basedOn w:val="BodyText"/>
    <w:rsid w:val="00BC3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52A"/>
    <w:rPr>
      <w:rFonts w:ascii="Courier New" w:hAnsi="Courier New"/>
    </w:rPr>
  </w:style>
  <w:style w:type="paragraph" w:customStyle="1" w:styleId="NoteBullet">
    <w:name w:val="Note Bullet"/>
    <w:basedOn w:val="Note"/>
    <w:rsid w:val="00BC352A"/>
    <w:pPr>
      <w:tabs>
        <w:tab w:val="clear" w:pos="680"/>
      </w:tabs>
      <w:spacing w:before="60" w:after="60"/>
    </w:pPr>
  </w:style>
  <w:style w:type="paragraph" w:customStyle="1" w:styleId="SubHeading2">
    <w:name w:val="SubHeading2"/>
    <w:basedOn w:val="HeadingBase"/>
    <w:rsid w:val="00BC352A"/>
    <w:pPr>
      <w:spacing w:before="240" w:after="60"/>
    </w:pPr>
    <w:rPr>
      <w:sz w:val="20"/>
    </w:rPr>
  </w:style>
  <w:style w:type="paragraph" w:customStyle="1" w:styleId="SubHeading1">
    <w:name w:val="SubHeading1"/>
    <w:basedOn w:val="HeadingBase"/>
    <w:rsid w:val="00BC352A"/>
    <w:pPr>
      <w:spacing w:before="240" w:after="60"/>
    </w:pPr>
    <w:rPr>
      <w:color w:val="918585"/>
      <w:sz w:val="22"/>
    </w:rPr>
  </w:style>
  <w:style w:type="paragraph" w:customStyle="1" w:styleId="SideHeading">
    <w:name w:val="Side Heading"/>
    <w:basedOn w:val="HeadingBase"/>
    <w:rsid w:val="00BC3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52A"/>
    <w:pPr>
      <w:numPr>
        <w:numId w:val="10"/>
      </w:numPr>
    </w:pPr>
  </w:style>
  <w:style w:type="paragraph" w:styleId="PlainText">
    <w:name w:val="Plain Text"/>
    <w:basedOn w:val="Normal"/>
    <w:link w:val="PlainTextChar"/>
    <w:rsid w:val="00BC352A"/>
    <w:rPr>
      <w:sz w:val="20"/>
    </w:rPr>
  </w:style>
  <w:style w:type="character" w:customStyle="1" w:styleId="PlainTextChar">
    <w:name w:val="Plain Text Char"/>
    <w:basedOn w:val="DefaultParagraphFont"/>
    <w:link w:val="PlainText"/>
    <w:rsid w:val="00BC352A"/>
    <w:rPr>
      <w:rFonts w:ascii="Courier New" w:eastAsia="Times New Roman" w:hAnsi="Courier New" w:cs="Times New Roman"/>
      <w:sz w:val="20"/>
      <w:szCs w:val="20"/>
      <w:lang w:eastAsia="en-US"/>
    </w:rPr>
  </w:style>
  <w:style w:type="character" w:customStyle="1" w:styleId="MenuOption">
    <w:name w:val="Menu Option"/>
    <w:basedOn w:val="DefaultParagraphFont"/>
    <w:rsid w:val="00BC352A"/>
    <w:rPr>
      <w:b/>
      <w:smallCaps/>
    </w:rPr>
  </w:style>
  <w:style w:type="paragraph" w:customStyle="1" w:styleId="TableListNumber">
    <w:name w:val="Table List Number"/>
    <w:basedOn w:val="ListNumber"/>
    <w:rsid w:val="00BC352A"/>
    <w:pPr>
      <w:numPr>
        <w:numId w:val="0"/>
      </w:numPr>
    </w:pPr>
  </w:style>
  <w:style w:type="paragraph" w:styleId="TOC4">
    <w:name w:val="toc 4"/>
    <w:basedOn w:val="TOCBase"/>
    <w:next w:val="Normal"/>
    <w:semiHidden/>
    <w:rsid w:val="00BC352A"/>
    <w:pPr>
      <w:tabs>
        <w:tab w:val="right" w:leader="dot" w:pos="9071"/>
      </w:tabs>
      <w:ind w:left="1701"/>
    </w:pPr>
  </w:style>
  <w:style w:type="paragraph" w:customStyle="1" w:styleId="ListAlpha">
    <w:name w:val="List Alpha"/>
    <w:basedOn w:val="List"/>
    <w:rsid w:val="00BC352A"/>
    <w:pPr>
      <w:numPr>
        <w:numId w:val="8"/>
      </w:numPr>
    </w:pPr>
  </w:style>
  <w:style w:type="paragraph" w:customStyle="1" w:styleId="ListAlpha2">
    <w:name w:val="List Alpha 2"/>
    <w:basedOn w:val="List2"/>
    <w:rsid w:val="00BC352A"/>
    <w:pPr>
      <w:numPr>
        <w:numId w:val="7"/>
      </w:numPr>
    </w:pPr>
  </w:style>
  <w:style w:type="paragraph" w:styleId="List2">
    <w:name w:val="List 2"/>
    <w:basedOn w:val="BodyText"/>
    <w:rsid w:val="00BC352A"/>
    <w:pPr>
      <w:tabs>
        <w:tab w:val="left" w:pos="680"/>
      </w:tabs>
      <w:spacing w:before="60" w:after="60"/>
      <w:ind w:left="680" w:hanging="340"/>
    </w:pPr>
  </w:style>
  <w:style w:type="paragraph" w:styleId="List3">
    <w:name w:val="List 3"/>
    <w:basedOn w:val="BodyText"/>
    <w:rsid w:val="00BC352A"/>
    <w:pPr>
      <w:tabs>
        <w:tab w:val="left" w:pos="1021"/>
      </w:tabs>
      <w:spacing w:before="60" w:after="60"/>
      <w:ind w:left="1020" w:hanging="340"/>
    </w:pPr>
  </w:style>
  <w:style w:type="paragraph" w:styleId="List4">
    <w:name w:val="List 4"/>
    <w:basedOn w:val="BodyText"/>
    <w:rsid w:val="00BC352A"/>
    <w:pPr>
      <w:tabs>
        <w:tab w:val="left" w:pos="1361"/>
      </w:tabs>
      <w:spacing w:before="60" w:after="60"/>
      <w:ind w:left="1361" w:hanging="340"/>
    </w:pPr>
  </w:style>
  <w:style w:type="paragraph" w:styleId="List5">
    <w:name w:val="List 5"/>
    <w:basedOn w:val="BodyText"/>
    <w:rsid w:val="00BC352A"/>
    <w:pPr>
      <w:tabs>
        <w:tab w:val="left" w:pos="1701"/>
      </w:tabs>
      <w:spacing w:before="60" w:after="60"/>
      <w:ind w:left="1701" w:hanging="340"/>
    </w:pPr>
  </w:style>
  <w:style w:type="paragraph" w:styleId="ListBullet3">
    <w:name w:val="List Bullet 3"/>
    <w:basedOn w:val="List3"/>
    <w:rsid w:val="00BC352A"/>
    <w:pPr>
      <w:numPr>
        <w:numId w:val="13"/>
      </w:numPr>
      <w:tabs>
        <w:tab w:val="clear" w:pos="1021"/>
      </w:tabs>
      <w:ind w:left="1037" w:hanging="357"/>
    </w:pPr>
  </w:style>
  <w:style w:type="paragraph" w:styleId="ListBullet4">
    <w:name w:val="List Bullet 4"/>
    <w:basedOn w:val="List4"/>
    <w:rsid w:val="00BC352A"/>
    <w:pPr>
      <w:numPr>
        <w:numId w:val="2"/>
      </w:numPr>
      <w:tabs>
        <w:tab w:val="clear" w:pos="1361"/>
      </w:tabs>
    </w:pPr>
  </w:style>
  <w:style w:type="paragraph" w:styleId="ListBullet5">
    <w:name w:val="List Bullet 5"/>
    <w:basedOn w:val="List5"/>
    <w:rsid w:val="00BC352A"/>
    <w:pPr>
      <w:numPr>
        <w:numId w:val="3"/>
      </w:numPr>
    </w:pPr>
  </w:style>
  <w:style w:type="paragraph" w:styleId="ListContinue2">
    <w:name w:val="List Continue 2"/>
    <w:basedOn w:val="List2"/>
    <w:rsid w:val="00BC352A"/>
    <w:pPr>
      <w:ind w:firstLine="0"/>
    </w:pPr>
  </w:style>
  <w:style w:type="paragraph" w:styleId="ListContinue3">
    <w:name w:val="List Continue 3"/>
    <w:basedOn w:val="List3"/>
    <w:rsid w:val="00BC352A"/>
    <w:pPr>
      <w:ind w:left="1021" w:firstLine="0"/>
    </w:pPr>
  </w:style>
  <w:style w:type="paragraph" w:styleId="ListContinue4">
    <w:name w:val="List Continue 4"/>
    <w:basedOn w:val="List4"/>
    <w:rsid w:val="00BC352A"/>
    <w:pPr>
      <w:ind w:firstLine="0"/>
    </w:pPr>
  </w:style>
  <w:style w:type="paragraph" w:styleId="ListContinue5">
    <w:name w:val="List Continue 5"/>
    <w:basedOn w:val="List5"/>
    <w:rsid w:val="00BC352A"/>
    <w:pPr>
      <w:ind w:firstLine="0"/>
    </w:pPr>
  </w:style>
  <w:style w:type="paragraph" w:styleId="ListNumber3">
    <w:name w:val="List Number 3"/>
    <w:basedOn w:val="List3"/>
    <w:rsid w:val="00BC352A"/>
    <w:pPr>
      <w:numPr>
        <w:numId w:val="4"/>
      </w:numPr>
    </w:pPr>
  </w:style>
  <w:style w:type="paragraph" w:styleId="ListNumber4">
    <w:name w:val="List Number 4"/>
    <w:basedOn w:val="List4"/>
    <w:rsid w:val="00BC352A"/>
    <w:pPr>
      <w:numPr>
        <w:numId w:val="5"/>
      </w:numPr>
    </w:pPr>
  </w:style>
  <w:style w:type="paragraph" w:styleId="ListNumber5">
    <w:name w:val="List Number 5"/>
    <w:basedOn w:val="List5"/>
    <w:rsid w:val="00BC352A"/>
    <w:pPr>
      <w:numPr>
        <w:numId w:val="6"/>
      </w:numPr>
    </w:pPr>
  </w:style>
  <w:style w:type="paragraph" w:styleId="BlockText">
    <w:name w:val="Block Text"/>
    <w:basedOn w:val="Normal"/>
    <w:rsid w:val="00BC352A"/>
    <w:pPr>
      <w:spacing w:after="120"/>
      <w:ind w:left="1440" w:right="1440"/>
    </w:pPr>
  </w:style>
  <w:style w:type="character" w:customStyle="1" w:styleId="Subscript">
    <w:name w:val="Subscript"/>
    <w:basedOn w:val="DefaultParagraphFont"/>
    <w:rsid w:val="00BC352A"/>
    <w:rPr>
      <w:sz w:val="16"/>
      <w:vertAlign w:val="subscript"/>
    </w:rPr>
  </w:style>
  <w:style w:type="character" w:customStyle="1" w:styleId="Superscript">
    <w:name w:val="Superscript"/>
    <w:basedOn w:val="DefaultParagraphFont"/>
    <w:rsid w:val="00BC352A"/>
    <w:rPr>
      <w:sz w:val="16"/>
      <w:vertAlign w:val="superscript"/>
    </w:rPr>
  </w:style>
  <w:style w:type="character" w:customStyle="1" w:styleId="Symbols">
    <w:name w:val="Symbols"/>
    <w:basedOn w:val="DefaultParagraphFont"/>
    <w:rsid w:val="00BC352A"/>
    <w:rPr>
      <w:rFonts w:ascii="Symbol" w:hAnsi="Symbol"/>
    </w:rPr>
  </w:style>
  <w:style w:type="character" w:customStyle="1" w:styleId="MenuOptions">
    <w:name w:val="Menu Options"/>
    <w:basedOn w:val="DefaultParagraphFont"/>
    <w:rsid w:val="00BC352A"/>
    <w:rPr>
      <w:rFonts w:ascii="Arial Narrow" w:hAnsi="Arial Narrow"/>
      <w:smallCaps/>
    </w:rPr>
  </w:style>
  <w:style w:type="character" w:customStyle="1" w:styleId="Buttons">
    <w:name w:val="Buttons"/>
    <w:basedOn w:val="DefaultParagraphFont"/>
    <w:rsid w:val="00BC352A"/>
    <w:rPr>
      <w:b/>
    </w:rPr>
  </w:style>
  <w:style w:type="character" w:customStyle="1" w:styleId="Underlined">
    <w:name w:val="Underlined"/>
    <w:basedOn w:val="DefaultParagraphFont"/>
    <w:rsid w:val="00BC352A"/>
    <w:rPr>
      <w:u w:val="single"/>
    </w:rPr>
  </w:style>
  <w:style w:type="paragraph" w:customStyle="1" w:styleId="TableBodyTextRight">
    <w:name w:val="Table Body Text Right"/>
    <w:basedOn w:val="TableBodyText"/>
    <w:rsid w:val="00BC352A"/>
    <w:pPr>
      <w:widowControl w:val="0"/>
      <w:autoSpaceDE w:val="0"/>
      <w:autoSpaceDN w:val="0"/>
      <w:adjustRightInd w:val="0"/>
      <w:jc w:val="right"/>
    </w:pPr>
    <w:rPr>
      <w:rFonts w:cs="Arial"/>
      <w:szCs w:val="18"/>
    </w:rPr>
  </w:style>
  <w:style w:type="paragraph" w:customStyle="1" w:styleId="CopyrightText">
    <w:name w:val="Copyright Text"/>
    <w:basedOn w:val="BodyText"/>
    <w:rsid w:val="00BC352A"/>
    <w:rPr>
      <w:sz w:val="18"/>
    </w:rPr>
  </w:style>
  <w:style w:type="paragraph" w:customStyle="1" w:styleId="BodySmallRight">
    <w:name w:val="Body Small Right"/>
    <w:basedOn w:val="BodyTextRight"/>
    <w:rsid w:val="00BC352A"/>
    <w:rPr>
      <w:sz w:val="18"/>
      <w:szCs w:val="18"/>
    </w:rPr>
  </w:style>
  <w:style w:type="paragraph" w:customStyle="1" w:styleId="MarginEdition">
    <w:name w:val="Margin Edition"/>
    <w:basedOn w:val="MarginNote"/>
    <w:rsid w:val="00BC352A"/>
    <w:pPr>
      <w:spacing w:before="0" w:after="0"/>
    </w:pPr>
    <w:rPr>
      <w:rFonts w:ascii="Times New Roman" w:hAnsi="Times New Roman"/>
      <w:color w:val="999999"/>
    </w:rPr>
  </w:style>
  <w:style w:type="paragraph" w:customStyle="1" w:styleId="Spacer">
    <w:name w:val="Spacer"/>
    <w:basedOn w:val="Normal"/>
    <w:rsid w:val="00BC352A"/>
    <w:rPr>
      <w:sz w:val="2"/>
      <w:szCs w:val="2"/>
    </w:rPr>
  </w:style>
  <w:style w:type="character" w:customStyle="1" w:styleId="Small">
    <w:name w:val="Small"/>
    <w:basedOn w:val="DefaultParagraphFont"/>
    <w:rsid w:val="00BC352A"/>
    <w:rPr>
      <w:sz w:val="16"/>
    </w:rPr>
  </w:style>
  <w:style w:type="paragraph" w:customStyle="1" w:styleId="WideTable">
    <w:name w:val="Wide Table"/>
    <w:basedOn w:val="Normal"/>
    <w:rsid w:val="00BC352A"/>
    <w:pPr>
      <w:ind w:left="-1418"/>
    </w:pPr>
    <w:rPr>
      <w:sz w:val="2"/>
      <w:szCs w:val="2"/>
    </w:rPr>
  </w:style>
  <w:style w:type="character" w:styleId="PageNumber">
    <w:name w:val="page number"/>
    <w:basedOn w:val="DefaultParagraphFont"/>
    <w:rsid w:val="00BC352A"/>
  </w:style>
  <w:style w:type="paragraph" w:styleId="Quote">
    <w:name w:val="Quote"/>
    <w:basedOn w:val="Heading1"/>
    <w:link w:val="QuoteChar"/>
    <w:qFormat/>
    <w:rsid w:val="00BC352A"/>
    <w:rPr>
      <w:b w:val="0"/>
      <w:sz w:val="72"/>
      <w:szCs w:val="72"/>
      <w:lang w:val="en-NZ"/>
    </w:rPr>
  </w:style>
  <w:style w:type="character" w:customStyle="1" w:styleId="QuoteChar">
    <w:name w:val="Quote Char"/>
    <w:basedOn w:val="DefaultParagraphFont"/>
    <w:link w:val="Quote"/>
    <w:rsid w:val="00BC3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52A"/>
    <w:pPr>
      <w:pageBreakBefore/>
    </w:pPr>
  </w:style>
  <w:style w:type="paragraph" w:customStyle="1" w:styleId="Border">
    <w:name w:val="Border"/>
    <w:basedOn w:val="Normal"/>
    <w:qFormat/>
    <w:rsid w:val="00BC3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52A"/>
    <w:rPr>
      <w:b/>
      <w:bCs/>
      <w:i/>
      <w:iCs/>
      <w:color w:val="auto"/>
    </w:rPr>
  </w:style>
  <w:style w:type="paragraph" w:styleId="IntenseQuote">
    <w:name w:val="Intense Quote"/>
    <w:basedOn w:val="Normal"/>
    <w:next w:val="Normal"/>
    <w:link w:val="IntenseQuoteChar"/>
    <w:uiPriority w:val="30"/>
    <w:qFormat/>
    <w:rsid w:val="00BC3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52A"/>
    <w:rPr>
      <w:smallCaps/>
      <w:color w:val="auto"/>
      <w:u w:val="single"/>
    </w:rPr>
  </w:style>
  <w:style w:type="character" w:styleId="IntenseReference">
    <w:name w:val="Intense Reference"/>
    <w:basedOn w:val="DefaultParagraphFont"/>
    <w:uiPriority w:val="32"/>
    <w:qFormat/>
    <w:rsid w:val="00BC352A"/>
    <w:rPr>
      <w:b/>
      <w:bCs/>
      <w:smallCaps/>
      <w:color w:val="auto"/>
      <w:spacing w:val="5"/>
      <w:u w:val="single"/>
    </w:rPr>
  </w:style>
  <w:style w:type="paragraph" w:customStyle="1" w:styleId="2ColumnHeading">
    <w:name w:val="2Column Heading"/>
    <w:basedOn w:val="BodyText"/>
    <w:qFormat/>
    <w:rsid w:val="00BC352A"/>
    <w:pPr>
      <w:spacing w:after="60"/>
      <w:ind w:left="-2268"/>
    </w:pPr>
    <w:rPr>
      <w:b/>
    </w:rPr>
  </w:style>
  <w:style w:type="paragraph" w:customStyle="1" w:styleId="Heading1TOC">
    <w:name w:val="Heading1 TOC"/>
    <w:basedOn w:val="Normal"/>
    <w:qFormat/>
    <w:rsid w:val="00BC352A"/>
    <w:pPr>
      <w:spacing w:before="240" w:after="120"/>
    </w:pPr>
    <w:rPr>
      <w:rFonts w:ascii="Times New Roman" w:hAnsi="Times New Roman"/>
      <w:b/>
      <w:sz w:val="32"/>
    </w:rPr>
  </w:style>
  <w:style w:type="paragraph" w:customStyle="1" w:styleId="Heading2TOC">
    <w:name w:val="Heading2 TOC"/>
    <w:basedOn w:val="Normal"/>
    <w:qFormat/>
    <w:rsid w:val="00BC352A"/>
    <w:pPr>
      <w:spacing w:before="240" w:after="60"/>
    </w:pPr>
    <w:rPr>
      <w:rFonts w:ascii="Times New Roman" w:hAnsi="Times New Roman"/>
      <w:b/>
      <w:sz w:val="28"/>
    </w:rPr>
  </w:style>
  <w:style w:type="character" w:customStyle="1" w:styleId="Underline">
    <w:name w:val="Underline"/>
    <w:basedOn w:val="DefaultParagraphFont"/>
    <w:qFormat/>
    <w:rsid w:val="00BC352A"/>
    <w:rPr>
      <w:u w:val="single"/>
    </w:rPr>
  </w:style>
  <w:style w:type="character" w:customStyle="1" w:styleId="BoldandItalics">
    <w:name w:val="Bold and Italics"/>
    <w:qFormat/>
    <w:rsid w:val="00BC352A"/>
    <w:rPr>
      <w:b/>
      <w:i/>
      <w:u w:val="none"/>
    </w:rPr>
  </w:style>
  <w:style w:type="paragraph" w:styleId="BalloonText">
    <w:name w:val="Balloon Text"/>
    <w:basedOn w:val="Normal"/>
    <w:link w:val="BalloonTextChar"/>
    <w:rsid w:val="00BC352A"/>
    <w:rPr>
      <w:rFonts w:ascii="Tahoma" w:hAnsi="Tahoma" w:cs="Tahoma"/>
      <w:sz w:val="16"/>
      <w:szCs w:val="16"/>
    </w:rPr>
  </w:style>
  <w:style w:type="character" w:customStyle="1" w:styleId="BalloonTextChar">
    <w:name w:val="Balloon Text Char"/>
    <w:basedOn w:val="DefaultParagraphFont"/>
    <w:link w:val="BalloonText"/>
    <w:rsid w:val="00BC3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5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52A"/>
    <w:rPr>
      <w:b/>
      <w:color w:val="660033"/>
      <w:spacing w:val="0"/>
    </w:rPr>
  </w:style>
  <w:style w:type="paragraph" w:customStyle="1" w:styleId="Nameditemlist">
    <w:name w:val="Named item list"/>
    <w:basedOn w:val="BodyText"/>
    <w:qFormat/>
    <w:rsid w:val="00BC352A"/>
    <w:pPr>
      <w:tabs>
        <w:tab w:val="left" w:pos="2835"/>
      </w:tabs>
      <w:ind w:left="2835" w:hanging="2835"/>
    </w:pPr>
  </w:style>
  <w:style w:type="paragraph" w:customStyle="1" w:styleId="BodyTextnopadding">
    <w:name w:val="Body Text no padding"/>
    <w:basedOn w:val="BodyText"/>
    <w:qFormat/>
    <w:rsid w:val="00BC352A"/>
    <w:pPr>
      <w:spacing w:before="0" w:after="0"/>
    </w:pPr>
  </w:style>
  <w:style w:type="character" w:styleId="Hyperlink">
    <w:name w:val="Hyperlink"/>
    <w:basedOn w:val="DefaultParagraphFont"/>
    <w:uiPriority w:val="99"/>
    <w:unhideWhenUsed/>
    <w:rsid w:val="008E20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4694</Characters>
  <Application>Microsoft Office Word</Application>
  <DocSecurity>0</DocSecurity>
  <Lines>173</Lines>
  <Paragraphs>86</Paragraphs>
  <ScaleCrop>false</ScaleCrop>
  <Company>Author-it Software Corporation Ltd.</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FWPCOT5214 Communicate forestry and forest science with stakeholders and the community</dc:title>
  <dc:subject>Approved</dc:subject>
  <dc:creator>Skills Insight</dc:creator>
  <cp:keywords>Release: 1</cp:keywords>
  <dc:description>Review Date: 12 April 2008</dc:description>
  <cp:lastModifiedBy>HSD_TPCMSd.prod</cp:lastModifiedBy>
  <cp:revision>3</cp:revision>
  <dcterms:created xsi:type="dcterms:W3CDTF">2024-09-27T00:53:00Z</dcterms:created>
  <dcterms:modified xsi:type="dcterms:W3CDTF">2024-09-27T00:53:00Z</dcterms:modified>
</cp:coreProperties>
</file>