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128" w:rsidP="00FF6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FWPCOT5214 Communicate forestry and forest science with stakeholders and the community</w:t>
      </w:r>
      <w:r>
        <w:fldChar w:fldCharType="end"/>
      </w:r>
    </w:p>
    <w:p w:rsidR="00FF6128" w:rsidP="00FF6128">
      <w:pPr>
        <w:pStyle w:val="Version"/>
        <w:sectPr w:rsidSect="00AB7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6F2" w:rsidP="00AB76F2">
      <w:pPr>
        <w:pStyle w:val="SuperHeading"/>
      </w:pPr>
      <w:r w:rsidRPr="00AB76F2">
        <w:t>Assessment Requirements for FWPCOT5214 Communicate forestry and forest science with stakeholders and the community</w:t>
      </w:r>
    </w:p>
    <w:p w:rsidR="00000000" w:rsidRPr="00AB76F2" w:rsidP="00AB76F2">
      <w:pPr>
        <w:pStyle w:val="Heading1"/>
      </w:pPr>
      <w:bookmarkStart w:id="1" w:name="O_1207706"/>
      <w:bookmarkEnd w:id="1"/>
      <w:r w:rsidRPr="00AB76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76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F2">
            <w:pPr>
              <w:pStyle w:val="BodyTextBold"/>
              <w:rPr>
                <w:lang w:val="en-NZ"/>
              </w:rPr>
            </w:pPr>
            <w:r w:rsidRPr="00AB76F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F2">
            <w:pPr>
              <w:pStyle w:val="BodyTextBold"/>
              <w:rPr>
                <w:lang w:val="en-NZ"/>
              </w:rPr>
            </w:pPr>
            <w:r w:rsidRPr="00AB76F2">
              <w:t>Comments</w:t>
            </w:r>
          </w:p>
        </w:tc>
      </w:tr>
      <w:tr w:rsidTr="00AB76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F2">
            <w:pPr>
              <w:pStyle w:val="BodyText"/>
              <w:rPr>
                <w:lang w:val="en-NZ"/>
              </w:rPr>
            </w:pPr>
            <w:r w:rsidRPr="00AB76F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F2" w:rsidP="00AB76F2">
            <w:pPr>
              <w:pStyle w:val="BodyText"/>
            </w:pPr>
            <w:r w:rsidRPr="00AB76F2">
              <w:t>This version released with FWP Forest and Wood Products Training Package Version 7.0.</w:t>
            </w:r>
          </w:p>
        </w:tc>
      </w:tr>
    </w:tbl>
    <w:p w:rsidR="00000000" w:rsidRPr="00AB76F2" w:rsidP="00AB76F2">
      <w:pPr>
        <w:pStyle w:val="BodyText"/>
      </w:pPr>
    </w:p>
    <w:p w:rsidR="00000000" w:rsidRPr="00AB76F2" w:rsidP="00AB76F2">
      <w:pPr>
        <w:pStyle w:val="AllowPageBreak"/>
      </w:pPr>
    </w:p>
    <w:p w:rsidR="00000000" w:rsidRPr="00AB76F2" w:rsidP="00AB76F2">
      <w:pPr>
        <w:pStyle w:val="Heading1"/>
      </w:pPr>
      <w:bookmarkStart w:id="2" w:name="O_1207707"/>
      <w:bookmarkEnd w:id="2"/>
      <w:r w:rsidRPr="00AB76F2">
        <w:t>Performance Evidence</w:t>
      </w:r>
    </w:p>
    <w:p w:rsidR="00000000" w:rsidRPr="00AB76F2" w:rsidP="00FF6128">
      <w:pPr>
        <w:pStyle w:val="BodyText"/>
      </w:pPr>
      <w:r w:rsidRPr="00AB76F2">
        <w:t xml:space="preserve">An individual demonstrating competency must satisfy all of the elements and performance criteria in this unit. </w:t>
      </w:r>
    </w:p>
    <w:p w:rsidR="00000000" w:rsidRPr="00AB76F2" w:rsidP="00FF6128">
      <w:pPr>
        <w:pStyle w:val="BodyText"/>
      </w:pPr>
      <w:r w:rsidRPr="00AB76F2">
        <w:t>There must be ev</w:t>
      </w:r>
      <w:r w:rsidRPr="00AB76F2">
        <w:t>idence that the individual has determined an information need for a stakeholder and/or community group in relation to forestry and forest science and established, implemented and evaluated a plan for diseminating forestry and forest science information.</w:t>
      </w:r>
    </w:p>
    <w:p w:rsidR="00000000" w:rsidRPr="00AB76F2" w:rsidP="00FF6128">
      <w:pPr>
        <w:pStyle w:val="BodyText"/>
      </w:pPr>
      <w:r w:rsidRPr="00AB76F2">
        <w:t>In</w:t>
      </w:r>
      <w:r w:rsidRPr="00AB76F2">
        <w:t xml:space="preserve"> performing this activity, the individual has:</w:t>
      </w:r>
    </w:p>
    <w:p w:rsidR="00000000" w:rsidRPr="00AB76F2" w:rsidP="00AB76F2">
      <w:pPr>
        <w:pStyle w:val="ListBullet"/>
      </w:pPr>
      <w:r w:rsidRPr="00AB76F2">
        <w:t>sought clarifications to ascertain the information need and characteristics of the target community and/or stakeholder group</w:t>
      </w:r>
    </w:p>
    <w:p w:rsidR="00000000" w:rsidRPr="00AB76F2" w:rsidP="00AB76F2">
      <w:pPr>
        <w:pStyle w:val="ListBullet"/>
      </w:pPr>
      <w:r w:rsidRPr="00AB76F2">
        <w:t>selected an effective and relevant mode of communication to address the information need and the target audience</w:t>
      </w:r>
    </w:p>
    <w:p w:rsidR="00000000" w:rsidRPr="00AB76F2" w:rsidP="00AB76F2">
      <w:pPr>
        <w:pStyle w:val="ListBullet"/>
      </w:pPr>
      <w:r w:rsidRPr="00AB76F2">
        <w:t>determined forestry and forest science activities and programs suitable for the need</w:t>
      </w:r>
    </w:p>
    <w:p w:rsidR="00000000" w:rsidRPr="00AB76F2" w:rsidP="00AB76F2">
      <w:pPr>
        <w:pStyle w:val="ListBullet"/>
      </w:pPr>
      <w:r w:rsidRPr="00AB76F2">
        <w:t>coordinated staff and resources to support delivery of for</w:t>
      </w:r>
      <w:r w:rsidRPr="00AB76F2">
        <w:t>estry and forest science activities and programs</w:t>
      </w:r>
    </w:p>
    <w:p w:rsidR="00000000" w:rsidRPr="00AB76F2" w:rsidP="00AB76F2">
      <w:pPr>
        <w:pStyle w:val="ListBullet"/>
      </w:pPr>
      <w:r w:rsidRPr="00AB76F2">
        <w:t xml:space="preserve">developed and implemented an evaluation strategy for ongoing monitoring of the communication outcomes. </w:t>
      </w:r>
    </w:p>
    <w:p w:rsidR="00000000" w:rsidRPr="00AB76F2" w:rsidP="00AB76F2">
      <w:pPr>
        <w:pStyle w:val="AllowPageBreak"/>
      </w:pPr>
    </w:p>
    <w:p w:rsidR="00000000" w:rsidRPr="00AB76F2" w:rsidP="00AB76F2">
      <w:pPr>
        <w:pStyle w:val="Heading1"/>
      </w:pPr>
      <w:bookmarkStart w:id="3" w:name="O_1207708"/>
      <w:bookmarkEnd w:id="3"/>
      <w:r w:rsidRPr="00AB76F2">
        <w:t>Knowledge Evidence</w:t>
      </w:r>
    </w:p>
    <w:p w:rsidR="00000000" w:rsidRPr="00AB76F2" w:rsidP="00FF6128">
      <w:pPr>
        <w:pStyle w:val="BodyText"/>
      </w:pPr>
      <w:r w:rsidRPr="00AB76F2">
        <w:t xml:space="preserve">An individual must be able to demonstrate the knowledge required </w:t>
      </w:r>
      <w:r w:rsidRPr="00AB76F2">
        <w:t>to perform the tasks outlined in the elements and performance criteria of this unit. This includes knowledge of:</w:t>
      </w:r>
    </w:p>
    <w:p w:rsidR="00000000" w:rsidRPr="00AB76F2" w:rsidP="00AB76F2">
      <w:pPr>
        <w:pStyle w:val="ListBullet"/>
      </w:pPr>
      <w:r w:rsidRPr="00AB76F2">
        <w:t>types of forestry and forest science skills and information needs of community and stakeholder groups:</w:t>
      </w:r>
    </w:p>
    <w:p w:rsidR="00000000" w:rsidRPr="00AB76F2" w:rsidP="00AB76F2">
      <w:pPr>
        <w:pStyle w:val="ListBullet2"/>
      </w:pPr>
      <w:r w:rsidRPr="00AB76F2">
        <w:t>people at any level in the organisatio</w:t>
      </w:r>
      <w:r w:rsidRPr="00AB76F2">
        <w:t>n who work within or for the forest</w:t>
      </w:r>
    </w:p>
    <w:p w:rsidR="00000000" w:rsidRPr="00AB76F2" w:rsidP="00AB76F2">
      <w:pPr>
        <w:pStyle w:val="ListBullet2"/>
      </w:pPr>
      <w:r w:rsidRPr="00AB76F2">
        <w:t>people outside the organisation who work within or for the forest</w:t>
      </w:r>
    </w:p>
    <w:p w:rsidR="00000000" w:rsidRPr="00AB76F2" w:rsidP="00AB76F2">
      <w:pPr>
        <w:pStyle w:val="ListBullet2"/>
      </w:pPr>
      <w:r w:rsidRPr="00AB76F2">
        <w:t>people who supply forestry services to the organisation, such as forestry contractors</w:t>
      </w:r>
    </w:p>
    <w:p w:rsidR="00000000" w:rsidRPr="00AB76F2" w:rsidP="00AB76F2">
      <w:pPr>
        <w:pStyle w:val="ListBullet2"/>
      </w:pPr>
      <w:r w:rsidRPr="00AB76F2">
        <w:t>people affected by organisational decisions or actions</w:t>
      </w:r>
    </w:p>
    <w:p w:rsidR="00000000" w:rsidRPr="00AB76F2" w:rsidP="00AB76F2">
      <w:pPr>
        <w:pStyle w:val="ListBullet2"/>
      </w:pPr>
      <w:r w:rsidRPr="00AB76F2">
        <w:t>people to who</w:t>
      </w:r>
      <w:r w:rsidRPr="00AB76F2">
        <w:t>m the organisation provides programs to meet public and social accountability requirements</w:t>
      </w:r>
    </w:p>
    <w:p w:rsidR="00000000" w:rsidRPr="00AB76F2" w:rsidP="00AB76F2">
      <w:pPr>
        <w:pStyle w:val="ListBullet2"/>
      </w:pPr>
      <w:r w:rsidRPr="00AB76F2">
        <w:t>students</w:t>
      </w:r>
    </w:p>
    <w:p w:rsidR="00000000" w:rsidRPr="00AB76F2" w:rsidP="00AB76F2">
      <w:pPr>
        <w:pStyle w:val="ListBullet2"/>
      </w:pPr>
      <w:r w:rsidRPr="00AB76F2">
        <w:t>people with interest in the forest</w:t>
      </w:r>
    </w:p>
    <w:p w:rsidR="00000000" w:rsidRPr="00AB76F2" w:rsidP="00AB76F2">
      <w:pPr>
        <w:pStyle w:val="ListBullet"/>
      </w:pPr>
      <w:r w:rsidRPr="00AB76F2">
        <w:t>content of forestry and forest science programs and activities:</w:t>
      </w:r>
    </w:p>
    <w:p w:rsidR="00000000" w:rsidRPr="00AB76F2" w:rsidP="00AB76F2">
      <w:pPr>
        <w:pStyle w:val="ListBullet2"/>
      </w:pPr>
      <w:r w:rsidRPr="00AB76F2">
        <w:t>forest carbon</w:t>
      </w:r>
    </w:p>
    <w:p w:rsidR="00000000" w:rsidRPr="00AB76F2" w:rsidP="00AB76F2">
      <w:pPr>
        <w:pStyle w:val="ListBullet2"/>
      </w:pPr>
      <w:r w:rsidRPr="00AB76F2">
        <w:t>forest ecology</w:t>
      </w:r>
    </w:p>
    <w:p w:rsidR="00000000" w:rsidRPr="00AB76F2" w:rsidP="00AB76F2">
      <w:pPr>
        <w:pStyle w:val="ListBullet2"/>
      </w:pPr>
      <w:r w:rsidRPr="00AB76F2">
        <w:t>forest health and nutrition</w:t>
      </w:r>
    </w:p>
    <w:p w:rsidR="00000000" w:rsidRPr="00AB76F2" w:rsidP="00AB76F2">
      <w:pPr>
        <w:pStyle w:val="ListBullet2"/>
      </w:pPr>
      <w:r w:rsidRPr="00AB76F2">
        <w:t>forest resources</w:t>
      </w:r>
    </w:p>
    <w:p w:rsidR="00000000" w:rsidRPr="00AB76F2" w:rsidP="00AB76F2">
      <w:pPr>
        <w:pStyle w:val="ListBullet2"/>
      </w:pPr>
      <w:r w:rsidRPr="00AB76F2">
        <w:t>forest hydrology</w:t>
      </w:r>
    </w:p>
    <w:p w:rsidR="00000000" w:rsidRPr="00AB76F2" w:rsidP="00AB76F2">
      <w:pPr>
        <w:pStyle w:val="ListBullet2"/>
      </w:pPr>
      <w:r w:rsidRPr="00AB76F2">
        <w:t>forest soils</w:t>
      </w:r>
    </w:p>
    <w:p w:rsidR="00000000" w:rsidRPr="00AB76F2" w:rsidP="00AB76F2">
      <w:pPr>
        <w:pStyle w:val="ListBullet2"/>
      </w:pPr>
      <w:r w:rsidRPr="00AB76F2">
        <w:t>plantation establishment and design</w:t>
      </w:r>
    </w:p>
    <w:p w:rsidR="00000000" w:rsidRPr="00AB76F2" w:rsidP="00AB76F2">
      <w:pPr>
        <w:pStyle w:val="ListBullet2"/>
      </w:pPr>
      <w:r w:rsidRPr="00AB76F2">
        <w:t>forestry harvesting and haulage</w:t>
      </w:r>
    </w:p>
    <w:p w:rsidR="00000000" w:rsidRPr="00AB76F2" w:rsidP="00AB76F2">
      <w:pPr>
        <w:pStyle w:val="ListBullet2"/>
      </w:pPr>
      <w:r w:rsidRPr="00AB76F2">
        <w:t>post-harvest operations</w:t>
      </w:r>
    </w:p>
    <w:p w:rsidR="00000000" w:rsidRPr="00AB76F2" w:rsidP="00AB76F2">
      <w:pPr>
        <w:pStyle w:val="ListBullet2"/>
      </w:pPr>
      <w:r w:rsidRPr="00AB76F2">
        <w:t>new technologies</w:t>
      </w:r>
    </w:p>
    <w:p w:rsidR="00000000" w:rsidRPr="00AB76F2" w:rsidP="00AB76F2">
      <w:pPr>
        <w:pStyle w:val="ListBullet2"/>
      </w:pPr>
      <w:r w:rsidRPr="00AB76F2">
        <w:t>species</w:t>
      </w:r>
    </w:p>
    <w:p w:rsidR="00000000" w:rsidRPr="00AB76F2" w:rsidP="00AB76F2">
      <w:pPr>
        <w:pStyle w:val="ListBullet2"/>
      </w:pPr>
      <w:r w:rsidRPr="00AB76F2">
        <w:t>silvicultural regimes</w:t>
      </w:r>
    </w:p>
    <w:p w:rsidR="00000000" w:rsidRPr="00AB76F2" w:rsidP="00AB76F2">
      <w:pPr>
        <w:pStyle w:val="ListBullet2"/>
      </w:pPr>
      <w:r w:rsidRPr="00AB76F2">
        <w:t>pests and disease</w:t>
      </w:r>
    </w:p>
    <w:p w:rsidR="00000000" w:rsidRPr="00AB76F2" w:rsidP="00AB76F2">
      <w:pPr>
        <w:pStyle w:val="ListBullet2"/>
      </w:pPr>
      <w:r w:rsidRPr="00AB76F2">
        <w:t>forest maintenance</w:t>
      </w:r>
    </w:p>
    <w:p w:rsidR="00000000" w:rsidRPr="00AB76F2" w:rsidP="00AB76F2">
      <w:pPr>
        <w:pStyle w:val="ListBullet2"/>
      </w:pPr>
      <w:r w:rsidRPr="00AB76F2">
        <w:t>forest nursery production</w:t>
      </w:r>
    </w:p>
    <w:p w:rsidR="00000000" w:rsidRPr="00AB76F2" w:rsidP="00AB76F2">
      <w:pPr>
        <w:pStyle w:val="ListBullet2"/>
      </w:pPr>
      <w:r w:rsidRPr="00AB76F2">
        <w:t>fire protection</w:t>
      </w:r>
    </w:p>
    <w:p w:rsidR="00000000" w:rsidRPr="00AB76F2" w:rsidP="00AB76F2">
      <w:pPr>
        <w:pStyle w:val="ListBullet"/>
      </w:pPr>
      <w:r w:rsidRPr="00AB76F2">
        <w:t>ways of delivering forestry and forest science information and skills:</w:t>
      </w:r>
    </w:p>
    <w:p w:rsidR="00000000" w:rsidRPr="00AB76F2" w:rsidP="00AB76F2">
      <w:pPr>
        <w:pStyle w:val="ListBullet2"/>
      </w:pPr>
      <w:r w:rsidRPr="00AB76F2">
        <w:t>engagement in schools, vocational education and training and university education programs</w:t>
      </w:r>
    </w:p>
    <w:p w:rsidR="00000000" w:rsidRPr="00AB76F2" w:rsidP="00AB76F2">
      <w:pPr>
        <w:pStyle w:val="ListBullet2"/>
      </w:pPr>
      <w:r w:rsidRPr="00AB76F2">
        <w:t>community programs</w:t>
      </w:r>
    </w:p>
    <w:p w:rsidR="00000000" w:rsidRPr="00AB76F2" w:rsidP="00AB76F2">
      <w:pPr>
        <w:pStyle w:val="ListBullet2"/>
      </w:pPr>
      <w:r w:rsidRPr="00AB76F2">
        <w:t>self-help material</w:t>
      </w:r>
    </w:p>
    <w:p w:rsidR="00000000" w:rsidRPr="00AB76F2" w:rsidP="00AB76F2">
      <w:pPr>
        <w:pStyle w:val="ListBullet2"/>
      </w:pPr>
      <w:r w:rsidRPr="00AB76F2">
        <w:t>social media</w:t>
      </w:r>
      <w:r w:rsidRPr="00AB76F2">
        <w:t>, web sites and online materials</w:t>
      </w:r>
    </w:p>
    <w:p w:rsidR="00000000" w:rsidRPr="00AB76F2" w:rsidP="00AB76F2">
      <w:pPr>
        <w:pStyle w:val="ListBullet2"/>
      </w:pPr>
      <w:r w:rsidRPr="00AB76F2">
        <w:t>advertising, brochures and promotional materials</w:t>
      </w:r>
    </w:p>
    <w:p w:rsidR="00000000" w:rsidRPr="00AB76F2" w:rsidP="00AB76F2">
      <w:pPr>
        <w:pStyle w:val="ListBullet2"/>
      </w:pPr>
      <w:r w:rsidRPr="00AB76F2">
        <w:t>field demonstrations</w:t>
      </w:r>
    </w:p>
    <w:p w:rsidR="00000000" w:rsidRPr="00AB76F2" w:rsidP="00AB76F2">
      <w:pPr>
        <w:pStyle w:val="ListBullet2"/>
      </w:pPr>
      <w:r w:rsidRPr="00AB76F2">
        <w:t>field inspections</w:t>
      </w:r>
    </w:p>
    <w:p w:rsidR="00000000" w:rsidRPr="00AB76F2" w:rsidP="00AB76F2">
      <w:pPr>
        <w:pStyle w:val="ListBullet2"/>
      </w:pPr>
      <w:r w:rsidRPr="00AB76F2">
        <w:t>media campaign</w:t>
      </w:r>
    </w:p>
    <w:p w:rsidR="00000000" w:rsidRPr="00AB76F2" w:rsidP="00AB76F2">
      <w:pPr>
        <w:pStyle w:val="ListBullet2"/>
      </w:pPr>
      <w:r w:rsidRPr="00AB76F2">
        <w:t>workshops</w:t>
      </w:r>
    </w:p>
    <w:p w:rsidR="00000000" w:rsidRPr="00AB76F2" w:rsidP="00AB76F2">
      <w:pPr>
        <w:pStyle w:val="ListBullet2"/>
      </w:pPr>
      <w:r w:rsidRPr="00AB76F2">
        <w:t>field days</w:t>
      </w:r>
    </w:p>
    <w:p w:rsidR="00000000" w:rsidRPr="00AB76F2" w:rsidP="00AB76F2">
      <w:pPr>
        <w:pStyle w:val="ListBullet2"/>
      </w:pPr>
      <w:r w:rsidRPr="00AB76F2">
        <w:t>lectures</w:t>
      </w:r>
    </w:p>
    <w:p w:rsidR="00000000" w:rsidRPr="00AB76F2" w:rsidP="00AB76F2">
      <w:pPr>
        <w:pStyle w:val="ListBullet2"/>
      </w:pPr>
      <w:r w:rsidRPr="00AB76F2">
        <w:t>information sessions</w:t>
      </w:r>
    </w:p>
    <w:p w:rsidR="00000000" w:rsidRPr="00AB76F2" w:rsidP="00AB76F2">
      <w:pPr>
        <w:pStyle w:val="ListBullet2"/>
      </w:pPr>
      <w:r w:rsidRPr="00AB76F2">
        <w:t>individual consultations</w:t>
      </w:r>
    </w:p>
    <w:p w:rsidR="00000000" w:rsidRPr="00AB76F2" w:rsidP="00AB76F2">
      <w:pPr>
        <w:pStyle w:val="ListBullet2"/>
      </w:pPr>
      <w:r w:rsidRPr="00AB76F2">
        <w:t>brochures</w:t>
      </w:r>
    </w:p>
    <w:p w:rsidR="00000000" w:rsidRPr="00AB76F2" w:rsidP="00AB76F2">
      <w:pPr>
        <w:pStyle w:val="ListBullet2"/>
      </w:pPr>
      <w:r w:rsidRPr="00AB76F2">
        <w:t>multimedia material</w:t>
      </w:r>
    </w:p>
    <w:p w:rsidR="00000000" w:rsidRPr="00AB76F2" w:rsidP="00AB76F2">
      <w:pPr>
        <w:pStyle w:val="ListBullet2"/>
      </w:pPr>
      <w:r w:rsidRPr="00AB76F2">
        <w:t>exhibitions</w:t>
      </w:r>
    </w:p>
    <w:p w:rsidR="00000000" w:rsidRPr="00AB76F2" w:rsidP="00AB76F2">
      <w:pPr>
        <w:pStyle w:val="ListBullet"/>
      </w:pPr>
      <w:r w:rsidRPr="00AB76F2">
        <w:t xml:space="preserve">features, benefits and practical application of promotional activities commonly used to promote forestry and forest science activities and programs to community and stakeholder groups. </w:t>
      </w:r>
    </w:p>
    <w:p w:rsidR="00000000" w:rsidRPr="00AB76F2" w:rsidP="00AB76F2">
      <w:pPr>
        <w:pStyle w:val="AllowPageBreak"/>
      </w:pPr>
    </w:p>
    <w:p w:rsidR="00000000" w:rsidRPr="00AB76F2" w:rsidP="00AB76F2">
      <w:pPr>
        <w:pStyle w:val="Heading1"/>
      </w:pPr>
      <w:bookmarkStart w:id="4" w:name="O_1207709"/>
      <w:bookmarkEnd w:id="4"/>
      <w:r w:rsidRPr="00AB76F2">
        <w:t>Assessment Conditions</w:t>
      </w:r>
    </w:p>
    <w:p w:rsidR="00000000" w:rsidRPr="00AB76F2" w:rsidP="00FF6128">
      <w:pPr>
        <w:pStyle w:val="BodyText"/>
      </w:pPr>
      <w:r w:rsidRPr="00AB76F2">
        <w:t>Assessment of the skills in t</w:t>
      </w:r>
      <w:r w:rsidRPr="00AB76F2">
        <w:t xml:space="preserve">his unit of competency must take place under the following conditions: </w:t>
      </w:r>
    </w:p>
    <w:p w:rsidR="00000000" w:rsidRPr="00AB76F2" w:rsidP="00AB76F2">
      <w:pPr>
        <w:pStyle w:val="ListBullet"/>
      </w:pPr>
      <w:r w:rsidRPr="00AB76F2">
        <w:t>physical conditions:</w:t>
      </w:r>
    </w:p>
    <w:p w:rsidR="00000000" w:rsidRPr="00AB76F2" w:rsidP="00AB76F2">
      <w:pPr>
        <w:pStyle w:val="ListBullet2"/>
      </w:pPr>
      <w:r w:rsidRPr="00AB76F2">
        <w:t>skills must be demonstrated in a forest work environment or an environment that accurately represents workplace conditions</w:t>
      </w:r>
    </w:p>
    <w:p w:rsidR="00000000" w:rsidRPr="00AB76F2" w:rsidP="00AB76F2">
      <w:pPr>
        <w:pStyle w:val="ListBullet"/>
      </w:pPr>
      <w:r w:rsidRPr="00AB76F2">
        <w:t>resources, equipment and materials:</w:t>
      </w:r>
    </w:p>
    <w:p w:rsidR="00000000" w:rsidRPr="00AB76F2" w:rsidP="00AB76F2">
      <w:pPr>
        <w:pStyle w:val="ListBullet2"/>
      </w:pPr>
      <w:r w:rsidRPr="00AB76F2">
        <w:t>computing equipment to prepare plans and reports</w:t>
      </w:r>
    </w:p>
    <w:p w:rsidR="00000000" w:rsidRPr="00AB76F2" w:rsidP="00AB76F2">
      <w:pPr>
        <w:pStyle w:val="ListBullet2"/>
      </w:pPr>
      <w:r w:rsidRPr="00AB76F2">
        <w:t>resources for the delivery of forestry and forest science programs and activities</w:t>
      </w:r>
    </w:p>
    <w:p w:rsidR="00000000" w:rsidRPr="00AB76F2" w:rsidP="00AB76F2">
      <w:pPr>
        <w:pStyle w:val="ListBullet"/>
      </w:pPr>
      <w:r w:rsidRPr="00AB76F2">
        <w:t>specifications:</w:t>
      </w:r>
    </w:p>
    <w:p w:rsidR="00000000" w:rsidRPr="00AB76F2" w:rsidP="00AB76F2">
      <w:pPr>
        <w:pStyle w:val="ListBullet2"/>
      </w:pPr>
      <w:r w:rsidRPr="00AB76F2">
        <w:t xml:space="preserve">workplace policies and procedures regarding the delivery of forestry and forest science programs </w:t>
      </w:r>
      <w:r w:rsidRPr="00AB76F2">
        <w:t>and activities to community and stakeholder groups.</w:t>
      </w:r>
    </w:p>
    <w:p w:rsidR="00000000" w:rsidRPr="00AB76F2" w:rsidP="00FF6128">
      <w:pPr>
        <w:pStyle w:val="BodyText"/>
      </w:pPr>
      <w:r w:rsidRPr="00AB76F2">
        <w:t>Assessors of this unit must satisfy the requirements for assessors in applicable vocational education and training legislation, frameworks and/or standards.</w:t>
      </w:r>
    </w:p>
    <w:p w:rsidR="00000000" w:rsidRPr="00AB76F2" w:rsidP="00AB76F2">
      <w:pPr>
        <w:pStyle w:val="Heading1"/>
      </w:pPr>
      <w:bookmarkStart w:id="5" w:name="O_1207712"/>
      <w:bookmarkEnd w:id="5"/>
      <w:r w:rsidRPr="00AB76F2">
        <w:t>Links</w:t>
      </w:r>
    </w:p>
    <w:p w:rsidR="00000000" w:rsidRPr="00AB76F2" w:rsidP="00FF6128">
      <w:pPr>
        <w:pStyle w:val="BodyText"/>
      </w:pPr>
      <w:r w:rsidRPr="00AB76F2">
        <w:t>Companion Volumes, inc</w:t>
      </w:r>
      <w:r w:rsidRPr="00AB76F2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A0C2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B76F2" w:rsidP="00AB76F2"/>
    <w:sectPr w:rsidSect="00AB76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6F2" w:rsidRPr="00FF6128" w:rsidP="00FF6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28" w:rsidP="00AB7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128" w:rsidP="00AB7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6128" w:rsidP="00AB76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6F2" w:rsidRPr="00FF6128" w:rsidP="00FF6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28" w:rsidRPr="002D2AF8" w:rsidP="00AB7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FWPCOT5214 Communicate forestry and forest science with stakeholders and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FF6128" w:rsidP="00AB7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BAE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7A4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DC7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6F2"/>
  </w:style>
  <w:style w:type="character" w:customStyle="1" w:styleId="Heading1Char">
    <w:name w:val="Heading 1 Char"/>
    <w:basedOn w:val="DefaultParagraphFont"/>
    <w:link w:val="Heading1"/>
    <w:rsid w:val="00AB7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6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6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6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76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76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76F2"/>
    <w:rPr>
      <w:b/>
    </w:rPr>
  </w:style>
  <w:style w:type="character" w:customStyle="1" w:styleId="Heading2Char">
    <w:name w:val="Heading 2 Char"/>
    <w:basedOn w:val="DefaultParagraphFont"/>
    <w:link w:val="Heading2"/>
    <w:rsid w:val="00AB7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6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6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6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6F2"/>
    <w:rPr>
      <w:b/>
      <w:spacing w:val="0"/>
    </w:rPr>
  </w:style>
  <w:style w:type="paragraph" w:customStyle="1" w:styleId="SuperTitle">
    <w:name w:val="SuperTitle"/>
    <w:basedOn w:val="Title"/>
    <w:rsid w:val="00AB7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7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6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6F2"/>
    <w:rPr>
      <w:i/>
    </w:rPr>
  </w:style>
  <w:style w:type="paragraph" w:styleId="Caption">
    <w:name w:val="caption"/>
    <w:basedOn w:val="BodyText"/>
    <w:next w:val="Normal"/>
    <w:qFormat/>
    <w:rsid w:val="00AB7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6F2"/>
  </w:style>
  <w:style w:type="paragraph" w:styleId="TableofFigures">
    <w:name w:val="table of figures"/>
    <w:basedOn w:val="Normal"/>
    <w:next w:val="Normal"/>
    <w:semiHidden/>
    <w:rsid w:val="00AB7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6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76F2"/>
    <w:rPr>
      <w:rFonts w:ascii="Wingdings" w:hAnsi="Wingdings"/>
    </w:rPr>
  </w:style>
  <w:style w:type="paragraph" w:customStyle="1" w:styleId="TableHeading">
    <w:name w:val="Table Heading"/>
    <w:basedOn w:val="HeadingBase"/>
    <w:rsid w:val="00AB76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6F2"/>
    <w:rPr>
      <w:color w:val="0033CC"/>
      <w:u w:val="none"/>
    </w:rPr>
  </w:style>
  <w:style w:type="paragraph" w:customStyle="1" w:styleId="BodyTextRight">
    <w:name w:val="Body Text Right"/>
    <w:basedOn w:val="BodyText"/>
    <w:rsid w:val="00AB7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6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6F2"/>
    <w:rPr>
      <w:sz w:val="32"/>
    </w:rPr>
  </w:style>
  <w:style w:type="paragraph" w:customStyle="1" w:styleId="HeadingProcedure">
    <w:name w:val="Heading Procedure"/>
    <w:basedOn w:val="HeadingBase"/>
    <w:next w:val="Normal"/>
    <w:rsid w:val="00AB7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6F2"/>
    <w:pPr>
      <w:spacing w:before="60" w:after="60"/>
    </w:pPr>
  </w:style>
  <w:style w:type="paragraph" w:styleId="ListContinue">
    <w:name w:val="List Continue"/>
    <w:basedOn w:val="List"/>
    <w:rsid w:val="00AB76F2"/>
    <w:pPr>
      <w:ind w:firstLine="0"/>
    </w:pPr>
  </w:style>
  <w:style w:type="paragraph" w:customStyle="1" w:styleId="ListNote">
    <w:name w:val="List Note"/>
    <w:basedOn w:val="List"/>
    <w:rsid w:val="00AB7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6F2"/>
    <w:rPr>
      <w:rFonts w:ascii="Courier New" w:hAnsi="Courier New"/>
    </w:rPr>
  </w:style>
  <w:style w:type="paragraph" w:customStyle="1" w:styleId="NoteBullet">
    <w:name w:val="Note Bullet"/>
    <w:basedOn w:val="Note"/>
    <w:rsid w:val="00AB7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6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7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6F2"/>
    <w:rPr>
      <w:b/>
      <w:smallCaps/>
    </w:rPr>
  </w:style>
  <w:style w:type="paragraph" w:customStyle="1" w:styleId="TableListNumber">
    <w:name w:val="Table List Number"/>
    <w:basedOn w:val="ListNumber"/>
    <w:rsid w:val="00AB7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6F2"/>
    <w:pPr>
      <w:numPr>
        <w:numId w:val="9"/>
      </w:numPr>
    </w:pPr>
  </w:style>
  <w:style w:type="paragraph" w:customStyle="1" w:styleId="ListAlpha2">
    <w:name w:val="List Alpha 2"/>
    <w:basedOn w:val="List2"/>
    <w:rsid w:val="00AB76F2"/>
    <w:pPr>
      <w:numPr>
        <w:numId w:val="8"/>
      </w:numPr>
    </w:pPr>
  </w:style>
  <w:style w:type="paragraph" w:styleId="List2">
    <w:name w:val="List 2"/>
    <w:basedOn w:val="BodyText"/>
    <w:rsid w:val="00AB7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6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6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6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76F2"/>
    <w:pPr>
      <w:numPr>
        <w:numId w:val="4"/>
      </w:numPr>
    </w:pPr>
  </w:style>
  <w:style w:type="paragraph" w:styleId="ListContinue2">
    <w:name w:val="List Continue 2"/>
    <w:basedOn w:val="List2"/>
    <w:rsid w:val="00AB76F2"/>
    <w:pPr>
      <w:ind w:firstLine="0"/>
    </w:pPr>
  </w:style>
  <w:style w:type="paragraph" w:styleId="ListContinue3">
    <w:name w:val="List Continue 3"/>
    <w:basedOn w:val="List3"/>
    <w:rsid w:val="00AB76F2"/>
    <w:pPr>
      <w:ind w:left="1021" w:firstLine="0"/>
    </w:pPr>
  </w:style>
  <w:style w:type="paragraph" w:styleId="ListContinue4">
    <w:name w:val="List Continue 4"/>
    <w:basedOn w:val="List4"/>
    <w:rsid w:val="00AB76F2"/>
    <w:pPr>
      <w:ind w:firstLine="0"/>
    </w:pPr>
  </w:style>
  <w:style w:type="paragraph" w:styleId="ListContinue5">
    <w:name w:val="List Continue 5"/>
    <w:basedOn w:val="List5"/>
    <w:rsid w:val="00AB76F2"/>
    <w:pPr>
      <w:ind w:firstLine="0"/>
    </w:pPr>
  </w:style>
  <w:style w:type="paragraph" w:styleId="ListNumber3">
    <w:name w:val="List Number 3"/>
    <w:basedOn w:val="List3"/>
    <w:rsid w:val="00AB76F2"/>
    <w:pPr>
      <w:numPr>
        <w:numId w:val="5"/>
      </w:numPr>
    </w:pPr>
  </w:style>
  <w:style w:type="paragraph" w:styleId="ListNumber4">
    <w:name w:val="List Number 4"/>
    <w:basedOn w:val="List4"/>
    <w:rsid w:val="00AB76F2"/>
    <w:pPr>
      <w:numPr>
        <w:numId w:val="6"/>
      </w:numPr>
    </w:pPr>
  </w:style>
  <w:style w:type="paragraph" w:styleId="ListNumber5">
    <w:name w:val="List Number 5"/>
    <w:basedOn w:val="List5"/>
    <w:rsid w:val="00AB76F2"/>
    <w:pPr>
      <w:numPr>
        <w:numId w:val="7"/>
      </w:numPr>
    </w:pPr>
  </w:style>
  <w:style w:type="paragraph" w:styleId="BlockText">
    <w:name w:val="Block Text"/>
    <w:basedOn w:val="Normal"/>
    <w:rsid w:val="00AB7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6F2"/>
    <w:rPr>
      <w:sz w:val="16"/>
      <w:vertAlign w:val="superscript"/>
    </w:rPr>
  </w:style>
  <w:style w:type="character" w:customStyle="1" w:styleId="Symbols">
    <w:name w:val="Symbols"/>
    <w:basedOn w:val="DefaultParagraphFont"/>
    <w:rsid w:val="00AB76F2"/>
    <w:rPr>
      <w:rFonts w:ascii="Symbol" w:hAnsi="Symbol"/>
    </w:rPr>
  </w:style>
  <w:style w:type="character" w:customStyle="1" w:styleId="MenuOptions">
    <w:name w:val="Menu Options"/>
    <w:basedOn w:val="DefaultParagraphFont"/>
    <w:rsid w:val="00AB7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6F2"/>
    <w:rPr>
      <w:b/>
    </w:rPr>
  </w:style>
  <w:style w:type="character" w:customStyle="1" w:styleId="Underlined">
    <w:name w:val="Underlined"/>
    <w:basedOn w:val="DefaultParagraphFont"/>
    <w:rsid w:val="00AB76F2"/>
    <w:rPr>
      <w:u w:val="single"/>
    </w:rPr>
  </w:style>
  <w:style w:type="paragraph" w:customStyle="1" w:styleId="TableBodyTextRight">
    <w:name w:val="Table Body Text Right"/>
    <w:basedOn w:val="TableBodyText"/>
    <w:rsid w:val="00AB7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6F2"/>
    <w:rPr>
      <w:sz w:val="18"/>
    </w:rPr>
  </w:style>
  <w:style w:type="paragraph" w:customStyle="1" w:styleId="BodySmallRight">
    <w:name w:val="Body Small Right"/>
    <w:basedOn w:val="BodyTextRight"/>
    <w:rsid w:val="00AB76F2"/>
    <w:rPr>
      <w:sz w:val="18"/>
      <w:szCs w:val="18"/>
    </w:rPr>
  </w:style>
  <w:style w:type="paragraph" w:customStyle="1" w:styleId="MarginEdition">
    <w:name w:val="Margin Edition"/>
    <w:basedOn w:val="MarginNote"/>
    <w:rsid w:val="00AB7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6F2"/>
    <w:rPr>
      <w:sz w:val="2"/>
      <w:szCs w:val="2"/>
    </w:rPr>
  </w:style>
  <w:style w:type="character" w:customStyle="1" w:styleId="Small">
    <w:name w:val="Small"/>
    <w:basedOn w:val="DefaultParagraphFont"/>
    <w:rsid w:val="00AB76F2"/>
    <w:rPr>
      <w:sz w:val="16"/>
    </w:rPr>
  </w:style>
  <w:style w:type="paragraph" w:customStyle="1" w:styleId="WideTable">
    <w:name w:val="Wide Table"/>
    <w:basedOn w:val="Normal"/>
    <w:rsid w:val="00AB7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6F2"/>
  </w:style>
  <w:style w:type="paragraph" w:styleId="Quote">
    <w:name w:val="Quote"/>
    <w:basedOn w:val="Heading1"/>
    <w:link w:val="QuoteChar"/>
    <w:qFormat/>
    <w:rsid w:val="00AB7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6F2"/>
    <w:pPr>
      <w:pageBreakBefore/>
    </w:pPr>
  </w:style>
  <w:style w:type="paragraph" w:customStyle="1" w:styleId="Border">
    <w:name w:val="Border"/>
    <w:basedOn w:val="Normal"/>
    <w:qFormat/>
    <w:rsid w:val="00AB7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6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6F2"/>
    <w:rPr>
      <w:u w:val="single"/>
    </w:rPr>
  </w:style>
  <w:style w:type="character" w:customStyle="1" w:styleId="BoldandItalics">
    <w:name w:val="Bold and Italics"/>
    <w:qFormat/>
    <w:rsid w:val="00AB76F2"/>
    <w:rPr>
      <w:b/>
      <w:i/>
      <w:u w:val="none"/>
    </w:rPr>
  </w:style>
  <w:style w:type="paragraph" w:styleId="BalloonText">
    <w:name w:val="Balloon Text"/>
    <w:basedOn w:val="Normal"/>
    <w:link w:val="BalloonTextChar"/>
    <w:rsid w:val="00AB7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6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6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6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6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3678</Characters>
  <Application>Microsoft Office Word</Application>
  <DocSecurity>0</DocSecurity>
  <Lines>108</Lines>
  <Paragraphs>86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FWPCOT5214 Communicate forestry and forest science with stakeholders and the community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2024-04-26T01:32:00Z</dcterms:created>
  <dcterms:modified xsi:type="dcterms:W3CDTF">2024-04-26T01:32:00Z</dcterms:modified>
</cp:coreProperties>
</file>