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D10" w:rsidP="009D2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FWPCOT5211 Implement forest management certification scheme</w:t>
      </w:r>
      <w:r>
        <w:fldChar w:fldCharType="end"/>
      </w:r>
    </w:p>
    <w:p w:rsidR="009D2D10" w:rsidP="009D2D10">
      <w:pPr>
        <w:pStyle w:val="Version"/>
        <w:sectPr w:rsidSect="00F23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AE" w:rsidP="00F23CAE">
      <w:pPr>
        <w:pStyle w:val="SuperHeading"/>
      </w:pPr>
      <w:r w:rsidRPr="00F23CAE">
        <w:t>FWPCOT5211 Implement forest management certification scheme</w:t>
      </w:r>
    </w:p>
    <w:p w:rsidR="00000000" w:rsidRPr="00F23CAE" w:rsidP="00F23CAE">
      <w:pPr>
        <w:pStyle w:val="Heading1"/>
      </w:pPr>
      <w:bookmarkStart w:id="1" w:name="O_1207567"/>
      <w:bookmarkEnd w:id="1"/>
      <w:r w:rsidRPr="00F23C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Comments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This version released with FWP Forest and Wood Products Training Package Version 7.0.</w:t>
            </w:r>
          </w:p>
        </w:tc>
      </w:tr>
    </w:tbl>
    <w:p w:rsidR="00000000" w:rsidRPr="00F23CAE" w:rsidP="00F23CAE">
      <w:pPr>
        <w:pStyle w:val="BodyText"/>
      </w:pPr>
    </w:p>
    <w:p w:rsidR="00000000" w:rsidRPr="00F23CAE" w:rsidP="00F23CAE">
      <w:pPr>
        <w:pStyle w:val="AllowPageBreak"/>
      </w:pPr>
    </w:p>
    <w:p w:rsidR="00000000" w:rsidRPr="00F23CAE" w:rsidP="00F23CAE">
      <w:pPr>
        <w:pStyle w:val="Heading1"/>
      </w:pPr>
      <w:bookmarkStart w:id="2" w:name="O_1207568"/>
      <w:bookmarkEnd w:id="2"/>
      <w:r w:rsidRPr="00F23CAE">
        <w:t>Application</w:t>
      </w:r>
    </w:p>
    <w:p w:rsidR="00000000" w:rsidRPr="00F23CAE" w:rsidP="009D2D10">
      <w:pPr>
        <w:pStyle w:val="BodyText"/>
      </w:pPr>
      <w:r w:rsidRPr="00F23CAE">
        <w:t>This unit of competency describes the skills and knowledge required to</w:t>
      </w:r>
      <w:r w:rsidRPr="00F23CAE">
        <w:t xml:space="preserve"> implement and comply with the requirements of a forest management certification scheme as part of forest growing and management activities.</w:t>
      </w:r>
    </w:p>
    <w:p w:rsidR="00000000" w:rsidRPr="00F23CAE" w:rsidP="009D2D10">
      <w:pPr>
        <w:pStyle w:val="BodyText"/>
      </w:pPr>
      <w:r w:rsidRPr="00F23CAE">
        <w:t>The unit applies to individuals who are responsible for the implementation of forest management certification schem</w:t>
      </w:r>
      <w:r w:rsidRPr="00F23CAE">
        <w:t>es.</w:t>
      </w:r>
    </w:p>
    <w:p w:rsidR="00000000" w:rsidRPr="00F23CAE" w:rsidP="009D2D10">
      <w:pPr>
        <w:pStyle w:val="BodyText"/>
      </w:pPr>
      <w:r w:rsidRPr="00F23CAE">
        <w:t>All work must be carried out to comply with workplace procedures according to state/territory health and safety regulations, legislation and standards that apply to the workplace.</w:t>
      </w:r>
    </w:p>
    <w:p w:rsidR="00000000" w:rsidRPr="00F23CAE" w:rsidP="009D2D10">
      <w:pPr>
        <w:pStyle w:val="BodyText"/>
      </w:pPr>
      <w:r w:rsidRPr="00F23CAE">
        <w:t>No licensing, legislative or certification requirements apply to this un</w:t>
      </w:r>
      <w:r w:rsidRPr="00F23CAE">
        <w:t>it at the time of publication.</w:t>
      </w:r>
    </w:p>
    <w:p w:rsidR="00000000" w:rsidRPr="00F23CAE" w:rsidP="00F23CAE">
      <w:pPr>
        <w:pStyle w:val="Heading1"/>
      </w:pPr>
      <w:bookmarkStart w:id="3" w:name="O_1207569"/>
      <w:bookmarkEnd w:id="3"/>
      <w:r w:rsidRPr="00F23CAE">
        <w:t>Pre-requisite Unit</w:t>
      </w:r>
    </w:p>
    <w:p w:rsidR="00000000" w:rsidRPr="00F23CAE" w:rsidP="009D2D10">
      <w:pPr>
        <w:pStyle w:val="BodyText"/>
      </w:pPr>
      <w:r w:rsidRPr="00F23CAE">
        <w:t>Nil</w:t>
      </w:r>
    </w:p>
    <w:p w:rsidR="00000000" w:rsidRPr="00F23CAE" w:rsidP="00F23CAE">
      <w:pPr>
        <w:pStyle w:val="Heading1"/>
      </w:pPr>
      <w:bookmarkStart w:id="4" w:name="O_1207571"/>
      <w:bookmarkEnd w:id="4"/>
      <w:r w:rsidRPr="00F23CAE">
        <w:t>Unit Sector</w:t>
      </w:r>
    </w:p>
    <w:p w:rsidR="00000000" w:rsidRPr="00F23CAE" w:rsidP="009D2D10">
      <w:pPr>
        <w:pStyle w:val="BodyText"/>
      </w:pPr>
      <w:r w:rsidRPr="00F23CAE">
        <w:t>Common Technical (COT)</w:t>
      </w:r>
    </w:p>
    <w:p w:rsidR="00000000" w:rsidRPr="00F23CAE" w:rsidP="00F23CAE">
      <w:pPr>
        <w:pStyle w:val="Heading1"/>
      </w:pPr>
      <w:bookmarkStart w:id="5" w:name="O_1207572"/>
      <w:bookmarkEnd w:id="5"/>
      <w:r w:rsidRPr="00F23C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Performance Criteria</w:t>
            </w:r>
          </w:p>
        </w:tc>
      </w:tr>
      <w:tr w:rsidTr="009D2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1. Confirm forest management certification scheme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1.1 Identify key requirements of forest management certification scheme and main provisions of c</w:t>
            </w:r>
            <w:r w:rsidRPr="00F23CAE">
              <w:t>omplementary commonwealth legislation</w:t>
            </w:r>
          </w:p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1.2 Clarify the relationship between the forest management certification and chain of custody certification components of the forest certification scheme</w:t>
            </w:r>
          </w:p>
        </w:tc>
      </w:tr>
      <w:tr w:rsidTr="009D2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2. Comply wi</w:t>
            </w:r>
            <w:r w:rsidRPr="00F23CAE">
              <w:t>th forest management certification system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2.1 Review forest management certification scheme requirements and associated workplace policy and procedures</w:t>
            </w:r>
          </w:p>
          <w:p w:rsidR="00000000" w:rsidRPr="00F23CAE" w:rsidP="00F23CAE">
            <w:pPr>
              <w:pStyle w:val="BodyText"/>
            </w:pPr>
            <w:r w:rsidRPr="00F23CAE">
              <w:t>2.2 Confirm period of certification and standards that must met to achieve and maintain cer</w:t>
            </w:r>
            <w:r w:rsidRPr="00F23CAE">
              <w:t>tification</w:t>
            </w:r>
          </w:p>
          <w:p w:rsidR="00000000" w:rsidRPr="00F23CAE" w:rsidP="00F23CAE">
            <w:pPr>
              <w:pStyle w:val="BodyText"/>
            </w:pPr>
            <w:r w:rsidRPr="00F23CAE">
              <w:t>2.3 Identify and implement actions to address corrective actions identified by the certifying body</w:t>
            </w:r>
          </w:p>
          <w:p w:rsidR="00000000" w:rsidRPr="00F23CAE" w:rsidP="00F23CAE">
            <w:pPr>
              <w:pStyle w:val="BodyText"/>
            </w:pPr>
            <w:r w:rsidRPr="00F23CAE">
              <w:t>2.4 Confirm accuracy and completeness of all documents and registers used for certification, audit and quality purposes</w:t>
            </w:r>
          </w:p>
          <w:p w:rsidR="00000000" w:rsidRPr="00F23CAE" w:rsidP="00F23CAE">
            <w:pPr>
              <w:pStyle w:val="BodyText"/>
            </w:pPr>
            <w:r w:rsidRPr="00F23CAE">
              <w:t>2.5 Coordinate audit of fo</w:t>
            </w:r>
            <w:r w:rsidRPr="00F23CAE">
              <w:t>rest management certification scheme to minimise non-compliance</w:t>
            </w:r>
          </w:p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2.6 Report incidents of non-compliance and required remedial actions to appropriate personnel according to workplace requirements</w:t>
            </w:r>
          </w:p>
        </w:tc>
      </w:tr>
      <w:tr w:rsidTr="009D2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3. Monitor implementation of forest management certification </w:t>
            </w:r>
            <w:r w:rsidRPr="00F23CAE">
              <w:t>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3.1 Incorporate audit recommendations into the forest management certification scheme improvement plan to rectify non-compliances and improve processes</w:t>
            </w:r>
          </w:p>
          <w:p w:rsidR="00000000" w:rsidRPr="00F23CAE" w:rsidP="00F23CAE">
            <w:pPr>
              <w:pStyle w:val="BodyText"/>
            </w:pPr>
            <w:r w:rsidRPr="00F23CAE">
              <w:t>3.2 Contribute to continuous improvement process to ensure scheme remains effective</w:t>
            </w:r>
          </w:p>
          <w:p w:rsidR="00000000" w:rsidRPr="00F23CAE" w:rsidP="00F23CAE">
            <w:pPr>
              <w:pStyle w:val="BodyText"/>
            </w:pPr>
            <w:r w:rsidRPr="00F23CAE">
              <w:t>3.3 Prepare i</w:t>
            </w:r>
            <w:r w:rsidRPr="00F23CAE">
              <w:t>nformation on operation of scheme and disseminate to relevant internal and external personnel according to scheme communication plan</w:t>
            </w:r>
          </w:p>
          <w:p w:rsidR="00000000" w:rsidRPr="00F23CAE" w:rsidP="00F23CAE">
            <w:pPr>
              <w:pStyle w:val="BodyText"/>
            </w:pPr>
            <w:r w:rsidRPr="00F23CAE">
              <w:t>3.4 Periodically prepare reports on operation of scheme identifying operational problems, and disseminate to relevant inter</w:t>
            </w:r>
            <w:r w:rsidRPr="00F23CAE">
              <w:t>nal and external personnel</w:t>
            </w:r>
          </w:p>
          <w:p w:rsidR="00000000" w:rsidRPr="00F23CAE" w:rsidP="00F23CAE">
            <w:pPr>
              <w:pStyle w:val="BodyText"/>
            </w:pPr>
            <w:r w:rsidRPr="00F23CAE">
              <w:t>3.5 Prepare reports on any identified breaches of compliance and disseminate to relevant internal and external personnel</w:t>
            </w:r>
          </w:p>
        </w:tc>
      </w:tr>
    </w:tbl>
    <w:p w:rsidR="00000000" w:rsidRPr="00F23CAE" w:rsidP="00F23CAE">
      <w:pPr>
        <w:pStyle w:val="BodyText"/>
      </w:pPr>
    </w:p>
    <w:p w:rsidR="00000000" w:rsidRPr="00F23CAE" w:rsidP="00F23CAE">
      <w:pPr>
        <w:pStyle w:val="AllowPageBreak"/>
      </w:pPr>
    </w:p>
    <w:p w:rsidR="00000000" w:rsidRPr="00F23CAE" w:rsidP="00F23CAE">
      <w:pPr>
        <w:pStyle w:val="Heading1"/>
      </w:pPr>
      <w:bookmarkStart w:id="6" w:name="O_1207573"/>
      <w:bookmarkEnd w:id="6"/>
      <w:r w:rsidRPr="00F23CAE">
        <w:t>Foundation Skills</w:t>
      </w:r>
    </w:p>
    <w:p w:rsidR="00000000" w:rsidRPr="009D2D10" w:rsidP="009D2D10">
      <w:pPr>
        <w:pStyle w:val="BodyText"/>
        <w:rPr>
          <w:i/>
        </w:rPr>
      </w:pPr>
      <w:r w:rsidRPr="009D2D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Description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ListBullet"/>
              <w:rPr>
                <w:lang w:val="en-NZ"/>
              </w:rPr>
            </w:pPr>
            <w:r w:rsidRPr="00F23CAE">
              <w:t>Interpret complex and sometimes unf</w:t>
            </w:r>
            <w:r w:rsidRPr="00F23CAE">
              <w:t>amiliar written information to ensure compliance with the certification system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ListBullet"/>
              <w:rPr>
                <w:lang w:val="en-NZ"/>
              </w:rPr>
            </w:pPr>
            <w:r w:rsidRPr="00F23CAE">
              <w:t>Prepare comprehensive reports on the outcomes of audit activities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ListBullet"/>
              <w:rPr>
                <w:lang w:val="en-NZ"/>
              </w:rPr>
            </w:pPr>
            <w:r w:rsidRPr="00F23CAE">
              <w:t>Provide clear, unambiguous instructions on the certification system and its requirements to the full scope of organisational employees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ListBullet"/>
            </w:pPr>
            <w:r w:rsidRPr="00F23CAE">
              <w:t>Interpret complex and sometimes unfamiliar statistical and graphical information to ensure compliance with the</w:t>
            </w:r>
            <w:r w:rsidRPr="00F23CAE">
              <w:t xml:space="preserve"> certification system</w:t>
            </w:r>
          </w:p>
        </w:tc>
      </w:tr>
    </w:tbl>
    <w:p w:rsidR="00000000" w:rsidRPr="00F23CAE" w:rsidP="00F23CAE">
      <w:pPr>
        <w:pStyle w:val="BodyText"/>
      </w:pPr>
    </w:p>
    <w:p w:rsidR="00000000" w:rsidRPr="00F23CAE" w:rsidP="00F23CAE">
      <w:pPr>
        <w:pStyle w:val="AllowPageBreak"/>
      </w:pPr>
    </w:p>
    <w:p w:rsidR="00000000" w:rsidRPr="00F23CAE" w:rsidP="00F23CAE">
      <w:pPr>
        <w:pStyle w:val="Heading1"/>
      </w:pPr>
      <w:bookmarkStart w:id="7" w:name="O_1207575"/>
      <w:bookmarkEnd w:id="7"/>
      <w:r w:rsidRPr="00F23C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Bold"/>
              <w:rPr>
                <w:lang w:val="en-NZ"/>
              </w:rPr>
            </w:pPr>
            <w:r w:rsidRPr="00F23CAE">
              <w:t>Equivalence status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FWPCOT5211 Implement forest management certification scheme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FWPCOT5206 Implement forestry chain of custody certification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Redesigned unit that includes content from FWPCOT5206 Implement forestry chain of custody certification system and FWPCOT6202 Develop and manage a forestry chain of custody certification </w:t>
            </w:r>
            <w:r w:rsidRPr="00F23CAE">
              <w:t>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>Not equivalent</w:t>
            </w:r>
          </w:p>
        </w:tc>
      </w:tr>
      <w:tr w:rsidTr="00F2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FWPCOT5211 Implement forest management certification scheme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FWPCOT6202 Develop and manage a forestry chain of custody certification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AE">
            <w:pPr>
              <w:pStyle w:val="BodyText"/>
              <w:rPr>
                <w:lang w:val="en-NZ"/>
              </w:rPr>
            </w:pPr>
            <w:r w:rsidRPr="00F23CAE">
              <w:t xml:space="preserve">Redesigned unit that includes content from FWPCOT5206 Implement forestry chain of custody </w:t>
            </w:r>
            <w:r w:rsidRPr="00F23CAE">
              <w:t>certification system and FWPCOT6202 Develop and manage a forestry chain of custody certification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AE" w:rsidP="00F23CAE">
            <w:pPr>
              <w:pStyle w:val="BodyText"/>
            </w:pPr>
            <w:r w:rsidRPr="00F23CAE">
              <w:t>Not equivalent</w:t>
            </w:r>
          </w:p>
        </w:tc>
      </w:tr>
    </w:tbl>
    <w:p w:rsidR="00000000" w:rsidRPr="00F23CAE" w:rsidP="00F23CAE">
      <w:pPr>
        <w:pStyle w:val="BodyText"/>
      </w:pPr>
    </w:p>
    <w:p w:rsidR="00000000" w:rsidRPr="00F23CAE" w:rsidP="00F23CAE">
      <w:pPr>
        <w:pStyle w:val="AllowPageBreak"/>
      </w:pPr>
    </w:p>
    <w:p w:rsidR="00000000" w:rsidRPr="00F23CAE" w:rsidP="00F23CAE">
      <w:pPr>
        <w:pStyle w:val="Heading1"/>
      </w:pPr>
      <w:bookmarkStart w:id="8" w:name="O_1207582"/>
      <w:bookmarkEnd w:id="8"/>
      <w:r w:rsidRPr="00F23CAE">
        <w:t>Links</w:t>
      </w:r>
    </w:p>
    <w:p w:rsidR="00000000" w:rsidRPr="00F23CAE" w:rsidP="009D2D10">
      <w:pPr>
        <w:pStyle w:val="BodyText"/>
      </w:pPr>
      <w:r w:rsidRPr="00F23C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C2E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23CAE" w:rsidP="00F23CAE"/>
    <w:sectPr w:rsidSect="00F23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AE" w:rsidRPr="009D2D10" w:rsidP="009D2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10" w:rsidP="00F23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D10" w:rsidP="00F23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2D10" w:rsidP="00F23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CAE" w:rsidRPr="009D2D10" w:rsidP="009D2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10" w:rsidRPr="002D2AF8" w:rsidP="00F23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FWPCOT5211 Implement forest management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D2D10" w:rsidP="00F23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6D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E1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AE"/>
  </w:style>
  <w:style w:type="character" w:customStyle="1" w:styleId="Heading1Char">
    <w:name w:val="Heading 1 Char"/>
    <w:basedOn w:val="DefaultParagraphFont"/>
    <w:link w:val="Heading1"/>
    <w:rsid w:val="00F23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C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23CAE"/>
    <w:rPr>
      <w:i/>
    </w:rPr>
  </w:style>
  <w:style w:type="paragraph" w:customStyle="1" w:styleId="SuperHeading">
    <w:name w:val="SuperHeading"/>
    <w:basedOn w:val="Normal"/>
    <w:rsid w:val="00F23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3CAE"/>
    <w:rPr>
      <w:b/>
    </w:rPr>
  </w:style>
  <w:style w:type="character" w:customStyle="1" w:styleId="Heading2Char">
    <w:name w:val="Heading 2 Char"/>
    <w:basedOn w:val="DefaultParagraphFont"/>
    <w:link w:val="Heading2"/>
    <w:rsid w:val="00F23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CAE"/>
    <w:rPr>
      <w:b/>
      <w:spacing w:val="0"/>
    </w:rPr>
  </w:style>
  <w:style w:type="paragraph" w:customStyle="1" w:styleId="SuperTitle">
    <w:name w:val="SuperTitle"/>
    <w:basedOn w:val="Title"/>
    <w:rsid w:val="00F23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AE"/>
  </w:style>
  <w:style w:type="paragraph" w:styleId="TableofFigures">
    <w:name w:val="table of figures"/>
    <w:basedOn w:val="Normal"/>
    <w:next w:val="Normal"/>
    <w:semiHidden/>
    <w:rsid w:val="00F23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CAE"/>
    <w:rPr>
      <w:rFonts w:ascii="Wingdings" w:hAnsi="Wingdings"/>
    </w:rPr>
  </w:style>
  <w:style w:type="paragraph" w:customStyle="1" w:styleId="TableHeading">
    <w:name w:val="Table Heading"/>
    <w:basedOn w:val="HeadingBase"/>
    <w:rsid w:val="00F23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AE"/>
    <w:rPr>
      <w:color w:val="0033CC"/>
      <w:u w:val="none"/>
    </w:rPr>
  </w:style>
  <w:style w:type="paragraph" w:customStyle="1" w:styleId="BodyTextRight">
    <w:name w:val="Body Text Right"/>
    <w:basedOn w:val="BodyText"/>
    <w:rsid w:val="00F23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AE"/>
    <w:rPr>
      <w:sz w:val="32"/>
    </w:rPr>
  </w:style>
  <w:style w:type="paragraph" w:customStyle="1" w:styleId="HeadingProcedure">
    <w:name w:val="Heading Procedure"/>
    <w:basedOn w:val="HeadingBase"/>
    <w:next w:val="Normal"/>
    <w:rsid w:val="00F23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AE"/>
    <w:pPr>
      <w:spacing w:before="60" w:after="60"/>
    </w:pPr>
  </w:style>
  <w:style w:type="paragraph" w:styleId="ListContinue">
    <w:name w:val="List Continue"/>
    <w:basedOn w:val="List"/>
    <w:rsid w:val="00F23CAE"/>
    <w:pPr>
      <w:ind w:firstLine="0"/>
    </w:pPr>
  </w:style>
  <w:style w:type="paragraph" w:customStyle="1" w:styleId="ListNote">
    <w:name w:val="List Note"/>
    <w:basedOn w:val="List"/>
    <w:rsid w:val="00F23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AE"/>
    <w:rPr>
      <w:rFonts w:ascii="Courier New" w:hAnsi="Courier New"/>
    </w:rPr>
  </w:style>
  <w:style w:type="paragraph" w:customStyle="1" w:styleId="NoteBullet">
    <w:name w:val="Note Bullet"/>
    <w:basedOn w:val="Note"/>
    <w:rsid w:val="00F23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AE"/>
    <w:rPr>
      <w:b/>
      <w:smallCaps/>
    </w:rPr>
  </w:style>
  <w:style w:type="paragraph" w:customStyle="1" w:styleId="TableListNumber">
    <w:name w:val="Table List Number"/>
    <w:basedOn w:val="ListNumber"/>
    <w:rsid w:val="00F23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AE"/>
    <w:pPr>
      <w:numPr>
        <w:numId w:val="8"/>
      </w:numPr>
    </w:pPr>
  </w:style>
  <w:style w:type="paragraph" w:customStyle="1" w:styleId="ListAlpha2">
    <w:name w:val="List Alpha 2"/>
    <w:basedOn w:val="List2"/>
    <w:rsid w:val="00F23CAE"/>
    <w:pPr>
      <w:numPr>
        <w:numId w:val="7"/>
      </w:numPr>
    </w:pPr>
  </w:style>
  <w:style w:type="paragraph" w:styleId="List2">
    <w:name w:val="List 2"/>
    <w:basedOn w:val="BodyText"/>
    <w:rsid w:val="00F23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CAE"/>
    <w:pPr>
      <w:numPr>
        <w:numId w:val="3"/>
      </w:numPr>
    </w:pPr>
  </w:style>
  <w:style w:type="paragraph" w:styleId="ListContinue2">
    <w:name w:val="List Continue 2"/>
    <w:basedOn w:val="List2"/>
    <w:rsid w:val="00F23CAE"/>
    <w:pPr>
      <w:ind w:firstLine="0"/>
    </w:pPr>
  </w:style>
  <w:style w:type="paragraph" w:styleId="ListContinue3">
    <w:name w:val="List Continue 3"/>
    <w:basedOn w:val="List3"/>
    <w:rsid w:val="00F23CAE"/>
    <w:pPr>
      <w:ind w:left="1021" w:firstLine="0"/>
    </w:pPr>
  </w:style>
  <w:style w:type="paragraph" w:styleId="ListContinue4">
    <w:name w:val="List Continue 4"/>
    <w:basedOn w:val="List4"/>
    <w:rsid w:val="00F23CAE"/>
    <w:pPr>
      <w:ind w:firstLine="0"/>
    </w:pPr>
  </w:style>
  <w:style w:type="paragraph" w:styleId="ListContinue5">
    <w:name w:val="List Continue 5"/>
    <w:basedOn w:val="List5"/>
    <w:rsid w:val="00F23CAE"/>
    <w:pPr>
      <w:ind w:firstLine="0"/>
    </w:pPr>
  </w:style>
  <w:style w:type="paragraph" w:styleId="ListNumber3">
    <w:name w:val="List Number 3"/>
    <w:basedOn w:val="List3"/>
    <w:rsid w:val="00F23CAE"/>
    <w:pPr>
      <w:numPr>
        <w:numId w:val="4"/>
      </w:numPr>
    </w:pPr>
  </w:style>
  <w:style w:type="paragraph" w:styleId="ListNumber4">
    <w:name w:val="List Number 4"/>
    <w:basedOn w:val="List4"/>
    <w:rsid w:val="00F23CAE"/>
    <w:pPr>
      <w:numPr>
        <w:numId w:val="5"/>
      </w:numPr>
    </w:pPr>
  </w:style>
  <w:style w:type="paragraph" w:styleId="ListNumber5">
    <w:name w:val="List Number 5"/>
    <w:basedOn w:val="List5"/>
    <w:rsid w:val="00F23CAE"/>
    <w:pPr>
      <w:numPr>
        <w:numId w:val="6"/>
      </w:numPr>
    </w:pPr>
  </w:style>
  <w:style w:type="paragraph" w:styleId="BlockText">
    <w:name w:val="Block Text"/>
    <w:basedOn w:val="Normal"/>
    <w:rsid w:val="00F23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AE"/>
    <w:rPr>
      <w:sz w:val="16"/>
      <w:vertAlign w:val="superscript"/>
    </w:rPr>
  </w:style>
  <w:style w:type="character" w:customStyle="1" w:styleId="Symbols">
    <w:name w:val="Symbols"/>
    <w:basedOn w:val="DefaultParagraphFont"/>
    <w:rsid w:val="00F23CAE"/>
    <w:rPr>
      <w:rFonts w:ascii="Symbol" w:hAnsi="Symbol"/>
    </w:rPr>
  </w:style>
  <w:style w:type="character" w:customStyle="1" w:styleId="MenuOptions">
    <w:name w:val="Menu Options"/>
    <w:basedOn w:val="DefaultParagraphFont"/>
    <w:rsid w:val="00F23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AE"/>
    <w:rPr>
      <w:b/>
    </w:rPr>
  </w:style>
  <w:style w:type="character" w:customStyle="1" w:styleId="Underlined">
    <w:name w:val="Underlined"/>
    <w:basedOn w:val="DefaultParagraphFont"/>
    <w:rsid w:val="00F23CAE"/>
    <w:rPr>
      <w:u w:val="single"/>
    </w:rPr>
  </w:style>
  <w:style w:type="paragraph" w:customStyle="1" w:styleId="TableBodyTextRight">
    <w:name w:val="Table Body Text Right"/>
    <w:basedOn w:val="TableBodyText"/>
    <w:rsid w:val="00F23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AE"/>
    <w:rPr>
      <w:sz w:val="18"/>
    </w:rPr>
  </w:style>
  <w:style w:type="paragraph" w:customStyle="1" w:styleId="BodySmallRight">
    <w:name w:val="Body Small Right"/>
    <w:basedOn w:val="BodyTextRight"/>
    <w:rsid w:val="00F23CAE"/>
    <w:rPr>
      <w:sz w:val="18"/>
      <w:szCs w:val="18"/>
    </w:rPr>
  </w:style>
  <w:style w:type="paragraph" w:customStyle="1" w:styleId="MarginEdition">
    <w:name w:val="Margin Edition"/>
    <w:basedOn w:val="MarginNote"/>
    <w:rsid w:val="00F23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AE"/>
    <w:rPr>
      <w:sz w:val="2"/>
      <w:szCs w:val="2"/>
    </w:rPr>
  </w:style>
  <w:style w:type="character" w:customStyle="1" w:styleId="Small">
    <w:name w:val="Small"/>
    <w:basedOn w:val="DefaultParagraphFont"/>
    <w:rsid w:val="00F23CAE"/>
    <w:rPr>
      <w:sz w:val="16"/>
    </w:rPr>
  </w:style>
  <w:style w:type="paragraph" w:customStyle="1" w:styleId="WideTable">
    <w:name w:val="Wide Table"/>
    <w:basedOn w:val="Normal"/>
    <w:rsid w:val="00F23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AE"/>
  </w:style>
  <w:style w:type="paragraph" w:styleId="Quote">
    <w:name w:val="Quote"/>
    <w:basedOn w:val="Heading1"/>
    <w:link w:val="QuoteChar"/>
    <w:qFormat/>
    <w:rsid w:val="00F23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AE"/>
    <w:pPr>
      <w:pageBreakBefore/>
    </w:pPr>
  </w:style>
  <w:style w:type="paragraph" w:customStyle="1" w:styleId="Border">
    <w:name w:val="Border"/>
    <w:basedOn w:val="Normal"/>
    <w:qFormat/>
    <w:rsid w:val="00F23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AE"/>
    <w:rPr>
      <w:u w:val="single"/>
    </w:rPr>
  </w:style>
  <w:style w:type="character" w:customStyle="1" w:styleId="BoldandItalics">
    <w:name w:val="Bold and Italics"/>
    <w:qFormat/>
    <w:rsid w:val="00F23CAE"/>
    <w:rPr>
      <w:b/>
      <w:i/>
      <w:u w:val="none"/>
    </w:rPr>
  </w:style>
  <w:style w:type="paragraph" w:styleId="BalloonText">
    <w:name w:val="Balloon Text"/>
    <w:basedOn w:val="Normal"/>
    <w:link w:val="BalloonTextChar"/>
    <w:rsid w:val="00F23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2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4215</Characters>
  <Application>Microsoft Office Word</Application>
  <DocSecurity>0</DocSecurity>
  <Lines>162</Lines>
  <Paragraphs>76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FWPCOT5211 Implement forest management certification scheme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