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912" w:rsidP="00D42912">
      <w:pPr>
        <w:pStyle w:val="Title"/>
      </w:pPr>
      <w:r>
        <w:fldChar w:fldCharType="begin"/>
      </w:r>
      <w:r>
        <w:instrText xml:space="preserve"> TITLE   \* MERGEFORMAT </w:instrText>
      </w:r>
      <w:r>
        <w:fldChar w:fldCharType="separate"/>
      </w:r>
      <w:r>
        <w:t>FWPCOT5210 Contribute to establishment and implementation of forest management systems</w:t>
      </w:r>
      <w:r>
        <w:fldChar w:fldCharType="end"/>
      </w:r>
    </w:p>
    <w:p w:rsidR="00D42912" w:rsidP="00D42912">
      <w:pPr>
        <w:pStyle w:val="Version"/>
        <w:sectPr w:rsidSect="00C91E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E0A" w:rsidP="00C91E0A">
      <w:pPr>
        <w:pStyle w:val="SuperHeading"/>
      </w:pPr>
      <w:r w:rsidRPr="00C91E0A">
        <w:t>FWPCOT5210 Contribute to establishment and implementation of forest management systems</w:t>
      </w:r>
    </w:p>
    <w:p w:rsidR="00000000" w:rsidRPr="00C91E0A" w:rsidP="00C91E0A">
      <w:pPr>
        <w:pStyle w:val="Heading1"/>
      </w:pPr>
      <w:bookmarkStart w:id="1" w:name="O_1207548"/>
      <w:bookmarkEnd w:id="1"/>
      <w:r w:rsidRPr="00C91E0A">
        <w:t>Modification History</w:t>
      </w:r>
    </w:p>
    <w:tbl>
      <w:tblPr>
        <w:tblW w:w="9520" w:type="dxa"/>
        <w:tblLayout w:type="fixed"/>
        <w:tblCellMar>
          <w:left w:w="62" w:type="dxa"/>
          <w:right w:w="62" w:type="dxa"/>
        </w:tblCellMar>
        <w:tblLook w:val="0000"/>
      </w:tblPr>
      <w:tblGrid>
        <w:gridCol w:w="2580"/>
        <w:gridCol w:w="6940"/>
      </w:tblGrid>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Comments</w:t>
            </w:r>
          </w:p>
        </w:tc>
      </w:tr>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This version released with FWP Forest and Wood Products Training Package Version 7.0.</w:t>
            </w:r>
          </w:p>
        </w:tc>
      </w:tr>
    </w:tbl>
    <w:p w:rsidR="00000000" w:rsidRPr="00C91E0A" w:rsidP="00C91E0A">
      <w:pPr>
        <w:pStyle w:val="BodyText"/>
      </w:pPr>
    </w:p>
    <w:p w:rsidR="00000000" w:rsidRPr="00C91E0A" w:rsidP="00C91E0A">
      <w:pPr>
        <w:pStyle w:val="AllowPageBreak"/>
      </w:pPr>
    </w:p>
    <w:p w:rsidR="00000000" w:rsidRPr="00C91E0A" w:rsidP="00C91E0A">
      <w:pPr>
        <w:pStyle w:val="Heading1"/>
      </w:pPr>
      <w:bookmarkStart w:id="2" w:name="O_1207549"/>
      <w:bookmarkEnd w:id="2"/>
      <w:r w:rsidRPr="00C91E0A">
        <w:t>Application</w:t>
      </w:r>
    </w:p>
    <w:p w:rsidR="00000000" w:rsidRPr="00C91E0A" w:rsidP="00D42912">
      <w:pPr>
        <w:pStyle w:val="BodyText"/>
      </w:pPr>
      <w:r w:rsidRPr="00C91E0A">
        <w:t>This unit describes the skills and knowledge required to contribute to the establishment and implementation of systems for forestry management that meet the requirements of international treaties, conventions and initiatives and common</w:t>
      </w:r>
      <w:r w:rsidRPr="00C91E0A">
        <w:t>wealth, state or territory law.</w:t>
      </w:r>
    </w:p>
    <w:p w:rsidR="00000000" w:rsidRPr="00C91E0A" w:rsidP="00D42912">
      <w:pPr>
        <w:pStyle w:val="BodyText"/>
      </w:pPr>
      <w:r w:rsidRPr="00C91E0A">
        <w:t xml:space="preserve">It applies to individuals who work in forestry management roles in a variety of work settings, such as native forests, plantations, agroforestry, farm forestry and forest management companies, and includes operations of all </w:t>
      </w:r>
      <w:r w:rsidRPr="00C91E0A">
        <w:t>sizes.</w:t>
      </w:r>
    </w:p>
    <w:p w:rsidR="00000000" w:rsidRPr="00C91E0A" w:rsidP="00D42912">
      <w:pPr>
        <w:pStyle w:val="BodyText"/>
      </w:pPr>
      <w:r w:rsidRPr="00C91E0A">
        <w:t>All work must be carried out to comply with workplace procedures according to state/territory health and safety regulations, legislation and standards that apply to the workplace.</w:t>
      </w:r>
    </w:p>
    <w:p w:rsidR="00000000" w:rsidRPr="00C91E0A" w:rsidP="00D42912">
      <w:pPr>
        <w:pStyle w:val="BodyText"/>
      </w:pPr>
      <w:r w:rsidRPr="00C91E0A">
        <w:t>No licensing, legislative or certification requirements apply to this</w:t>
      </w:r>
      <w:r w:rsidRPr="00C91E0A">
        <w:t xml:space="preserve"> unit at the time of publication.</w:t>
      </w:r>
    </w:p>
    <w:p w:rsidR="00000000" w:rsidRPr="00C91E0A" w:rsidP="00C91E0A">
      <w:pPr>
        <w:pStyle w:val="Heading1"/>
      </w:pPr>
      <w:bookmarkStart w:id="3" w:name="O_1207550"/>
      <w:bookmarkEnd w:id="3"/>
      <w:r w:rsidRPr="00C91E0A">
        <w:t>Pre-requisite Unit</w:t>
      </w:r>
    </w:p>
    <w:p w:rsidR="00000000" w:rsidRPr="00C91E0A" w:rsidP="00D42912">
      <w:pPr>
        <w:pStyle w:val="BodyText"/>
      </w:pPr>
      <w:r w:rsidRPr="00C91E0A">
        <w:t>Nil</w:t>
      </w:r>
    </w:p>
    <w:p w:rsidR="00000000" w:rsidRPr="00C91E0A" w:rsidP="00C91E0A">
      <w:pPr>
        <w:pStyle w:val="Heading1"/>
      </w:pPr>
      <w:bookmarkStart w:id="4" w:name="O_1207552"/>
      <w:bookmarkEnd w:id="4"/>
      <w:r w:rsidRPr="00C91E0A">
        <w:t>Unit Sector</w:t>
      </w:r>
    </w:p>
    <w:p w:rsidR="00000000" w:rsidRPr="00C91E0A" w:rsidP="00D42912">
      <w:pPr>
        <w:pStyle w:val="BodyText"/>
      </w:pPr>
      <w:r w:rsidRPr="00C91E0A">
        <w:t>Common Technical (COT)</w:t>
      </w:r>
    </w:p>
    <w:p w:rsidR="00000000" w:rsidRPr="00C91E0A" w:rsidP="00C91E0A">
      <w:pPr>
        <w:pStyle w:val="Heading1"/>
      </w:pPr>
      <w:bookmarkStart w:id="5" w:name="O_1207553"/>
      <w:bookmarkEnd w:id="5"/>
      <w:r w:rsidRPr="00C91E0A">
        <w:t>Elements and Performance Criteria</w:t>
      </w:r>
    </w:p>
    <w:tbl>
      <w:tblPr>
        <w:tblW w:w="9520" w:type="dxa"/>
        <w:tblLayout w:type="fixed"/>
        <w:tblCellMar>
          <w:left w:w="62" w:type="dxa"/>
          <w:right w:w="62" w:type="dxa"/>
        </w:tblCellMar>
        <w:tblLook w:val="0000"/>
      </w:tblPr>
      <w:tblGrid>
        <w:gridCol w:w="2580"/>
        <w:gridCol w:w="6940"/>
      </w:tblGrid>
      <w:tr w:rsidTr="00D429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1E0A">
            <w:pPr>
              <w:pStyle w:val="BodyTextBold"/>
              <w:rPr>
                <w:lang w:val="en-NZ"/>
              </w:rPr>
            </w:pPr>
            <w:r w:rsidRPr="00C91E0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1E0A">
            <w:pPr>
              <w:pStyle w:val="BodyTextBold"/>
              <w:rPr>
                <w:lang w:val="en-NZ"/>
              </w:rPr>
            </w:pPr>
            <w:r w:rsidRPr="00C91E0A">
              <w:t>Performance Criteria</w:t>
            </w:r>
          </w:p>
        </w:tc>
      </w:tr>
      <w:tr w:rsidTr="00D4291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rPr>
                <w:rStyle w:val="Emphasis"/>
              </w:rPr>
              <w:t>Performance criteria describe the performance needed to demonstrate achievement of the element.</w:t>
            </w:r>
          </w:p>
        </w:tc>
      </w:tr>
      <w:tr w:rsidTr="00D429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 xml:space="preserve">1. Determine factors for inclusion in forest </w:t>
            </w:r>
            <w:r w:rsidRPr="00C91E0A">
              <w:t>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1.1 Identify key requirements of legislation, forest certification standards, international trea</w:t>
            </w:r>
            <w:r w:rsidRPr="00C91E0A">
              <w:t xml:space="preserve">ties, conventions and initiatives that </w:t>
            </w:r>
            <w:r w:rsidRPr="00C91E0A">
              <w:t>impact on forest management processes</w:t>
            </w:r>
          </w:p>
          <w:p w:rsidR="00000000" w:rsidRPr="00C91E0A" w:rsidP="00C91E0A">
            <w:pPr>
              <w:pStyle w:val="BodyText"/>
            </w:pPr>
            <w:r w:rsidRPr="00C91E0A">
              <w:t>1.2 Identify range and scope of organisational activities requiring compliance with laws, international treaties, conventions and initiatives</w:t>
            </w:r>
          </w:p>
          <w:p w:rsidR="00000000" w:rsidRPr="00C91E0A" w:rsidP="00C91E0A">
            <w:pPr>
              <w:pStyle w:val="BodyText"/>
            </w:pPr>
            <w:r w:rsidRPr="00C91E0A">
              <w:t>1.3 Monitor relevant information sour</w:t>
            </w:r>
            <w:r w:rsidRPr="00C91E0A">
              <w:t>ces to identify and maintain knowledge of forest management issues</w:t>
            </w:r>
          </w:p>
          <w:p w:rsidR="00000000" w:rsidRPr="00C91E0A" w:rsidP="00C91E0A">
            <w:pPr>
              <w:pStyle w:val="BodyText"/>
            </w:pPr>
            <w:r w:rsidRPr="00C91E0A">
              <w:t>1.4 Assess strategic and operational factors impacting on organisational forest management processes</w:t>
            </w:r>
          </w:p>
          <w:p w:rsidR="00000000" w:rsidP="00C91E0A">
            <w:pPr>
              <w:pStyle w:val="BodyText"/>
              <w:rPr>
                <w:lang w:val="en-NZ"/>
              </w:rPr>
            </w:pPr>
            <w:r w:rsidRPr="00C91E0A">
              <w:t>1.5 Identify strategic priorities and plan implementation to ensure compliance with laws, international treaties, conventions and initiatives</w:t>
            </w:r>
          </w:p>
        </w:tc>
      </w:tr>
      <w:tr w:rsidTr="00D429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2. Support establishment of forest management plans and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2.1 Contribute to the design of organisational for</w:t>
            </w:r>
            <w:r w:rsidRPr="00C91E0A">
              <w:t>est management system</w:t>
            </w:r>
          </w:p>
          <w:p w:rsidR="00000000" w:rsidRPr="00C91E0A" w:rsidP="00C91E0A">
            <w:pPr>
              <w:pStyle w:val="BodyText"/>
            </w:pPr>
            <w:r w:rsidRPr="00C91E0A">
              <w:t>2.2 Recommend criteria for implementing and maintaining systems for forest management</w:t>
            </w:r>
          </w:p>
          <w:p w:rsidR="00000000" w:rsidRPr="00C91E0A" w:rsidP="00C91E0A">
            <w:pPr>
              <w:pStyle w:val="BodyText"/>
            </w:pPr>
            <w:r w:rsidRPr="00C91E0A">
              <w:t>2.3 Participate in development of methods for gathering and monitoring forest management information</w:t>
            </w:r>
          </w:p>
          <w:p w:rsidR="00000000" w:rsidRPr="00C91E0A" w:rsidP="00C91E0A">
            <w:pPr>
              <w:pStyle w:val="BodyText"/>
            </w:pPr>
            <w:r w:rsidRPr="00C91E0A">
              <w:t>2.4 Implement and maintain feedback systems sup</w:t>
            </w:r>
            <w:r w:rsidRPr="00C91E0A">
              <w:t>porting forest management processes</w:t>
            </w:r>
          </w:p>
          <w:p w:rsidR="00000000" w:rsidP="00C91E0A">
            <w:pPr>
              <w:pStyle w:val="BodyText"/>
              <w:rPr>
                <w:lang w:val="en-NZ"/>
              </w:rPr>
            </w:pPr>
            <w:r w:rsidRPr="00C91E0A">
              <w:t>2.5 Recommend processes for forest management and refer to appropriate personnel</w:t>
            </w:r>
          </w:p>
        </w:tc>
      </w:tr>
      <w:tr w:rsidTr="00D429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3. Support implementation of forest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3.1 Allocate material and equipment resources to implement systems according to work</w:t>
            </w:r>
            <w:r w:rsidRPr="00C91E0A">
              <w:t>place procedures, timelines and budget</w:t>
            </w:r>
          </w:p>
          <w:p w:rsidR="00000000" w:rsidRPr="00C91E0A" w:rsidP="00C91E0A">
            <w:pPr>
              <w:pStyle w:val="BodyText"/>
            </w:pPr>
            <w:r w:rsidRPr="00C91E0A">
              <w:t>3.2 Assign roles and responsibilities to appropriate personnel and provide information on expected outcomes</w:t>
            </w:r>
          </w:p>
          <w:p w:rsidR="00000000" w:rsidRPr="00C91E0A" w:rsidP="00C91E0A">
            <w:pPr>
              <w:pStyle w:val="BodyText"/>
            </w:pPr>
            <w:r w:rsidRPr="00C91E0A">
              <w:t xml:space="preserve">3.3 Facilitate training of personnel to ensure system and quality practices are incorporated into day-to-day </w:t>
            </w:r>
            <w:r w:rsidRPr="00C91E0A">
              <w:t>work activities</w:t>
            </w:r>
          </w:p>
          <w:p w:rsidR="00000000" w:rsidRPr="00C91E0A" w:rsidP="00C91E0A">
            <w:pPr>
              <w:pStyle w:val="BodyText"/>
            </w:pPr>
            <w:r w:rsidRPr="00C91E0A">
              <w:t>3.4 Implement feedback methods for determining effectiveness of major elements of forest management system</w:t>
            </w:r>
          </w:p>
          <w:p w:rsidR="00000000" w:rsidP="00C91E0A">
            <w:pPr>
              <w:pStyle w:val="BodyText"/>
              <w:rPr>
                <w:lang w:val="en-NZ"/>
              </w:rPr>
            </w:pPr>
            <w:r w:rsidRPr="00C91E0A">
              <w:t>3.5 Monitor system compliance of staff and contractors</w:t>
            </w:r>
          </w:p>
        </w:tc>
      </w:tr>
      <w:tr w:rsidTr="00D429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4. Monitor and evaluate forest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4.1 Monitor forest managemen</w:t>
            </w:r>
            <w:r w:rsidRPr="00C91E0A">
              <w:t>t systems regularly for compliance with laws, international treaties, conventions and initiatives, and report non-compliance to appropriate personnel</w:t>
            </w:r>
          </w:p>
          <w:p w:rsidR="00000000" w:rsidRPr="00C91E0A" w:rsidP="00C91E0A">
            <w:pPr>
              <w:pStyle w:val="BodyText"/>
            </w:pPr>
            <w:r w:rsidRPr="00C91E0A">
              <w:t xml:space="preserve">4.2 Evaluate information on forest condition and make </w:t>
            </w:r>
            <w:r w:rsidRPr="00C91E0A">
              <w:t>recommendations for system improvements</w:t>
            </w:r>
          </w:p>
          <w:p w:rsidR="00000000" w:rsidRPr="00C91E0A" w:rsidP="00C91E0A">
            <w:pPr>
              <w:pStyle w:val="BodyText"/>
            </w:pPr>
            <w:r w:rsidRPr="00C91E0A">
              <w:t>4.3 Review r</w:t>
            </w:r>
            <w:r w:rsidRPr="00C91E0A">
              <w:t>eports to ensure compliance requirements are consistently implemented and take corrective action as required</w:t>
            </w:r>
          </w:p>
          <w:p w:rsidR="00000000" w:rsidRPr="00C91E0A" w:rsidP="00C91E0A">
            <w:pPr>
              <w:pStyle w:val="BodyText"/>
            </w:pPr>
            <w:r w:rsidRPr="00C91E0A">
              <w:t>4.4 Discuss and analyse feedback for operational effectiveness of system</w:t>
            </w:r>
          </w:p>
          <w:p w:rsidR="00000000" w:rsidRPr="00C91E0A" w:rsidP="00C91E0A">
            <w:pPr>
              <w:pStyle w:val="BodyText"/>
            </w:pPr>
            <w:r w:rsidRPr="00C91E0A">
              <w:t>4.5 Make recommendations for required changes to system based on consultation and analysis</w:t>
            </w:r>
          </w:p>
        </w:tc>
      </w:tr>
    </w:tbl>
    <w:p w:rsidR="00000000" w:rsidRPr="00C91E0A" w:rsidP="00C91E0A">
      <w:pPr>
        <w:pStyle w:val="BodyText"/>
      </w:pPr>
    </w:p>
    <w:p w:rsidR="00000000" w:rsidRPr="00C91E0A" w:rsidP="00C91E0A">
      <w:pPr>
        <w:pStyle w:val="AllowPageBreak"/>
      </w:pPr>
    </w:p>
    <w:p w:rsidR="00000000" w:rsidRPr="00C91E0A" w:rsidP="00C91E0A">
      <w:pPr>
        <w:pStyle w:val="Heading1"/>
      </w:pPr>
      <w:bookmarkStart w:id="6" w:name="O_1207554"/>
      <w:bookmarkEnd w:id="6"/>
      <w:r w:rsidRPr="00C91E0A">
        <w:t>Foundation Skills</w:t>
      </w:r>
    </w:p>
    <w:p w:rsidR="00000000" w:rsidRPr="00D42912" w:rsidP="00D42912">
      <w:pPr>
        <w:pStyle w:val="BodyText"/>
        <w:rPr>
          <w:i/>
        </w:rPr>
      </w:pPr>
      <w:r w:rsidRPr="00D42912">
        <w:rPr>
          <w:rStyle w:val="Emphasis"/>
        </w:rPr>
        <w:t>This section describes those language, literacy, numeracy and employment skills that are essential for performance in this uni</w:t>
      </w:r>
      <w:r w:rsidRPr="00D42912">
        <w:rPr>
          <w:rStyle w:val="Emphasis"/>
        </w:rPr>
        <w:t>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91E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Description</w:t>
            </w:r>
          </w:p>
        </w:tc>
      </w:tr>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ListBullet"/>
              <w:rPr>
                <w:lang w:val="en-NZ"/>
              </w:rPr>
            </w:pPr>
            <w:r w:rsidRPr="00C91E0A">
              <w:t>Interpret complex and unfamiliar information within laws (or plain English equivalent documents), international treaties, conventions and initiatives</w:t>
            </w:r>
          </w:p>
        </w:tc>
      </w:tr>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ListBullet"/>
              <w:rPr>
                <w:lang w:val="en-NZ"/>
              </w:rPr>
            </w:pPr>
            <w:r w:rsidRPr="00C91E0A">
              <w:t>Develop system documents requiring precise and complex information, using simple language structures for use by broad audiences</w:t>
            </w:r>
          </w:p>
        </w:tc>
      </w:tr>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ListBullet"/>
              <w:rPr>
                <w:lang w:val="en-NZ"/>
              </w:rPr>
            </w:pPr>
            <w:r w:rsidRPr="00C91E0A">
              <w:t>Hold high-level consultative discussions to generate feedback on systems and ideas for change</w:t>
            </w:r>
          </w:p>
        </w:tc>
      </w:tr>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ListBullet"/>
            </w:pPr>
            <w:r w:rsidRPr="00C91E0A">
              <w:t>M</w:t>
            </w:r>
            <w:r w:rsidRPr="00C91E0A">
              <w:t>anage complex budgets for all system aspects</w:t>
            </w:r>
          </w:p>
        </w:tc>
      </w:tr>
    </w:tbl>
    <w:p w:rsidR="00000000" w:rsidRPr="00C91E0A" w:rsidP="00C91E0A">
      <w:pPr>
        <w:pStyle w:val="BodyText"/>
      </w:pPr>
    </w:p>
    <w:p w:rsidR="00000000" w:rsidRPr="00C91E0A" w:rsidP="00C91E0A">
      <w:pPr>
        <w:pStyle w:val="AllowPageBreak"/>
      </w:pPr>
    </w:p>
    <w:p w:rsidR="00000000" w:rsidRPr="00C91E0A" w:rsidP="00C91E0A">
      <w:pPr>
        <w:pStyle w:val="Heading1"/>
      </w:pPr>
      <w:bookmarkStart w:id="7" w:name="O_1207556"/>
      <w:bookmarkEnd w:id="7"/>
      <w:r w:rsidRPr="00C91E0A">
        <w:t>Unit Mapping Information</w:t>
      </w:r>
    </w:p>
    <w:tbl>
      <w:tblPr>
        <w:tblW w:w="9520" w:type="dxa"/>
        <w:tblLayout w:type="fixed"/>
        <w:tblCellMar>
          <w:left w:w="62" w:type="dxa"/>
          <w:right w:w="62" w:type="dxa"/>
        </w:tblCellMar>
        <w:tblLook w:val="0000"/>
      </w:tblPr>
      <w:tblGrid>
        <w:gridCol w:w="2268"/>
        <w:gridCol w:w="2268"/>
        <w:gridCol w:w="2716"/>
        <w:gridCol w:w="2268"/>
      </w:tblGrid>
      <w:tr w:rsidTr="00C91E0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Equivalence status</w:t>
            </w:r>
          </w:p>
        </w:tc>
      </w:tr>
      <w:tr w:rsidTr="00C91E0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FWPCOT5210 Contribute to establishment and implementation of forest management systems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FWPCOT6207 Develop forest management systems and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New title</w:t>
            </w:r>
          </w:p>
          <w:p w:rsidR="00000000" w:rsidRPr="00C91E0A" w:rsidP="00C91E0A">
            <w:pPr>
              <w:pStyle w:val="BodyText"/>
            </w:pPr>
            <w:r w:rsidRPr="00C91E0A">
              <w:t>Revised Elements and Performance Criteria</w:t>
            </w:r>
          </w:p>
          <w:p w:rsidR="00000000" w:rsidRPr="00C91E0A" w:rsidP="00C91E0A">
            <w:pPr>
              <w:pStyle w:val="BodyText"/>
            </w:pPr>
            <w:r w:rsidRPr="00C91E0A">
              <w:t>Revised Performance Evidence and Knowledge Evidence</w:t>
            </w:r>
          </w:p>
          <w:p w:rsidR="00000000" w:rsidP="00C91E0A">
            <w:pPr>
              <w:pStyle w:val="BodyText"/>
              <w:rPr>
                <w:lang w:val="en-NZ"/>
              </w:rPr>
            </w:pPr>
            <w:r w:rsidRPr="00C91E0A">
              <w:t>Revis</w:t>
            </w:r>
            <w:r w:rsidRPr="00C91E0A">
              <w:t xml:space="preserve">ed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Not equivalent</w:t>
            </w:r>
          </w:p>
          <w:p w:rsidR="00000000" w:rsidRPr="00C91E0A" w:rsidP="00C91E0A">
            <w:pPr>
              <w:pStyle w:val="BodyText"/>
            </w:pPr>
          </w:p>
        </w:tc>
      </w:tr>
    </w:tbl>
    <w:p w:rsidR="00D42912" w:rsidP="00C91E0A">
      <w:pPr>
        <w:pStyle w:val="BodyText"/>
      </w:pPr>
    </w:p>
    <w:p w:rsidR="00D42912" w:rsidP="00C91E0A">
      <w:pPr>
        <w:pStyle w:val="BodyText"/>
      </w:pPr>
    </w:p>
    <w:p w:rsidR="00000000" w:rsidRPr="00C91E0A" w:rsidP="00C91E0A">
      <w:pPr>
        <w:pStyle w:val="Heading1"/>
      </w:pPr>
      <w:bookmarkStart w:id="8" w:name="O_1207563"/>
      <w:bookmarkEnd w:id="8"/>
      <w:r w:rsidRPr="00C91E0A">
        <w:t>Links</w:t>
      </w:r>
    </w:p>
    <w:p w:rsidR="00000000" w:rsidRPr="00C91E0A" w:rsidP="00D42912">
      <w:pPr>
        <w:pStyle w:val="BodyText"/>
      </w:pPr>
      <w:r w:rsidRPr="00C91E0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0E5F94">
        <w:rPr>
          <w:rStyle w:val="Hyperlink"/>
        </w:rPr>
        <w:t>https://vetnet.gov.au/Pages/TrainingDocs.aspx?q=0d96fe23-5747-4c01-9d6f-3509ff8d3d47</w:t>
      </w:r>
      <w:r>
        <w:fldChar w:fldCharType="end"/>
      </w:r>
    </w:p>
    <w:p w:rsidR="00000000" w:rsidRPr="00C91E0A" w:rsidP="00D42912">
      <w:pPr>
        <w:pStyle w:val="BodyText"/>
        <w:sectPr w:rsidSect="00C91E0A">
          <w:headerReference w:type="default" r:id="rId10"/>
          <w:footerReference w:type="default" r:id="rId11"/>
          <w:pgSz w:w="11908" w:h="16833"/>
          <w:pgMar w:top="1702" w:right="1418" w:bottom="1702" w:left="1418" w:header="992" w:footer="992" w:gutter="0"/>
          <w:cols w:space="720"/>
          <w:noEndnote/>
          <w:docGrid w:linePitch="299"/>
        </w:sectPr>
      </w:pPr>
    </w:p>
    <w:p w:rsidR="00000000" w:rsidRPr="00C91E0A" w:rsidP="00C91E0A">
      <w:pPr>
        <w:pStyle w:val="SuperHeading"/>
      </w:pPr>
      <w:r w:rsidRPr="00C91E0A">
        <w:t>Assessment Requirements for FWPCOT5210 Contribute to establishment and implementation of forest management systems</w:t>
      </w:r>
    </w:p>
    <w:p w:rsidR="00000000" w:rsidRPr="00C91E0A" w:rsidP="00C91E0A">
      <w:pPr>
        <w:pStyle w:val="Heading1"/>
      </w:pPr>
      <w:bookmarkStart w:id="9" w:name="O_1207558"/>
      <w:bookmarkEnd w:id="9"/>
      <w:r w:rsidRPr="00C91E0A">
        <w:t>Modification History</w:t>
      </w:r>
    </w:p>
    <w:tbl>
      <w:tblPr>
        <w:tblW w:w="9520" w:type="dxa"/>
        <w:tblLayout w:type="fixed"/>
        <w:tblCellMar>
          <w:left w:w="62" w:type="dxa"/>
          <w:right w:w="62" w:type="dxa"/>
        </w:tblCellMar>
        <w:tblLook w:val="0000"/>
      </w:tblPr>
      <w:tblGrid>
        <w:gridCol w:w="2580"/>
        <w:gridCol w:w="6940"/>
      </w:tblGrid>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Bold"/>
              <w:rPr>
                <w:lang w:val="en-NZ"/>
              </w:rPr>
            </w:pPr>
            <w:r w:rsidRPr="00C91E0A">
              <w:t>Comments</w:t>
            </w:r>
          </w:p>
        </w:tc>
      </w:tr>
      <w:tr w:rsidTr="00C91E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0A">
            <w:pPr>
              <w:pStyle w:val="BodyText"/>
              <w:rPr>
                <w:lang w:val="en-NZ"/>
              </w:rPr>
            </w:pPr>
            <w:r w:rsidRPr="00C91E0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0A" w:rsidP="00C91E0A">
            <w:pPr>
              <w:pStyle w:val="BodyText"/>
            </w:pPr>
            <w:r w:rsidRPr="00C91E0A">
              <w:t>This version released with F</w:t>
            </w:r>
            <w:r w:rsidRPr="00C91E0A">
              <w:t>WP Forest and Wood Products Training Package Version 7.0.</w:t>
            </w:r>
          </w:p>
        </w:tc>
      </w:tr>
    </w:tbl>
    <w:p w:rsidR="00000000" w:rsidRPr="00C91E0A" w:rsidP="00C91E0A">
      <w:pPr>
        <w:pStyle w:val="BodyText"/>
      </w:pPr>
    </w:p>
    <w:p w:rsidR="00000000" w:rsidRPr="00C91E0A" w:rsidP="00C91E0A">
      <w:pPr>
        <w:pStyle w:val="AllowPageBreak"/>
      </w:pPr>
    </w:p>
    <w:p w:rsidR="00000000" w:rsidRPr="00C91E0A" w:rsidP="00C91E0A">
      <w:pPr>
        <w:pStyle w:val="Heading1"/>
      </w:pPr>
      <w:bookmarkStart w:id="10" w:name="O_1207559"/>
      <w:bookmarkEnd w:id="10"/>
      <w:r w:rsidRPr="00C91E0A">
        <w:t>Performance Evidence</w:t>
      </w:r>
    </w:p>
    <w:p w:rsidR="00000000" w:rsidRPr="00C91E0A" w:rsidP="00D42912">
      <w:pPr>
        <w:pStyle w:val="BodyText"/>
      </w:pPr>
      <w:r w:rsidRPr="00C91E0A">
        <w:t xml:space="preserve">An individual demonstrating competency must satisfy all of the elements and performance criteria in this unit. </w:t>
      </w:r>
    </w:p>
    <w:p w:rsidR="00000000" w:rsidRPr="00C91E0A" w:rsidP="00D42912">
      <w:pPr>
        <w:pStyle w:val="BodyText"/>
      </w:pPr>
      <w:r w:rsidRPr="00C91E0A">
        <w:t>There must be evidence that the individual h</w:t>
      </w:r>
      <w:r w:rsidRPr="00C91E0A">
        <w:t>as participated in the development, implementation and monitoring of a forest management compliance system or process that is relevant to one area of operation of a forestry organisation.</w:t>
      </w:r>
    </w:p>
    <w:p w:rsidR="00000000" w:rsidRPr="00C91E0A" w:rsidP="00D42912">
      <w:pPr>
        <w:pStyle w:val="BodyText"/>
      </w:pPr>
      <w:r w:rsidRPr="00C91E0A">
        <w:t>In doing this activity, the individual has:</w:t>
      </w:r>
    </w:p>
    <w:p w:rsidR="00000000" w:rsidRPr="00C91E0A" w:rsidP="00C91E0A">
      <w:pPr>
        <w:pStyle w:val="ListBullet"/>
      </w:pPr>
      <w:r w:rsidRPr="00C91E0A">
        <w:t>determined and reported</w:t>
      </w:r>
      <w:r w:rsidRPr="00C91E0A">
        <w:t xml:space="preserve"> on the compliance requirements of one area of operation of a forestry organisation in relation to:</w:t>
      </w:r>
    </w:p>
    <w:p w:rsidR="00000000" w:rsidRPr="00C91E0A" w:rsidP="00C91E0A">
      <w:pPr>
        <w:pStyle w:val="ListBullet2"/>
      </w:pPr>
      <w:r w:rsidRPr="00C91E0A">
        <w:t>commonwealth, state or territory law</w:t>
      </w:r>
    </w:p>
    <w:p w:rsidR="00000000" w:rsidRPr="00C91E0A" w:rsidP="00C91E0A">
      <w:pPr>
        <w:pStyle w:val="ListBullet2"/>
      </w:pPr>
      <w:r w:rsidRPr="00C91E0A">
        <w:t>local government regulations</w:t>
      </w:r>
    </w:p>
    <w:p w:rsidR="00000000" w:rsidRPr="00C91E0A" w:rsidP="00C91E0A">
      <w:pPr>
        <w:pStyle w:val="ListBullet2"/>
      </w:pPr>
      <w:r w:rsidRPr="00C91E0A">
        <w:t>international treaties, conventions and initiatives</w:t>
      </w:r>
    </w:p>
    <w:p w:rsidR="00000000" w:rsidRPr="00C91E0A" w:rsidP="00C91E0A">
      <w:pPr>
        <w:pStyle w:val="ListBullet"/>
      </w:pPr>
      <w:r w:rsidRPr="00C91E0A">
        <w:t>recommended processes for forest management and feedback systems and methods for gathering and monitoring forest management information</w:t>
      </w:r>
    </w:p>
    <w:p w:rsidR="00000000" w:rsidRPr="00C91E0A" w:rsidP="00C91E0A">
      <w:pPr>
        <w:pStyle w:val="ListBullet"/>
      </w:pPr>
      <w:r w:rsidRPr="00C91E0A">
        <w:t>assigned appropriate roles to personnel, facilitated appropriate training of personnel and implemented a feedback system</w:t>
      </w:r>
    </w:p>
    <w:p w:rsidR="00000000" w:rsidRPr="00C91E0A" w:rsidP="00C91E0A">
      <w:pPr>
        <w:pStyle w:val="ListBullet"/>
      </w:pPr>
      <w:r w:rsidRPr="00C91E0A">
        <w:t>made recommendations for required changes to forest management systems based on consultation and analysis.</w:t>
      </w:r>
    </w:p>
    <w:p w:rsidR="00000000" w:rsidRPr="00C91E0A" w:rsidP="00C91E0A">
      <w:pPr>
        <w:pStyle w:val="AllowPageBreak"/>
      </w:pPr>
    </w:p>
    <w:p w:rsidR="00000000" w:rsidRPr="00C91E0A" w:rsidP="00C91E0A">
      <w:pPr>
        <w:pStyle w:val="Heading1"/>
      </w:pPr>
      <w:bookmarkStart w:id="11" w:name="O_1207560"/>
      <w:bookmarkEnd w:id="11"/>
      <w:r w:rsidRPr="00C91E0A">
        <w:t>Knowledge Evidence</w:t>
      </w:r>
    </w:p>
    <w:p w:rsidR="00000000" w:rsidRPr="00C91E0A" w:rsidP="00D42912">
      <w:pPr>
        <w:pStyle w:val="BodyText"/>
      </w:pPr>
      <w:r w:rsidRPr="00C91E0A">
        <w:t>An individual must be able to demonstrate the knowledge required to perf</w:t>
      </w:r>
      <w:r w:rsidRPr="00C91E0A">
        <w:t>orm the tasks outlined in the elements and performance criteria of this unit. This includes knowledge of:</w:t>
      </w:r>
    </w:p>
    <w:p w:rsidR="00000000" w:rsidRPr="00C91E0A" w:rsidP="00C91E0A">
      <w:pPr>
        <w:pStyle w:val="ListBullet"/>
      </w:pPr>
      <w:r w:rsidRPr="00C91E0A">
        <w:t>objectives and key content of commonwealth, state or territory and local government laws and regulation relevant to forest management:</w:t>
      </w:r>
    </w:p>
    <w:p w:rsidR="00000000" w:rsidRPr="00C91E0A" w:rsidP="00C91E0A">
      <w:pPr>
        <w:pStyle w:val="ListBullet2"/>
      </w:pPr>
      <w:r w:rsidRPr="00C91E0A">
        <w:t>land ownershi</w:t>
      </w:r>
      <w:r w:rsidRPr="00C91E0A">
        <w:t>p</w:t>
      </w:r>
    </w:p>
    <w:p w:rsidR="00000000" w:rsidRPr="00C91E0A" w:rsidP="00C91E0A">
      <w:pPr>
        <w:pStyle w:val="ListBullet2"/>
      </w:pPr>
      <w:r w:rsidRPr="00C91E0A">
        <w:t>boundary management</w:t>
      </w:r>
    </w:p>
    <w:p w:rsidR="00000000" w:rsidRPr="00C91E0A" w:rsidP="00C91E0A">
      <w:pPr>
        <w:pStyle w:val="ListBullet2"/>
      </w:pPr>
      <w:r w:rsidRPr="00C91E0A">
        <w:t>environmental management</w:t>
      </w:r>
    </w:p>
    <w:p w:rsidR="00000000" w:rsidRPr="00C91E0A" w:rsidP="00C91E0A">
      <w:pPr>
        <w:pStyle w:val="ListBullet2"/>
      </w:pPr>
      <w:r w:rsidRPr="00C91E0A">
        <w:t>access</w:t>
      </w:r>
    </w:p>
    <w:p w:rsidR="00000000" w:rsidRPr="00C91E0A" w:rsidP="00C91E0A">
      <w:pPr>
        <w:pStyle w:val="ListBullet2"/>
      </w:pPr>
      <w:r w:rsidRPr="00C91E0A">
        <w:t>silviculture</w:t>
      </w:r>
    </w:p>
    <w:p w:rsidR="00000000" w:rsidRPr="00C91E0A" w:rsidP="00C91E0A">
      <w:pPr>
        <w:pStyle w:val="ListBullet2"/>
      </w:pPr>
      <w:r w:rsidRPr="00C91E0A">
        <w:t>harvesting</w:t>
      </w:r>
    </w:p>
    <w:p w:rsidR="00000000" w:rsidRPr="00C91E0A" w:rsidP="00C91E0A">
      <w:pPr>
        <w:pStyle w:val="ListBullet2"/>
      </w:pPr>
      <w:r w:rsidRPr="00C91E0A">
        <w:t>forest protection</w:t>
      </w:r>
    </w:p>
    <w:p w:rsidR="00000000" w:rsidRPr="00C91E0A" w:rsidP="00C91E0A">
      <w:pPr>
        <w:pStyle w:val="ListBullet"/>
      </w:pPr>
      <w:r w:rsidRPr="00C91E0A">
        <w:t>methods to access, locate and select applicable objectives and key content of international and national treaties, conventions and initiatives</w:t>
      </w:r>
    </w:p>
    <w:p w:rsidR="00000000" w:rsidRPr="00C91E0A" w:rsidP="00C91E0A">
      <w:pPr>
        <w:pStyle w:val="ListBullet"/>
      </w:pPr>
      <w:r w:rsidRPr="00C91E0A">
        <w:t>key objectives of the current forest certification standards in Australia</w:t>
      </w:r>
    </w:p>
    <w:p w:rsidR="00000000" w:rsidRPr="00C91E0A" w:rsidP="00C91E0A">
      <w:pPr>
        <w:pStyle w:val="ListBullet"/>
      </w:pPr>
      <w:r w:rsidRPr="00C91E0A">
        <w:t>factors to be considered in assessing forest management issues inherent to different types of forests</w:t>
      </w:r>
    </w:p>
    <w:p w:rsidR="00000000" w:rsidRPr="00C91E0A" w:rsidP="00C91E0A">
      <w:pPr>
        <w:pStyle w:val="ListBullet"/>
      </w:pPr>
      <w:r w:rsidRPr="00C91E0A">
        <w:t>contemporary forest management issues that impact on the organisation and its pr</w:t>
      </w:r>
      <w:r w:rsidRPr="00C91E0A">
        <w:t>actices</w:t>
      </w:r>
    </w:p>
    <w:p w:rsidR="00000000" w:rsidRPr="00C91E0A" w:rsidP="00C91E0A">
      <w:pPr>
        <w:pStyle w:val="ListBullet"/>
      </w:pPr>
      <w:r w:rsidRPr="00C91E0A">
        <w:t>scope of forest operations and activities of the organisation, including:</w:t>
      </w:r>
    </w:p>
    <w:p w:rsidR="00000000" w:rsidRPr="00C91E0A" w:rsidP="00C91E0A">
      <w:pPr>
        <w:pStyle w:val="ListBullet2"/>
      </w:pPr>
      <w:r w:rsidRPr="00C91E0A">
        <w:t>operations in national parks</w:t>
      </w:r>
    </w:p>
    <w:p w:rsidR="00000000" w:rsidRPr="00C91E0A" w:rsidP="00C91E0A">
      <w:pPr>
        <w:pStyle w:val="ListBullet2"/>
      </w:pPr>
      <w:r w:rsidRPr="00C91E0A">
        <w:t>other operations on public land</w:t>
      </w:r>
    </w:p>
    <w:p w:rsidR="00000000" w:rsidRPr="00C91E0A" w:rsidP="00C91E0A">
      <w:pPr>
        <w:pStyle w:val="ListBullet2"/>
      </w:pPr>
      <w:r w:rsidRPr="00C91E0A">
        <w:t>operations on private land</w:t>
      </w:r>
    </w:p>
    <w:p w:rsidR="00000000" w:rsidRPr="00C91E0A" w:rsidP="00C91E0A">
      <w:pPr>
        <w:pStyle w:val="ListBullet2"/>
      </w:pPr>
      <w:r w:rsidRPr="00C91E0A">
        <w:t>timber growing and harvesting</w:t>
      </w:r>
    </w:p>
    <w:p w:rsidR="00000000" w:rsidRPr="00C91E0A" w:rsidP="00C91E0A">
      <w:pPr>
        <w:pStyle w:val="ListBullet2"/>
      </w:pPr>
      <w:r w:rsidRPr="00C91E0A">
        <w:t>fire management</w:t>
      </w:r>
    </w:p>
    <w:p w:rsidR="00000000" w:rsidRPr="00C91E0A" w:rsidP="00C91E0A">
      <w:pPr>
        <w:pStyle w:val="ListBullet"/>
      </w:pPr>
      <w:r w:rsidRPr="00C91E0A">
        <w:t xml:space="preserve">techniques for monitoring forest management systems and processes for compliance with laws, international treaties, conventions </w:t>
      </w:r>
    </w:p>
    <w:p w:rsidR="00000000" w:rsidRPr="00C91E0A" w:rsidP="00C91E0A">
      <w:pPr>
        <w:pStyle w:val="ListBullet"/>
      </w:pPr>
      <w:r w:rsidRPr="00C91E0A">
        <w:t>strategic and operational factors impacting on organisational forest management processes and decision making, including:</w:t>
      </w:r>
    </w:p>
    <w:p w:rsidR="00000000" w:rsidRPr="00C91E0A" w:rsidP="00C91E0A">
      <w:pPr>
        <w:pStyle w:val="ListBullet2"/>
      </w:pPr>
      <w:r w:rsidRPr="00C91E0A">
        <w:t>fire</w:t>
      </w:r>
      <w:r w:rsidRPr="00C91E0A">
        <w:t xml:space="preserve"> management planning</w:t>
      </w:r>
    </w:p>
    <w:p w:rsidR="00000000" w:rsidRPr="00C91E0A" w:rsidP="00C91E0A">
      <w:pPr>
        <w:pStyle w:val="ListBullet2"/>
      </w:pPr>
      <w:r w:rsidRPr="00C91E0A">
        <w:t>flora and fauna planning</w:t>
      </w:r>
    </w:p>
    <w:p w:rsidR="00000000" w:rsidRPr="00C91E0A" w:rsidP="00C91E0A">
      <w:pPr>
        <w:pStyle w:val="ListBullet2"/>
      </w:pPr>
      <w:r w:rsidRPr="00C91E0A">
        <w:t>planning for environmental protection and monitoring</w:t>
      </w:r>
    </w:p>
    <w:p w:rsidR="00000000" w:rsidRPr="00C91E0A" w:rsidP="00C91E0A">
      <w:pPr>
        <w:pStyle w:val="ListBullet2"/>
      </w:pPr>
      <w:r w:rsidRPr="00C91E0A">
        <w:t>regulatory compliance issues</w:t>
      </w:r>
    </w:p>
    <w:p w:rsidR="00000000" w:rsidRPr="00C91E0A" w:rsidP="00C91E0A">
      <w:pPr>
        <w:pStyle w:val="ListBullet2"/>
      </w:pPr>
      <w:r w:rsidRPr="00C91E0A">
        <w:t>compliance with international treaties, conventions and initiatives</w:t>
      </w:r>
    </w:p>
    <w:p w:rsidR="00000000" w:rsidRPr="00C91E0A" w:rsidP="00C91E0A">
      <w:pPr>
        <w:pStyle w:val="ListBullet2"/>
      </w:pPr>
      <w:r w:rsidRPr="00C91E0A">
        <w:t>location and nature of sites</w:t>
      </w:r>
    </w:p>
    <w:p w:rsidR="00000000" w:rsidRPr="00C91E0A" w:rsidP="00C91E0A">
      <w:pPr>
        <w:pStyle w:val="ListBullet2"/>
      </w:pPr>
      <w:r w:rsidRPr="00C91E0A">
        <w:t>organisational policy and opera</w:t>
      </w:r>
      <w:r w:rsidRPr="00C91E0A">
        <w:t>tional guidelines</w:t>
      </w:r>
    </w:p>
    <w:p w:rsidR="00000000" w:rsidRPr="00C91E0A" w:rsidP="00C91E0A">
      <w:pPr>
        <w:pStyle w:val="ListBullet2"/>
      </w:pPr>
      <w:r w:rsidRPr="00C91E0A">
        <w:t>public liabilities and exposure to risk</w:t>
      </w:r>
    </w:p>
    <w:p w:rsidR="00000000" w:rsidRPr="00C91E0A" w:rsidP="00C91E0A">
      <w:pPr>
        <w:pStyle w:val="ListBullet2"/>
      </w:pPr>
      <w:r w:rsidRPr="00C91E0A">
        <w:t>risk management strategies and policies.</w:t>
      </w:r>
    </w:p>
    <w:p w:rsidR="00000000" w:rsidRPr="00C91E0A" w:rsidP="00C91E0A">
      <w:pPr>
        <w:pStyle w:val="AllowPageBreak"/>
      </w:pPr>
    </w:p>
    <w:p w:rsidR="00000000" w:rsidRPr="00C91E0A" w:rsidP="00C91E0A">
      <w:pPr>
        <w:pStyle w:val="Heading1"/>
      </w:pPr>
      <w:bookmarkStart w:id="12" w:name="O_1207561"/>
      <w:bookmarkEnd w:id="12"/>
      <w:r w:rsidRPr="00C91E0A">
        <w:t>Assessment Conditions</w:t>
      </w:r>
    </w:p>
    <w:p w:rsidR="00000000" w:rsidRPr="00C91E0A" w:rsidP="00D42912">
      <w:pPr>
        <w:pStyle w:val="BodyText"/>
      </w:pPr>
      <w:r w:rsidRPr="00C91E0A">
        <w:t xml:space="preserve">Assessment of the skills in this unit of competency must take place under the following conditions: </w:t>
      </w:r>
    </w:p>
    <w:p w:rsidR="00000000" w:rsidRPr="00C91E0A" w:rsidP="00C91E0A">
      <w:pPr>
        <w:pStyle w:val="ListBullet"/>
      </w:pPr>
      <w:r w:rsidRPr="00C91E0A">
        <w:t>physical conditions:</w:t>
      </w:r>
    </w:p>
    <w:p w:rsidR="00000000" w:rsidRPr="00C91E0A" w:rsidP="00C91E0A">
      <w:pPr>
        <w:pStyle w:val="ListBullet2"/>
      </w:pPr>
      <w:r w:rsidRPr="00C91E0A">
        <w:t>skills must be demonstrated in a forest work environment or an environment that accurately represents workplace conditions</w:t>
      </w:r>
    </w:p>
    <w:p w:rsidR="00000000" w:rsidRPr="00C91E0A" w:rsidP="00C91E0A">
      <w:pPr>
        <w:pStyle w:val="ListBullet"/>
      </w:pPr>
      <w:r w:rsidRPr="00C91E0A">
        <w:t>resources, equipment and materials:</w:t>
      </w:r>
    </w:p>
    <w:p w:rsidR="00000000" w:rsidRPr="00C91E0A" w:rsidP="00C91E0A">
      <w:pPr>
        <w:pStyle w:val="ListBullet2"/>
      </w:pPr>
      <w:r w:rsidRPr="00C91E0A">
        <w:t>computers, keyboards and software used to create system documents</w:t>
      </w:r>
    </w:p>
    <w:p w:rsidR="00000000" w:rsidRPr="00C91E0A" w:rsidP="00C91E0A">
      <w:pPr>
        <w:pStyle w:val="ListBullet2"/>
      </w:pPr>
      <w:r w:rsidRPr="00C91E0A">
        <w:t>commonw</w:t>
      </w:r>
      <w:r w:rsidRPr="00C91E0A">
        <w:t>ealth, state or territory laws and local government regulations (or plain English documents issued by regulators) relevant to forest management</w:t>
      </w:r>
    </w:p>
    <w:p w:rsidR="00000000" w:rsidRPr="00C91E0A" w:rsidP="00C91E0A">
      <w:pPr>
        <w:pStyle w:val="ListBullet2"/>
      </w:pPr>
      <w:r w:rsidRPr="00C91E0A">
        <w:t>international treaties, conventions and initiatives relevant to forest management</w:t>
      </w:r>
    </w:p>
    <w:p w:rsidR="00000000" w:rsidRPr="00C91E0A" w:rsidP="00C91E0A">
      <w:pPr>
        <w:pStyle w:val="ListBullet2"/>
      </w:pPr>
      <w:r w:rsidRPr="00C91E0A">
        <w:t>publications and journals rele</w:t>
      </w:r>
      <w:r w:rsidRPr="00C91E0A">
        <w:t>vant to forest management</w:t>
      </w:r>
    </w:p>
    <w:p w:rsidR="00000000" w:rsidRPr="00C91E0A" w:rsidP="00C91E0A">
      <w:pPr>
        <w:pStyle w:val="ListBullet"/>
      </w:pPr>
      <w:r w:rsidRPr="00C91E0A">
        <w:t>specifications:</w:t>
      </w:r>
    </w:p>
    <w:p w:rsidR="00000000" w:rsidRPr="00C91E0A" w:rsidP="00C91E0A">
      <w:pPr>
        <w:pStyle w:val="ListBullet2"/>
      </w:pPr>
      <w:r w:rsidRPr="00C91E0A">
        <w:t>workplace safety and environmental policies and procedures applicable to forestry operations</w:t>
      </w:r>
    </w:p>
    <w:p w:rsidR="00000000" w:rsidRPr="00C91E0A" w:rsidP="00C91E0A">
      <w:pPr>
        <w:pStyle w:val="ListBullet2"/>
      </w:pPr>
      <w:r w:rsidRPr="00C91E0A">
        <w:t>industry and workplace-specific forest management systems and processes</w:t>
      </w:r>
    </w:p>
    <w:p w:rsidR="00000000" w:rsidRPr="00C91E0A" w:rsidP="00C91E0A">
      <w:pPr>
        <w:pStyle w:val="ListBullet2"/>
      </w:pPr>
      <w:r w:rsidRPr="00C91E0A">
        <w:t>workplace policies and procedures for documenting forest management systems and processes.</w:t>
      </w:r>
    </w:p>
    <w:p w:rsidR="00000000" w:rsidRPr="00C91E0A" w:rsidP="00D42912">
      <w:pPr>
        <w:pStyle w:val="BodyText"/>
      </w:pPr>
      <w:r w:rsidRPr="00C91E0A">
        <w:t>Assessors of this unit must satisfy the requirements for assessors in applicable vocational education and training legislation, frameworks and/or standards.</w:t>
      </w:r>
    </w:p>
    <w:p w:rsidR="00000000" w:rsidRPr="00C91E0A" w:rsidP="00C91E0A">
      <w:pPr>
        <w:pStyle w:val="Heading1"/>
      </w:pPr>
      <w:bookmarkStart w:id="13" w:name="O_1207564"/>
      <w:bookmarkEnd w:id="13"/>
      <w:r w:rsidRPr="00C91E0A">
        <w:t>Links</w:t>
      </w:r>
    </w:p>
    <w:p w:rsidR="00000000" w:rsidRPr="00C91E0A" w:rsidP="00D42912">
      <w:pPr>
        <w:pStyle w:val="BodyText"/>
      </w:pPr>
      <w:r w:rsidRPr="00C91E0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0E5F94">
        <w:rPr>
          <w:rStyle w:val="Hyperlink"/>
        </w:rPr>
        <w:t>https://vetnet.gov.au/Pages/TrainingDocs.aspx?q=0d96fe23-5747-4c01-9d6f-3509ff8d3d47</w:t>
      </w:r>
      <w:r>
        <w:fldChar w:fldCharType="end"/>
      </w:r>
    </w:p>
    <w:p w:rsidR="00000000" w:rsidRPr="00C91E0A" w:rsidP="00C91E0A"/>
    <w:sectPr w:rsidSect="00C91E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rsidRPr="00D42912" w:rsidP="00D42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12" w:rsidP="00C91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2912" w:rsidP="00C91E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2912" w:rsidP="00C91E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rsidP="00C91E0A">
    <w:pPr>
      <w:pStyle w:val="Footer"/>
      <w:framePr w:wrap="around"/>
    </w:pPr>
    <w:r>
      <w:fldChar w:fldCharType="begin"/>
    </w:r>
    <w:r>
      <w:instrText xml:space="preserve"> DOCPROPERTY  Subject  \* MERGEFORMAT </w:instrText>
    </w:r>
    <w:r>
      <w:fldChar w:fldCharType="separate"/>
    </w:r>
    <w:r w:rsidR="00D42912">
      <w:t>Approved</w:t>
    </w:r>
    <w:r w:rsidR="00D42912">
      <w:fldChar w:fldCharType="end"/>
    </w:r>
    <w:r>
      <w:tab/>
      <w:t xml:space="preserve">Page </w:t>
    </w:r>
    <w:r>
      <w:fldChar w:fldCharType="begin"/>
    </w:r>
    <w:r>
      <w:instrText xml:space="preserve"> PAGE  \* Arabic  \* MERGEFORMAT </w:instrText>
    </w:r>
    <w:r>
      <w:fldChar w:fldCharType="separate"/>
    </w:r>
    <w:r w:rsidR="00D429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912">
      <w:rPr>
        <w:noProof/>
      </w:rPr>
      <w:t>5</w:t>
    </w:r>
    <w:r>
      <w:rPr>
        <w:noProof/>
      </w:rPr>
      <w:fldChar w:fldCharType="end"/>
    </w:r>
  </w:p>
  <w:p w:rsidR="00C91E0A" w:rsidP="00C91E0A">
    <w:pPr>
      <w:pStyle w:val="Footer"/>
      <w:framePr w:wrap="around"/>
    </w:pPr>
    <w:r>
      <w:t xml:space="preserve">© Commonwealth of Australia, </w:t>
    </w:r>
    <w:r>
      <w:fldChar w:fldCharType="begin"/>
    </w:r>
    <w:r>
      <w:instrText xml:space="preserve"> DATE  \@ "yyyy"  \* MERGEFORMAT </w:instrText>
    </w:r>
    <w:r>
      <w:fldChar w:fldCharType="separate"/>
    </w:r>
    <w:r w:rsidR="00D42912">
      <w:rPr>
        <w:noProof/>
      </w:rPr>
      <w:t>2025</w:t>
    </w:r>
    <w:r>
      <w:fldChar w:fldCharType="end"/>
    </w:r>
    <w:r>
      <w:tab/>
    </w:r>
    <w:r>
      <w:fldChar w:fldCharType="begin"/>
    </w:r>
    <w:r>
      <w:instrText xml:space="preserve"> DOCPROPERTY  Author  \* MERGEFORMAT </w:instrText>
    </w:r>
    <w:r>
      <w:fldChar w:fldCharType="separate"/>
    </w:r>
    <w:r w:rsidR="00D42912">
      <w:t>Skills Insight</w:t>
    </w:r>
    <w:r w:rsidR="00D42912">
      <w:fldChar w:fldCharType="end"/>
    </w:r>
  </w:p>
  <w:p w:rsidR="00C91E0A" w:rsidP="00C91E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E0A" w:rsidRPr="00D42912" w:rsidP="00D42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12" w:rsidRPr="002D2AF8" w:rsidP="00C91E0A">
    <w:pPr>
      <w:pStyle w:val="Header"/>
      <w:framePr w:wrap="around"/>
    </w:pPr>
    <w:r>
      <w:fldChar w:fldCharType="begin"/>
    </w:r>
    <w:r>
      <w:instrText xml:space="preserve"> TITLE   \* MERGEFORMAT </w:instrText>
    </w:r>
    <w:r>
      <w:fldChar w:fldCharType="separate"/>
    </w:r>
    <w:r>
      <w:t>FWPCOT5210 Contribute to establishment and implementation of forest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2912" w:rsidP="00C91E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0A" w:rsidRPr="002D2AF8" w:rsidP="00C91E0A">
    <w:pPr>
      <w:pStyle w:val="Header"/>
      <w:framePr w:wrap="around"/>
    </w:pPr>
    <w:r>
      <w:fldChar w:fldCharType="begin"/>
    </w:r>
    <w:r>
      <w:instrText xml:space="preserve"> TITLE   \* MERGEFORMAT </w:instrText>
    </w:r>
    <w:r>
      <w:fldChar w:fldCharType="separate"/>
    </w:r>
    <w:r w:rsidR="00D42912">
      <w:t>FWPCOT5210 Contribute to establishment and implementation of forest management systems</w:t>
    </w:r>
    <w:r w:rsidR="00D42912">
      <w:fldChar w:fldCharType="end"/>
    </w:r>
    <w:r>
      <w:tab/>
      <w:t xml:space="preserve">Date this document was generated: </w:t>
    </w:r>
    <w:r>
      <w:fldChar w:fldCharType="begin"/>
    </w:r>
    <w:r>
      <w:instrText xml:space="preserve"> CREATEDATE  \@ "d MMMM yyyy"  \* MERGEFORMAT </w:instrText>
    </w:r>
    <w:r>
      <w:fldChar w:fldCharType="separate"/>
    </w:r>
    <w:r w:rsidR="00D42912">
      <w:rPr>
        <w:noProof/>
      </w:rPr>
      <w:t>1 March 2025</w:t>
    </w:r>
    <w:r>
      <w:fldChar w:fldCharType="end"/>
    </w:r>
  </w:p>
  <w:p w:rsidR="00C91E0A" w:rsidP="00C91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AC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87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E0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E0A"/>
    <w:pPr>
      <w:spacing w:before="360" w:after="60"/>
      <w:outlineLvl w:val="0"/>
    </w:pPr>
    <w:rPr>
      <w:sz w:val="32"/>
    </w:rPr>
  </w:style>
  <w:style w:type="paragraph" w:styleId="Heading2">
    <w:name w:val="heading 2"/>
    <w:basedOn w:val="HeadingBase"/>
    <w:next w:val="BodyText"/>
    <w:link w:val="Heading2Char"/>
    <w:qFormat/>
    <w:rsid w:val="00C91E0A"/>
    <w:pPr>
      <w:keepLines/>
      <w:spacing w:before="240" w:after="120"/>
      <w:outlineLvl w:val="1"/>
    </w:pPr>
    <w:rPr>
      <w:sz w:val="28"/>
      <w:szCs w:val="40"/>
    </w:rPr>
  </w:style>
  <w:style w:type="paragraph" w:styleId="Heading3">
    <w:name w:val="heading 3"/>
    <w:basedOn w:val="HeadingBase"/>
    <w:next w:val="BodyText"/>
    <w:link w:val="Heading3Char"/>
    <w:qFormat/>
    <w:rsid w:val="00C91E0A"/>
    <w:pPr>
      <w:spacing w:before="180" w:after="120"/>
      <w:outlineLvl w:val="2"/>
    </w:pPr>
    <w:rPr>
      <w:spacing w:val="-10"/>
      <w:kern w:val="32"/>
    </w:rPr>
  </w:style>
  <w:style w:type="paragraph" w:styleId="Heading4">
    <w:name w:val="heading 4"/>
    <w:basedOn w:val="HeadingBase"/>
    <w:next w:val="BodyText"/>
    <w:link w:val="Heading4Char"/>
    <w:qFormat/>
    <w:rsid w:val="00C91E0A"/>
    <w:pPr>
      <w:spacing w:before="160" w:after="120"/>
      <w:outlineLvl w:val="3"/>
    </w:pPr>
    <w:rPr>
      <w:sz w:val="22"/>
    </w:rPr>
  </w:style>
  <w:style w:type="paragraph" w:styleId="Heading5">
    <w:name w:val="heading 5"/>
    <w:basedOn w:val="HeadingBase"/>
    <w:next w:val="Normal"/>
    <w:link w:val="Heading5Char"/>
    <w:qFormat/>
    <w:rsid w:val="00C91E0A"/>
    <w:pPr>
      <w:spacing w:before="80"/>
      <w:outlineLvl w:val="4"/>
    </w:pPr>
    <w:rPr>
      <w:color w:val="918585"/>
      <w:sz w:val="20"/>
    </w:rPr>
  </w:style>
  <w:style w:type="paragraph" w:styleId="Heading6">
    <w:name w:val="heading 6"/>
    <w:basedOn w:val="HeadingBase"/>
    <w:next w:val="Normal"/>
    <w:link w:val="Heading6Char"/>
    <w:qFormat/>
    <w:rsid w:val="00C91E0A"/>
    <w:pPr>
      <w:spacing w:before="60"/>
      <w:outlineLvl w:val="5"/>
    </w:pPr>
    <w:rPr>
      <w:color w:val="918585"/>
      <w:sz w:val="20"/>
    </w:rPr>
  </w:style>
  <w:style w:type="paragraph" w:styleId="Heading7">
    <w:name w:val="heading 7"/>
    <w:basedOn w:val="Normal"/>
    <w:next w:val="Normal"/>
    <w:link w:val="Heading7Char"/>
    <w:qFormat/>
    <w:rsid w:val="00C91E0A"/>
    <w:pPr>
      <w:ind w:left="720"/>
      <w:outlineLvl w:val="6"/>
    </w:pPr>
    <w:rPr>
      <w:i/>
    </w:rPr>
  </w:style>
  <w:style w:type="paragraph" w:styleId="Heading8">
    <w:name w:val="heading 8"/>
    <w:basedOn w:val="Normal"/>
    <w:next w:val="Normal"/>
    <w:link w:val="Heading8Char"/>
    <w:qFormat/>
    <w:rsid w:val="00C91E0A"/>
    <w:pPr>
      <w:ind w:left="720"/>
      <w:outlineLvl w:val="7"/>
    </w:pPr>
    <w:rPr>
      <w:i/>
    </w:rPr>
  </w:style>
  <w:style w:type="paragraph" w:styleId="Heading9">
    <w:name w:val="heading 9"/>
    <w:basedOn w:val="Normal"/>
    <w:next w:val="Normal"/>
    <w:link w:val="Heading9Char"/>
    <w:qFormat/>
    <w:rsid w:val="00C91E0A"/>
    <w:pPr>
      <w:ind w:left="720"/>
      <w:outlineLvl w:val="8"/>
    </w:pPr>
    <w:rPr>
      <w:i/>
    </w:rPr>
  </w:style>
  <w:style w:type="character" w:default="1" w:styleId="DefaultParagraphFont">
    <w:name w:val="Default Paragraph Font"/>
    <w:uiPriority w:val="1"/>
    <w:unhideWhenUsed/>
    <w:rsid w:val="00C91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E0A"/>
  </w:style>
  <w:style w:type="character" w:customStyle="1" w:styleId="Heading1Char">
    <w:name w:val="Heading 1 Char"/>
    <w:basedOn w:val="DefaultParagraphFont"/>
    <w:link w:val="Heading1"/>
    <w:rsid w:val="00C91E0A"/>
    <w:rPr>
      <w:rFonts w:ascii="Times New Roman" w:eastAsia="Times New Roman" w:hAnsi="Times New Roman" w:cs="Times New Roman"/>
      <w:b/>
      <w:sz w:val="32"/>
      <w:szCs w:val="20"/>
      <w:lang w:eastAsia="en-US"/>
    </w:rPr>
  </w:style>
  <w:style w:type="paragraph" w:styleId="BodyText">
    <w:name w:val="Body Text"/>
    <w:basedOn w:val="Normal"/>
    <w:link w:val="BodyTextChar"/>
    <w:rsid w:val="00C91E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E0A"/>
    <w:rPr>
      <w:rFonts w:ascii="Times New Roman" w:eastAsia="Times New Roman" w:hAnsi="Times New Roman" w:cs="Times New Roman"/>
      <w:sz w:val="24"/>
      <w:lang w:eastAsia="en-US"/>
    </w:rPr>
  </w:style>
  <w:style w:type="paragraph" w:styleId="ListBullet">
    <w:name w:val="List Bullet"/>
    <w:basedOn w:val="List"/>
    <w:rsid w:val="00C91E0A"/>
    <w:pPr>
      <w:numPr>
        <w:numId w:val="12"/>
      </w:numPr>
      <w:tabs>
        <w:tab w:val="clear" w:pos="340"/>
      </w:tabs>
      <w:spacing w:before="40" w:after="40"/>
    </w:pPr>
  </w:style>
  <w:style w:type="paragraph" w:styleId="ListBullet2">
    <w:name w:val="List Bullet 2"/>
    <w:basedOn w:val="List2"/>
    <w:rsid w:val="00C91E0A"/>
    <w:pPr>
      <w:numPr>
        <w:numId w:val="13"/>
      </w:numPr>
      <w:tabs>
        <w:tab w:val="clear" w:pos="680"/>
      </w:tabs>
    </w:pPr>
  </w:style>
  <w:style w:type="character" w:styleId="Emphasis">
    <w:name w:val="Emphasis"/>
    <w:basedOn w:val="DefaultParagraphFont"/>
    <w:qFormat/>
    <w:rsid w:val="00C91E0A"/>
    <w:rPr>
      <w:i/>
    </w:rPr>
  </w:style>
  <w:style w:type="paragraph" w:customStyle="1" w:styleId="SuperHeading">
    <w:name w:val="SuperHeading"/>
    <w:basedOn w:val="Normal"/>
    <w:rsid w:val="00C91E0A"/>
    <w:pPr>
      <w:spacing w:before="240" w:after="120"/>
      <w:outlineLvl w:val="0"/>
    </w:pPr>
    <w:rPr>
      <w:rFonts w:ascii="Times New Roman" w:hAnsi="Times New Roman"/>
      <w:b/>
      <w:sz w:val="32"/>
    </w:rPr>
  </w:style>
  <w:style w:type="paragraph" w:customStyle="1" w:styleId="AllowPageBreak">
    <w:name w:val="AllowPageBreak"/>
    <w:rsid w:val="00C91E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1E0A"/>
    <w:rPr>
      <w:b/>
    </w:rPr>
  </w:style>
  <w:style w:type="character" w:customStyle="1" w:styleId="Heading2Char">
    <w:name w:val="Heading 2 Char"/>
    <w:basedOn w:val="DefaultParagraphFont"/>
    <w:link w:val="Heading2"/>
    <w:rsid w:val="00C91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E0A"/>
    <w:rPr>
      <w:rFonts w:ascii="Courier New" w:eastAsia="Times New Roman" w:hAnsi="Courier New" w:cs="Times New Roman"/>
      <w:i/>
      <w:szCs w:val="20"/>
      <w:lang w:eastAsia="en-US"/>
    </w:rPr>
  </w:style>
  <w:style w:type="paragraph" w:customStyle="1" w:styleId="HeadingBase">
    <w:name w:val="Heading Base"/>
    <w:rsid w:val="00C91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E0A"/>
    <w:pPr>
      <w:tabs>
        <w:tab w:val="right" w:leader="dot" w:pos="9072"/>
      </w:tabs>
      <w:ind w:left="567"/>
    </w:pPr>
    <w:rPr>
      <w:szCs w:val="22"/>
    </w:rPr>
  </w:style>
  <w:style w:type="paragraph" w:customStyle="1" w:styleId="TOCBase">
    <w:name w:val="TOC Base"/>
    <w:rsid w:val="00C91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E0A"/>
    <w:pPr>
      <w:tabs>
        <w:tab w:val="right" w:leader="dot" w:pos="9072"/>
      </w:tabs>
      <w:spacing w:before="40" w:after="40"/>
      <w:ind w:left="284"/>
    </w:pPr>
    <w:rPr>
      <w:rFonts w:ascii="Times New Roman" w:hAnsi="Times New Roman"/>
    </w:rPr>
  </w:style>
  <w:style w:type="paragraph" w:styleId="TOC1">
    <w:name w:val="toc 1"/>
    <w:basedOn w:val="TOCBase"/>
    <w:next w:val="Normal"/>
    <w:rsid w:val="00C91E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E0A"/>
    <w:rPr>
      <w:rFonts w:ascii="Times New Roman" w:eastAsia="Times New Roman" w:hAnsi="Times New Roman" w:cs="Times New Roman"/>
      <w:sz w:val="16"/>
      <w:lang w:eastAsia="en-US"/>
    </w:rPr>
  </w:style>
  <w:style w:type="paragraph" w:styleId="Title">
    <w:name w:val="Title"/>
    <w:basedOn w:val="HeadingBase"/>
    <w:link w:val="TitleChar"/>
    <w:qFormat/>
    <w:rsid w:val="00C91E0A"/>
    <w:pPr>
      <w:spacing w:before="5040"/>
      <w:jc w:val="center"/>
    </w:pPr>
    <w:rPr>
      <w:sz w:val="48"/>
      <w:szCs w:val="72"/>
      <w:lang w:val="en-US"/>
    </w:rPr>
  </w:style>
  <w:style w:type="character" w:customStyle="1" w:styleId="TitleChar">
    <w:name w:val="Title Char"/>
    <w:basedOn w:val="DefaultParagraphFont"/>
    <w:link w:val="Title"/>
    <w:rsid w:val="00C91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E0A"/>
    <w:pPr>
      <w:tabs>
        <w:tab w:val="left" w:pos="3600"/>
        <w:tab w:val="left" w:pos="3958"/>
      </w:tabs>
    </w:pPr>
  </w:style>
  <w:style w:type="paragraph" w:styleId="List">
    <w:name w:val="List"/>
    <w:basedOn w:val="BodyText"/>
    <w:next w:val="BodyText"/>
    <w:rsid w:val="00C91E0A"/>
    <w:pPr>
      <w:tabs>
        <w:tab w:val="left" w:pos="340"/>
      </w:tabs>
      <w:spacing w:before="60" w:after="60"/>
      <w:ind w:left="340" w:hanging="340"/>
    </w:pPr>
  </w:style>
  <w:style w:type="paragraph" w:customStyle="1" w:styleId="Note">
    <w:name w:val="Note"/>
    <w:basedOn w:val="BodyText"/>
    <w:rsid w:val="00C91E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1E0A"/>
    <w:rPr>
      <w:b/>
      <w:spacing w:val="0"/>
    </w:rPr>
  </w:style>
  <w:style w:type="paragraph" w:customStyle="1" w:styleId="SuperTitle">
    <w:name w:val="SuperTitle"/>
    <w:basedOn w:val="Title"/>
    <w:rsid w:val="00C91E0A"/>
    <w:pPr>
      <w:framePr w:wrap="auto" w:hAnchor="text" w:y="6049"/>
    </w:pPr>
    <w:rPr>
      <w:color w:val="000000"/>
      <w:sz w:val="40"/>
    </w:rPr>
  </w:style>
  <w:style w:type="paragraph" w:customStyle="1" w:styleId="TOCTitle">
    <w:name w:val="TOCTitle"/>
    <w:basedOn w:val="Heading1"/>
    <w:rsid w:val="00C91E0A"/>
    <w:pPr>
      <w:spacing w:after="240"/>
      <w:jc w:val="center"/>
      <w:outlineLvl w:val="9"/>
    </w:pPr>
    <w:rPr>
      <w:caps/>
    </w:rPr>
  </w:style>
  <w:style w:type="paragraph" w:customStyle="1" w:styleId="Version">
    <w:name w:val="Version"/>
    <w:rsid w:val="00C91E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E0A"/>
    <w:pPr>
      <w:keepNext w:val="0"/>
      <w:tabs>
        <w:tab w:val="right" w:pos="4176"/>
      </w:tabs>
      <w:ind w:left="198" w:hanging="198"/>
    </w:pPr>
    <w:rPr>
      <w:rFonts w:ascii="Garamond" w:hAnsi="Garamond"/>
    </w:rPr>
  </w:style>
  <w:style w:type="paragraph" w:styleId="IndexHeading">
    <w:name w:val="index heading"/>
    <w:basedOn w:val="Normal"/>
    <w:next w:val="Index1"/>
    <w:semiHidden/>
    <w:rsid w:val="00C91E0A"/>
    <w:pPr>
      <w:spacing w:before="120" w:after="120"/>
    </w:pPr>
    <w:rPr>
      <w:rFonts w:ascii="Arial" w:hAnsi="Arial"/>
      <w:b/>
      <w:color w:val="918585"/>
      <w:sz w:val="24"/>
    </w:rPr>
  </w:style>
  <w:style w:type="paragraph" w:styleId="Header">
    <w:name w:val="header"/>
    <w:basedOn w:val="Normal"/>
    <w:link w:val="HeaderChar"/>
    <w:rsid w:val="00C91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E0A"/>
    <w:rPr>
      <w:rFonts w:ascii="Times New Roman" w:eastAsia="Times New Roman" w:hAnsi="Times New Roman" w:cs="Times New Roman"/>
      <w:sz w:val="16"/>
      <w:szCs w:val="20"/>
      <w:lang w:val="en-GB" w:eastAsia="en-US"/>
    </w:rPr>
  </w:style>
  <w:style w:type="paragraph" w:customStyle="1" w:styleId="Chapter">
    <w:name w:val="Chapter"/>
    <w:basedOn w:val="Normal"/>
    <w:rsid w:val="00C91E0A"/>
    <w:pPr>
      <w:spacing w:before="240"/>
    </w:pPr>
    <w:rPr>
      <w:rFonts w:ascii="Times New Roman" w:hAnsi="Times New Roman"/>
      <w:smallCaps/>
      <w:spacing w:val="80"/>
      <w:sz w:val="28"/>
    </w:rPr>
  </w:style>
  <w:style w:type="paragraph" w:customStyle="1" w:styleId="InChapter">
    <w:name w:val="InChapter"/>
    <w:basedOn w:val="Heading3"/>
    <w:rsid w:val="00C91E0A"/>
    <w:pPr>
      <w:spacing w:after="240"/>
      <w:outlineLvl w:val="9"/>
    </w:pPr>
    <w:rPr>
      <w:noProof/>
    </w:rPr>
  </w:style>
  <w:style w:type="paragraph" w:styleId="Index2">
    <w:name w:val="index 2"/>
    <w:basedOn w:val="Normal"/>
    <w:next w:val="Normal"/>
    <w:semiHidden/>
    <w:rsid w:val="00C91E0A"/>
    <w:pPr>
      <w:tabs>
        <w:tab w:val="right" w:pos="4176"/>
      </w:tabs>
      <w:ind w:left="568" w:hanging="284"/>
    </w:pPr>
    <w:rPr>
      <w:rFonts w:ascii="Garamond" w:hAnsi="Garamond"/>
    </w:rPr>
  </w:style>
  <w:style w:type="paragraph" w:customStyle="1" w:styleId="Byline">
    <w:name w:val="Byline"/>
    <w:rsid w:val="00C91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E0A"/>
    <w:pPr>
      <w:tabs>
        <w:tab w:val="clear" w:pos="3600"/>
        <w:tab w:val="clear" w:pos="3958"/>
      </w:tabs>
      <w:jc w:val="right"/>
    </w:pPr>
  </w:style>
  <w:style w:type="paragraph" w:styleId="Caption">
    <w:name w:val="caption"/>
    <w:basedOn w:val="BodyText"/>
    <w:next w:val="Normal"/>
    <w:qFormat/>
    <w:rsid w:val="00C91E0A"/>
    <w:pPr>
      <w:framePr w:w="2268" w:hSpace="181" w:vSpace="181" w:wrap="around" w:vAnchor="text" w:hAnchor="page" w:x="1135" w:y="285" w:anchorLock="1"/>
    </w:pPr>
    <w:rPr>
      <w:i/>
    </w:rPr>
  </w:style>
  <w:style w:type="paragraph" w:customStyle="1" w:styleId="MiniTOCTitle">
    <w:name w:val="MiniTOCTitle"/>
    <w:basedOn w:val="Heading4"/>
    <w:rsid w:val="00C91E0A"/>
    <w:pPr>
      <w:spacing w:before="240"/>
      <w:outlineLvl w:val="9"/>
    </w:pPr>
    <w:rPr>
      <w:noProof/>
      <w:sz w:val="24"/>
    </w:rPr>
  </w:style>
  <w:style w:type="paragraph" w:customStyle="1" w:styleId="MiniTOCItem">
    <w:name w:val="MiniTOCItem"/>
    <w:basedOn w:val="ListBullet"/>
    <w:rsid w:val="00C91E0A"/>
    <w:pPr>
      <w:numPr>
        <w:numId w:val="0"/>
      </w:numPr>
      <w:tabs>
        <w:tab w:val="right" w:leader="dot" w:pos="6521"/>
      </w:tabs>
      <w:spacing w:before="0" w:after="0"/>
    </w:pPr>
  </w:style>
  <w:style w:type="paragraph" w:customStyle="1" w:styleId="TOFTitle">
    <w:name w:val="TOFTitle"/>
    <w:basedOn w:val="TOCTitle"/>
    <w:rsid w:val="00C91E0A"/>
  </w:style>
  <w:style w:type="paragraph" w:styleId="TableofFigures">
    <w:name w:val="table of figures"/>
    <w:basedOn w:val="Normal"/>
    <w:next w:val="Normal"/>
    <w:semiHidden/>
    <w:rsid w:val="00C91E0A"/>
    <w:pPr>
      <w:tabs>
        <w:tab w:val="right" w:leader="dot" w:pos="9072"/>
      </w:tabs>
      <w:ind w:left="970" w:hanging="403"/>
    </w:pPr>
    <w:rPr>
      <w:rFonts w:ascii="Times New Roman" w:hAnsi="Times New Roman"/>
      <w:b/>
    </w:rPr>
  </w:style>
  <w:style w:type="paragraph" w:styleId="ListNumber">
    <w:name w:val="List Number"/>
    <w:basedOn w:val="List"/>
    <w:rsid w:val="00C91E0A"/>
    <w:pPr>
      <w:numPr>
        <w:numId w:val="15"/>
      </w:numPr>
      <w:tabs>
        <w:tab w:val="clear" w:pos="340"/>
      </w:tabs>
    </w:pPr>
  </w:style>
  <w:style w:type="character" w:customStyle="1" w:styleId="WingdingSymbols">
    <w:name w:val="Wingding Symbols"/>
    <w:rsid w:val="00C91E0A"/>
    <w:rPr>
      <w:rFonts w:ascii="Wingdings" w:hAnsi="Wingdings"/>
    </w:rPr>
  </w:style>
  <w:style w:type="paragraph" w:customStyle="1" w:styleId="TableHeading">
    <w:name w:val="Table Heading"/>
    <w:basedOn w:val="HeadingBase"/>
    <w:rsid w:val="00C91E0A"/>
    <w:pPr>
      <w:keepLines/>
      <w:pBdr>
        <w:bottom w:val="single" w:sz="6" w:space="1" w:color="918585"/>
      </w:pBdr>
      <w:spacing w:before="240"/>
    </w:pPr>
  </w:style>
  <w:style w:type="character" w:customStyle="1" w:styleId="HotSpot">
    <w:name w:val="HotSpot"/>
    <w:rsid w:val="00C91E0A"/>
    <w:rPr>
      <w:color w:val="0033CC"/>
      <w:u w:val="none"/>
    </w:rPr>
  </w:style>
  <w:style w:type="paragraph" w:customStyle="1" w:styleId="BodyTextRight">
    <w:name w:val="Body Text Right"/>
    <w:basedOn w:val="BodyText"/>
    <w:rsid w:val="00C91E0A"/>
    <w:pPr>
      <w:spacing w:before="0" w:after="0"/>
      <w:jc w:val="right"/>
    </w:pPr>
  </w:style>
  <w:style w:type="paragraph" w:styleId="Index3">
    <w:name w:val="index 3"/>
    <w:basedOn w:val="ListNumber2"/>
    <w:next w:val="Normal"/>
    <w:semiHidden/>
    <w:rsid w:val="00C91E0A"/>
    <w:pPr>
      <w:numPr>
        <w:numId w:val="0"/>
      </w:numPr>
      <w:tabs>
        <w:tab w:val="right" w:leader="dot" w:pos="4176"/>
      </w:tabs>
    </w:pPr>
  </w:style>
  <w:style w:type="paragraph" w:styleId="ListNumber2">
    <w:name w:val="List Number 2"/>
    <w:basedOn w:val="List2"/>
    <w:rsid w:val="00C91E0A"/>
    <w:pPr>
      <w:numPr>
        <w:numId w:val="10"/>
      </w:numPr>
      <w:tabs>
        <w:tab w:val="clear" w:pos="1060"/>
      </w:tabs>
    </w:pPr>
  </w:style>
  <w:style w:type="paragraph" w:customStyle="1" w:styleId="MarginNote">
    <w:name w:val="Margin Note"/>
    <w:basedOn w:val="BodyText"/>
    <w:rsid w:val="00C91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E0A"/>
    <w:rPr>
      <w:sz w:val="32"/>
    </w:rPr>
  </w:style>
  <w:style w:type="paragraph" w:customStyle="1" w:styleId="HeadingProcedure">
    <w:name w:val="Heading Procedure"/>
    <w:basedOn w:val="HeadingBase"/>
    <w:next w:val="Normal"/>
    <w:rsid w:val="00C91E0A"/>
    <w:pPr>
      <w:tabs>
        <w:tab w:val="left" w:pos="0"/>
      </w:tabs>
      <w:spacing w:before="120" w:after="60"/>
    </w:pPr>
    <w:rPr>
      <w:i/>
      <w:color w:val="918585"/>
      <w:sz w:val="22"/>
    </w:rPr>
  </w:style>
  <w:style w:type="paragraph" w:customStyle="1" w:styleId="TableBodyText">
    <w:name w:val="Table Body Text"/>
    <w:basedOn w:val="BodyText"/>
    <w:rsid w:val="00C91E0A"/>
    <w:pPr>
      <w:spacing w:before="60" w:after="60"/>
    </w:pPr>
  </w:style>
  <w:style w:type="paragraph" w:styleId="ListContinue">
    <w:name w:val="List Continue"/>
    <w:basedOn w:val="List"/>
    <w:rsid w:val="00C91E0A"/>
    <w:pPr>
      <w:ind w:firstLine="0"/>
    </w:pPr>
  </w:style>
  <w:style w:type="paragraph" w:customStyle="1" w:styleId="ListNote">
    <w:name w:val="List Note"/>
    <w:basedOn w:val="List"/>
    <w:rsid w:val="00C91E0A"/>
    <w:pPr>
      <w:pBdr>
        <w:top w:val="single" w:sz="6" w:space="2" w:color="918585"/>
        <w:bottom w:val="single" w:sz="6" w:space="2" w:color="918585"/>
      </w:pBdr>
      <w:tabs>
        <w:tab w:val="left" w:pos="1021"/>
      </w:tabs>
      <w:ind w:firstLine="0"/>
    </w:pPr>
  </w:style>
  <w:style w:type="paragraph" w:customStyle="1" w:styleId="Warning">
    <w:name w:val="Warning"/>
    <w:basedOn w:val="BodyText"/>
    <w:rsid w:val="00C91E0A"/>
    <w:pPr>
      <w:shd w:val="clear" w:color="auto" w:fill="D9D9D9"/>
      <w:tabs>
        <w:tab w:val="left" w:pos="992"/>
      </w:tabs>
      <w:ind w:left="119" w:right="119"/>
    </w:pPr>
    <w:rPr>
      <w:sz w:val="20"/>
    </w:rPr>
  </w:style>
  <w:style w:type="paragraph" w:customStyle="1" w:styleId="MarginIcons">
    <w:name w:val="Margin Icons"/>
    <w:basedOn w:val="BodyText"/>
    <w:rsid w:val="00C91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E0A"/>
    <w:rPr>
      <w:rFonts w:ascii="Courier New" w:hAnsi="Courier New"/>
    </w:rPr>
  </w:style>
  <w:style w:type="paragraph" w:customStyle="1" w:styleId="NoteBullet">
    <w:name w:val="Note Bullet"/>
    <w:basedOn w:val="Note"/>
    <w:rsid w:val="00C91E0A"/>
    <w:pPr>
      <w:tabs>
        <w:tab w:val="clear" w:pos="680"/>
      </w:tabs>
      <w:spacing w:before="60" w:after="60"/>
    </w:pPr>
  </w:style>
  <w:style w:type="paragraph" w:customStyle="1" w:styleId="SubHeading2">
    <w:name w:val="SubHeading2"/>
    <w:basedOn w:val="HeadingBase"/>
    <w:rsid w:val="00C91E0A"/>
    <w:pPr>
      <w:spacing w:before="240" w:after="60"/>
    </w:pPr>
    <w:rPr>
      <w:sz w:val="20"/>
    </w:rPr>
  </w:style>
  <w:style w:type="paragraph" w:customStyle="1" w:styleId="SubHeading1">
    <w:name w:val="SubHeading1"/>
    <w:basedOn w:val="HeadingBase"/>
    <w:rsid w:val="00C91E0A"/>
    <w:pPr>
      <w:spacing w:before="240" w:after="60"/>
    </w:pPr>
    <w:rPr>
      <w:color w:val="918585"/>
      <w:sz w:val="22"/>
    </w:rPr>
  </w:style>
  <w:style w:type="paragraph" w:customStyle="1" w:styleId="SideHeading">
    <w:name w:val="Side Heading"/>
    <w:basedOn w:val="HeadingBase"/>
    <w:rsid w:val="00C91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E0A"/>
    <w:pPr>
      <w:tabs>
        <w:tab w:val="num" w:pos="360"/>
      </w:tabs>
    </w:pPr>
  </w:style>
  <w:style w:type="paragraph" w:styleId="PlainText">
    <w:name w:val="Plain Text"/>
    <w:basedOn w:val="Normal"/>
    <w:link w:val="PlainTextChar"/>
    <w:rsid w:val="00C91E0A"/>
    <w:rPr>
      <w:sz w:val="20"/>
    </w:rPr>
  </w:style>
  <w:style w:type="character" w:customStyle="1" w:styleId="PlainTextChar">
    <w:name w:val="Plain Text Char"/>
    <w:basedOn w:val="DefaultParagraphFont"/>
    <w:link w:val="PlainText"/>
    <w:rsid w:val="00C91E0A"/>
    <w:rPr>
      <w:rFonts w:ascii="Courier New" w:eastAsia="Times New Roman" w:hAnsi="Courier New" w:cs="Times New Roman"/>
      <w:sz w:val="20"/>
      <w:szCs w:val="20"/>
      <w:lang w:eastAsia="en-US"/>
    </w:rPr>
  </w:style>
  <w:style w:type="character" w:customStyle="1" w:styleId="MenuOption">
    <w:name w:val="Menu Option"/>
    <w:basedOn w:val="DefaultParagraphFont"/>
    <w:rsid w:val="00C91E0A"/>
    <w:rPr>
      <w:b/>
      <w:smallCaps/>
    </w:rPr>
  </w:style>
  <w:style w:type="paragraph" w:customStyle="1" w:styleId="TableListNumber">
    <w:name w:val="Table List Number"/>
    <w:basedOn w:val="ListNumber"/>
    <w:rsid w:val="00C91E0A"/>
    <w:pPr>
      <w:numPr>
        <w:numId w:val="0"/>
      </w:numPr>
    </w:pPr>
  </w:style>
  <w:style w:type="paragraph" w:styleId="TOC4">
    <w:name w:val="toc 4"/>
    <w:basedOn w:val="TOCBase"/>
    <w:next w:val="Normal"/>
    <w:semiHidden/>
    <w:rsid w:val="00C91E0A"/>
    <w:pPr>
      <w:tabs>
        <w:tab w:val="right" w:leader="dot" w:pos="9071"/>
      </w:tabs>
      <w:ind w:left="1701"/>
    </w:pPr>
  </w:style>
  <w:style w:type="paragraph" w:customStyle="1" w:styleId="ListAlpha">
    <w:name w:val="List Alpha"/>
    <w:basedOn w:val="List"/>
    <w:rsid w:val="00C91E0A"/>
    <w:pPr>
      <w:numPr>
        <w:numId w:val="9"/>
      </w:numPr>
    </w:pPr>
  </w:style>
  <w:style w:type="paragraph" w:customStyle="1" w:styleId="ListAlpha2">
    <w:name w:val="List Alpha 2"/>
    <w:basedOn w:val="List2"/>
    <w:rsid w:val="00C91E0A"/>
    <w:pPr>
      <w:numPr>
        <w:numId w:val="8"/>
      </w:numPr>
    </w:pPr>
  </w:style>
  <w:style w:type="paragraph" w:styleId="List2">
    <w:name w:val="List 2"/>
    <w:basedOn w:val="BodyText"/>
    <w:rsid w:val="00C91E0A"/>
    <w:pPr>
      <w:tabs>
        <w:tab w:val="left" w:pos="680"/>
      </w:tabs>
      <w:spacing w:before="60" w:after="60"/>
      <w:ind w:left="680" w:hanging="340"/>
    </w:pPr>
  </w:style>
  <w:style w:type="paragraph" w:styleId="List3">
    <w:name w:val="List 3"/>
    <w:basedOn w:val="BodyText"/>
    <w:rsid w:val="00C91E0A"/>
    <w:pPr>
      <w:tabs>
        <w:tab w:val="left" w:pos="1021"/>
      </w:tabs>
      <w:spacing w:before="60" w:after="60"/>
      <w:ind w:left="1020" w:hanging="340"/>
    </w:pPr>
  </w:style>
  <w:style w:type="paragraph" w:styleId="List4">
    <w:name w:val="List 4"/>
    <w:basedOn w:val="BodyText"/>
    <w:rsid w:val="00C91E0A"/>
    <w:pPr>
      <w:tabs>
        <w:tab w:val="left" w:pos="1361"/>
      </w:tabs>
      <w:spacing w:before="60" w:after="60"/>
      <w:ind w:left="1361" w:hanging="340"/>
    </w:pPr>
  </w:style>
  <w:style w:type="paragraph" w:styleId="List5">
    <w:name w:val="List 5"/>
    <w:basedOn w:val="BodyText"/>
    <w:rsid w:val="00C91E0A"/>
    <w:pPr>
      <w:tabs>
        <w:tab w:val="left" w:pos="1701"/>
      </w:tabs>
      <w:spacing w:before="60" w:after="60"/>
      <w:ind w:left="1701" w:hanging="340"/>
    </w:pPr>
  </w:style>
  <w:style w:type="paragraph" w:styleId="ListBullet3">
    <w:name w:val="List Bullet 3"/>
    <w:basedOn w:val="List3"/>
    <w:rsid w:val="00C91E0A"/>
    <w:pPr>
      <w:numPr>
        <w:numId w:val="14"/>
      </w:numPr>
      <w:tabs>
        <w:tab w:val="clear" w:pos="1021"/>
      </w:tabs>
      <w:ind w:left="1037" w:hanging="357"/>
    </w:pPr>
  </w:style>
  <w:style w:type="paragraph" w:styleId="ListBullet4">
    <w:name w:val="List Bullet 4"/>
    <w:basedOn w:val="List4"/>
    <w:rsid w:val="00C91E0A"/>
    <w:pPr>
      <w:numPr>
        <w:numId w:val="3"/>
      </w:numPr>
      <w:tabs>
        <w:tab w:val="clear" w:pos="1361"/>
      </w:tabs>
    </w:pPr>
  </w:style>
  <w:style w:type="paragraph" w:styleId="ListBullet5">
    <w:name w:val="List Bullet 5"/>
    <w:basedOn w:val="List5"/>
    <w:rsid w:val="00C91E0A"/>
    <w:pPr>
      <w:numPr>
        <w:numId w:val="4"/>
      </w:numPr>
    </w:pPr>
  </w:style>
  <w:style w:type="paragraph" w:styleId="ListContinue2">
    <w:name w:val="List Continue 2"/>
    <w:basedOn w:val="List2"/>
    <w:rsid w:val="00C91E0A"/>
    <w:pPr>
      <w:ind w:firstLine="0"/>
    </w:pPr>
  </w:style>
  <w:style w:type="paragraph" w:styleId="ListContinue3">
    <w:name w:val="List Continue 3"/>
    <w:basedOn w:val="List3"/>
    <w:rsid w:val="00C91E0A"/>
    <w:pPr>
      <w:ind w:left="1021" w:firstLine="0"/>
    </w:pPr>
  </w:style>
  <w:style w:type="paragraph" w:styleId="ListContinue4">
    <w:name w:val="List Continue 4"/>
    <w:basedOn w:val="List4"/>
    <w:rsid w:val="00C91E0A"/>
    <w:pPr>
      <w:ind w:firstLine="0"/>
    </w:pPr>
  </w:style>
  <w:style w:type="paragraph" w:styleId="ListContinue5">
    <w:name w:val="List Continue 5"/>
    <w:basedOn w:val="List5"/>
    <w:rsid w:val="00C91E0A"/>
    <w:pPr>
      <w:ind w:firstLine="0"/>
    </w:pPr>
  </w:style>
  <w:style w:type="paragraph" w:styleId="ListNumber3">
    <w:name w:val="List Number 3"/>
    <w:basedOn w:val="List3"/>
    <w:rsid w:val="00C91E0A"/>
    <w:pPr>
      <w:numPr>
        <w:numId w:val="5"/>
      </w:numPr>
    </w:pPr>
  </w:style>
  <w:style w:type="paragraph" w:styleId="ListNumber4">
    <w:name w:val="List Number 4"/>
    <w:basedOn w:val="List4"/>
    <w:rsid w:val="00C91E0A"/>
    <w:pPr>
      <w:numPr>
        <w:numId w:val="6"/>
      </w:numPr>
    </w:pPr>
  </w:style>
  <w:style w:type="paragraph" w:styleId="ListNumber5">
    <w:name w:val="List Number 5"/>
    <w:basedOn w:val="List5"/>
    <w:rsid w:val="00C91E0A"/>
    <w:pPr>
      <w:numPr>
        <w:numId w:val="7"/>
      </w:numPr>
    </w:pPr>
  </w:style>
  <w:style w:type="paragraph" w:styleId="BlockText">
    <w:name w:val="Block Text"/>
    <w:basedOn w:val="Normal"/>
    <w:rsid w:val="00C91E0A"/>
    <w:pPr>
      <w:spacing w:after="120"/>
      <w:ind w:left="1440" w:right="1440"/>
    </w:pPr>
  </w:style>
  <w:style w:type="character" w:customStyle="1" w:styleId="Subscript">
    <w:name w:val="Subscript"/>
    <w:basedOn w:val="DefaultParagraphFont"/>
    <w:rsid w:val="00C91E0A"/>
    <w:rPr>
      <w:sz w:val="16"/>
      <w:vertAlign w:val="subscript"/>
    </w:rPr>
  </w:style>
  <w:style w:type="character" w:customStyle="1" w:styleId="Superscript">
    <w:name w:val="Superscript"/>
    <w:basedOn w:val="DefaultParagraphFont"/>
    <w:rsid w:val="00C91E0A"/>
    <w:rPr>
      <w:sz w:val="16"/>
      <w:vertAlign w:val="superscript"/>
    </w:rPr>
  </w:style>
  <w:style w:type="character" w:customStyle="1" w:styleId="Symbols">
    <w:name w:val="Symbols"/>
    <w:basedOn w:val="DefaultParagraphFont"/>
    <w:rsid w:val="00C91E0A"/>
    <w:rPr>
      <w:rFonts w:ascii="Symbol" w:hAnsi="Symbol"/>
    </w:rPr>
  </w:style>
  <w:style w:type="character" w:customStyle="1" w:styleId="MenuOptions">
    <w:name w:val="Menu Options"/>
    <w:basedOn w:val="DefaultParagraphFont"/>
    <w:rsid w:val="00C91E0A"/>
    <w:rPr>
      <w:rFonts w:ascii="Arial Narrow" w:hAnsi="Arial Narrow"/>
      <w:smallCaps/>
    </w:rPr>
  </w:style>
  <w:style w:type="character" w:customStyle="1" w:styleId="Buttons">
    <w:name w:val="Buttons"/>
    <w:basedOn w:val="DefaultParagraphFont"/>
    <w:rsid w:val="00C91E0A"/>
    <w:rPr>
      <w:b/>
    </w:rPr>
  </w:style>
  <w:style w:type="character" w:customStyle="1" w:styleId="Underlined">
    <w:name w:val="Underlined"/>
    <w:basedOn w:val="DefaultParagraphFont"/>
    <w:rsid w:val="00C91E0A"/>
    <w:rPr>
      <w:u w:val="single"/>
    </w:rPr>
  </w:style>
  <w:style w:type="paragraph" w:customStyle="1" w:styleId="TableBodyTextRight">
    <w:name w:val="Table Body Text Right"/>
    <w:basedOn w:val="TableBodyText"/>
    <w:rsid w:val="00C91E0A"/>
    <w:pPr>
      <w:widowControl w:val="0"/>
      <w:autoSpaceDE w:val="0"/>
      <w:autoSpaceDN w:val="0"/>
      <w:adjustRightInd w:val="0"/>
      <w:jc w:val="right"/>
    </w:pPr>
    <w:rPr>
      <w:rFonts w:cs="Arial"/>
      <w:szCs w:val="18"/>
    </w:rPr>
  </w:style>
  <w:style w:type="paragraph" w:customStyle="1" w:styleId="CopyrightText">
    <w:name w:val="Copyright Text"/>
    <w:basedOn w:val="BodyText"/>
    <w:rsid w:val="00C91E0A"/>
    <w:rPr>
      <w:sz w:val="18"/>
    </w:rPr>
  </w:style>
  <w:style w:type="paragraph" w:customStyle="1" w:styleId="BodySmallRight">
    <w:name w:val="Body Small Right"/>
    <w:basedOn w:val="BodyTextRight"/>
    <w:rsid w:val="00C91E0A"/>
    <w:rPr>
      <w:sz w:val="18"/>
      <w:szCs w:val="18"/>
    </w:rPr>
  </w:style>
  <w:style w:type="paragraph" w:customStyle="1" w:styleId="MarginEdition">
    <w:name w:val="Margin Edition"/>
    <w:basedOn w:val="MarginNote"/>
    <w:rsid w:val="00C91E0A"/>
    <w:pPr>
      <w:spacing w:before="0" w:after="0"/>
    </w:pPr>
    <w:rPr>
      <w:rFonts w:ascii="Times New Roman" w:hAnsi="Times New Roman"/>
      <w:color w:val="999999"/>
    </w:rPr>
  </w:style>
  <w:style w:type="paragraph" w:customStyle="1" w:styleId="Spacer">
    <w:name w:val="Spacer"/>
    <w:basedOn w:val="Normal"/>
    <w:rsid w:val="00C91E0A"/>
    <w:rPr>
      <w:sz w:val="2"/>
      <w:szCs w:val="2"/>
    </w:rPr>
  </w:style>
  <w:style w:type="character" w:customStyle="1" w:styleId="Small">
    <w:name w:val="Small"/>
    <w:basedOn w:val="DefaultParagraphFont"/>
    <w:rsid w:val="00C91E0A"/>
    <w:rPr>
      <w:sz w:val="16"/>
    </w:rPr>
  </w:style>
  <w:style w:type="paragraph" w:customStyle="1" w:styleId="WideTable">
    <w:name w:val="Wide Table"/>
    <w:basedOn w:val="Normal"/>
    <w:rsid w:val="00C91E0A"/>
    <w:pPr>
      <w:ind w:left="-1418"/>
    </w:pPr>
    <w:rPr>
      <w:sz w:val="2"/>
      <w:szCs w:val="2"/>
    </w:rPr>
  </w:style>
  <w:style w:type="character" w:styleId="PageNumber">
    <w:name w:val="page number"/>
    <w:basedOn w:val="DefaultParagraphFont"/>
    <w:rsid w:val="00C91E0A"/>
  </w:style>
  <w:style w:type="paragraph" w:styleId="Quote">
    <w:name w:val="Quote"/>
    <w:basedOn w:val="Heading1"/>
    <w:link w:val="QuoteChar"/>
    <w:qFormat/>
    <w:rsid w:val="00C91E0A"/>
    <w:rPr>
      <w:b w:val="0"/>
      <w:sz w:val="72"/>
      <w:szCs w:val="72"/>
      <w:lang w:val="en-NZ"/>
    </w:rPr>
  </w:style>
  <w:style w:type="character" w:customStyle="1" w:styleId="QuoteChar">
    <w:name w:val="Quote Char"/>
    <w:basedOn w:val="DefaultParagraphFont"/>
    <w:link w:val="Quote"/>
    <w:rsid w:val="00C91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E0A"/>
    <w:pPr>
      <w:pageBreakBefore/>
    </w:pPr>
  </w:style>
  <w:style w:type="paragraph" w:customStyle="1" w:styleId="Border">
    <w:name w:val="Border"/>
    <w:basedOn w:val="Normal"/>
    <w:qFormat/>
    <w:rsid w:val="00C91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E0A"/>
    <w:rPr>
      <w:b/>
      <w:bCs/>
      <w:i/>
      <w:iCs/>
      <w:color w:val="auto"/>
    </w:rPr>
  </w:style>
  <w:style w:type="paragraph" w:styleId="IntenseQuote">
    <w:name w:val="Intense Quote"/>
    <w:basedOn w:val="Normal"/>
    <w:next w:val="Normal"/>
    <w:link w:val="IntenseQuoteChar"/>
    <w:uiPriority w:val="30"/>
    <w:qFormat/>
    <w:rsid w:val="00C91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E0A"/>
    <w:rPr>
      <w:smallCaps/>
      <w:color w:val="auto"/>
      <w:u w:val="single"/>
    </w:rPr>
  </w:style>
  <w:style w:type="character" w:styleId="IntenseReference">
    <w:name w:val="Intense Reference"/>
    <w:basedOn w:val="DefaultParagraphFont"/>
    <w:uiPriority w:val="32"/>
    <w:qFormat/>
    <w:rsid w:val="00C91E0A"/>
    <w:rPr>
      <w:b/>
      <w:bCs/>
      <w:smallCaps/>
      <w:color w:val="auto"/>
      <w:spacing w:val="5"/>
      <w:u w:val="single"/>
    </w:rPr>
  </w:style>
  <w:style w:type="paragraph" w:customStyle="1" w:styleId="2ColumnHeading">
    <w:name w:val="2Column Heading"/>
    <w:basedOn w:val="BodyText"/>
    <w:qFormat/>
    <w:rsid w:val="00C91E0A"/>
    <w:pPr>
      <w:spacing w:after="60"/>
      <w:ind w:left="-2268"/>
    </w:pPr>
    <w:rPr>
      <w:b/>
    </w:rPr>
  </w:style>
  <w:style w:type="paragraph" w:customStyle="1" w:styleId="Heading1TOC">
    <w:name w:val="Heading1 TOC"/>
    <w:basedOn w:val="Normal"/>
    <w:qFormat/>
    <w:rsid w:val="00C91E0A"/>
    <w:pPr>
      <w:spacing w:before="240" w:after="120"/>
    </w:pPr>
    <w:rPr>
      <w:rFonts w:ascii="Times New Roman" w:hAnsi="Times New Roman"/>
      <w:b/>
      <w:sz w:val="32"/>
    </w:rPr>
  </w:style>
  <w:style w:type="paragraph" w:customStyle="1" w:styleId="Heading2TOC">
    <w:name w:val="Heading2 TOC"/>
    <w:basedOn w:val="Normal"/>
    <w:qFormat/>
    <w:rsid w:val="00C91E0A"/>
    <w:pPr>
      <w:spacing w:before="240" w:after="60"/>
    </w:pPr>
    <w:rPr>
      <w:rFonts w:ascii="Times New Roman" w:hAnsi="Times New Roman"/>
      <w:b/>
      <w:sz w:val="28"/>
    </w:rPr>
  </w:style>
  <w:style w:type="character" w:customStyle="1" w:styleId="Underline">
    <w:name w:val="Underline"/>
    <w:basedOn w:val="DefaultParagraphFont"/>
    <w:qFormat/>
    <w:rsid w:val="00C91E0A"/>
    <w:rPr>
      <w:u w:val="single"/>
    </w:rPr>
  </w:style>
  <w:style w:type="character" w:customStyle="1" w:styleId="BoldandItalics">
    <w:name w:val="Bold and Italics"/>
    <w:qFormat/>
    <w:rsid w:val="00C91E0A"/>
    <w:rPr>
      <w:b/>
      <w:i/>
      <w:u w:val="none"/>
    </w:rPr>
  </w:style>
  <w:style w:type="paragraph" w:styleId="BalloonText">
    <w:name w:val="Balloon Text"/>
    <w:basedOn w:val="Normal"/>
    <w:link w:val="BalloonTextChar"/>
    <w:rsid w:val="00C91E0A"/>
    <w:rPr>
      <w:rFonts w:ascii="Tahoma" w:hAnsi="Tahoma" w:cs="Tahoma"/>
      <w:sz w:val="16"/>
      <w:szCs w:val="16"/>
    </w:rPr>
  </w:style>
  <w:style w:type="character" w:customStyle="1" w:styleId="BalloonTextChar">
    <w:name w:val="Balloon Text Char"/>
    <w:basedOn w:val="DefaultParagraphFont"/>
    <w:link w:val="BalloonText"/>
    <w:rsid w:val="00C91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E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E0A"/>
    <w:rPr>
      <w:b/>
      <w:color w:val="660033"/>
      <w:spacing w:val="0"/>
    </w:rPr>
  </w:style>
  <w:style w:type="paragraph" w:customStyle="1" w:styleId="Nameditemlist">
    <w:name w:val="Named item list"/>
    <w:basedOn w:val="BodyText"/>
    <w:qFormat/>
    <w:rsid w:val="00C91E0A"/>
    <w:pPr>
      <w:tabs>
        <w:tab w:val="left" w:pos="2835"/>
      </w:tabs>
      <w:ind w:left="2835" w:hanging="2835"/>
    </w:pPr>
  </w:style>
  <w:style w:type="paragraph" w:customStyle="1" w:styleId="BodyTextnopadding">
    <w:name w:val="Body Text no padding"/>
    <w:basedOn w:val="BodyText"/>
    <w:qFormat/>
    <w:rsid w:val="00C91E0A"/>
    <w:pPr>
      <w:spacing w:before="0" w:after="0"/>
    </w:pPr>
  </w:style>
  <w:style w:type="character" w:styleId="Hyperlink">
    <w:name w:val="Hyperlink"/>
    <w:basedOn w:val="DefaultParagraphFont"/>
    <w:uiPriority w:val="99"/>
    <w:unhideWhenUsed/>
    <w:rsid w:val="00D42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8307</Characters>
  <Application>Microsoft Office Word</Application>
  <DocSecurity>0</DocSecurity>
  <Lines>251</Lines>
  <Paragraphs>158</Paragraphs>
  <ScaleCrop>false</ScaleCrop>
  <Company>Author-it Software Corporation Ltd.</Company>
  <LinksUpToDate>false</LinksUpToDate>
  <CharactersWithSpaces>9367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FWPCOT5210 Contribute to establishment and implementation of forest management systems</dc:title>
  <dc:subject>Approved</dc:subject>
  <dc:creator>Skills Insight</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