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A21" w:rsidP="00AE7A21">
      <w:pPr>
        <w:pStyle w:val="Title"/>
      </w:pPr>
      <w:r>
        <w:fldChar w:fldCharType="begin"/>
      </w:r>
      <w:r>
        <w:instrText xml:space="preserve"> TITLE   \* MERGEFORMAT </w:instrText>
      </w:r>
      <w:r>
        <w:fldChar w:fldCharType="separate"/>
      </w:r>
      <w:r>
        <w:t>FWPCOT5201 Implement sustainable forestry practices</w:t>
      </w:r>
      <w:r>
        <w:fldChar w:fldCharType="end"/>
      </w:r>
    </w:p>
    <w:p w:rsidR="00AE7A21" w:rsidP="00AE7A21">
      <w:pPr>
        <w:pStyle w:val="Version"/>
        <w:sectPr w:rsidSect="00B149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9C1" w:rsidP="00B149C1">
      <w:pPr>
        <w:pStyle w:val="SuperHeading"/>
      </w:pPr>
      <w:r w:rsidRPr="00B149C1">
        <w:t>FWPCOT5201 Implement sustainable forestry practices</w:t>
      </w:r>
    </w:p>
    <w:p w:rsidR="00000000" w:rsidRPr="00B149C1" w:rsidP="00B149C1">
      <w:pPr>
        <w:pStyle w:val="Heading1"/>
      </w:pPr>
      <w:bookmarkStart w:id="1" w:name="O_719696"/>
      <w:bookmarkEnd w:id="1"/>
      <w:r w:rsidRPr="00B149C1">
        <w:t>Modification History</w:t>
      </w:r>
    </w:p>
    <w:tbl>
      <w:tblPr>
        <w:tblW w:w="0" w:type="auto"/>
        <w:tblCellMar>
          <w:left w:w="62" w:type="dxa"/>
          <w:right w:w="62" w:type="dxa"/>
        </w:tblCellMar>
        <w:tblLook w:val="0000"/>
      </w:tblPr>
      <w:tblGrid>
        <w:gridCol w:w="2007"/>
        <w:gridCol w:w="7189"/>
      </w:tblGrid>
      <w:tr w:rsidTr="00AE7A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9C1" w:rsidP="00B149C1">
            <w:pPr>
              <w:pStyle w:val="BodyText"/>
            </w:pPr>
            <w:r w:rsidRPr="00B149C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9C1">
            <w:pPr>
              <w:pStyle w:val="BodyText"/>
              <w:rPr>
                <w:lang w:val="en-NZ"/>
              </w:rPr>
            </w:pPr>
            <w:r w:rsidRPr="00B149C1">
              <w:rPr>
                <w:rStyle w:val="SpecialBold"/>
              </w:rPr>
              <w:t>Comment</w:t>
            </w:r>
          </w:p>
        </w:tc>
      </w:tr>
      <w:tr w:rsidTr="00AE7A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9C1">
            <w:pPr>
              <w:pStyle w:val="BodyText"/>
              <w:rPr>
                <w:lang w:val="en-NZ"/>
              </w:rPr>
            </w:pPr>
            <w:r w:rsidRPr="00B149C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9C1" w:rsidP="00B149C1">
            <w:pPr>
              <w:pStyle w:val="BodyText"/>
            </w:pPr>
            <w:r w:rsidRPr="00B149C1">
              <w:t>Replaces equivalent unit FPICOT5201B Implement sustainable forestry practices which was first released with FPI11 Forest and Forest Products Training Package Version 2.</w:t>
            </w:r>
          </w:p>
        </w:tc>
      </w:tr>
    </w:tbl>
    <w:p w:rsidR="00000000" w:rsidRPr="00B149C1" w:rsidP="00B149C1">
      <w:pPr>
        <w:pStyle w:val="BodyText"/>
      </w:pPr>
    </w:p>
    <w:p w:rsidR="00000000" w:rsidRPr="00B149C1" w:rsidP="00B149C1">
      <w:pPr>
        <w:pStyle w:val="AllowPageBreak"/>
      </w:pPr>
    </w:p>
    <w:p w:rsidR="00000000" w:rsidRPr="00B149C1" w:rsidP="00B149C1">
      <w:pPr>
        <w:pStyle w:val="Heading1"/>
      </w:pPr>
      <w:bookmarkStart w:id="2" w:name="O_719697"/>
      <w:bookmarkEnd w:id="2"/>
      <w:r w:rsidRPr="00B149C1">
        <w:t>Application</w:t>
      </w:r>
    </w:p>
    <w:p w:rsidR="00000000" w:rsidRPr="00B149C1" w:rsidP="00AE7A21">
      <w:pPr>
        <w:pStyle w:val="BodyText"/>
      </w:pPr>
      <w:r w:rsidRPr="00B149C1">
        <w:t>This uni</w:t>
      </w:r>
      <w:r w:rsidRPr="00B149C1">
        <w:t>t of competency describes the outcomes required to prepare and implement environmentally sustainable forest industry practices. It requires an ability to undertake consultative and audit processes to assess the effectiveness of environmental management str</w:t>
      </w:r>
      <w:r w:rsidRPr="00B149C1">
        <w:t>ategies and to identify areas for change, or improved practice. Work is completed in a forest, equivalent or other suitable setting.</w:t>
      </w:r>
    </w:p>
    <w:p w:rsidR="00000000" w:rsidRPr="00B149C1" w:rsidP="00AE7A21">
      <w:pPr>
        <w:pStyle w:val="BodyText"/>
      </w:pPr>
      <w:r w:rsidRPr="00B149C1">
        <w:t>The unit applies to job roles including Community Liaison Officers, Designer (Manufacturing and Engineered Wood Products),</w:t>
      </w:r>
      <w:r w:rsidRPr="00B149C1">
        <w:t xml:space="preserve"> Environmental Planners and Managers, Forest Auditor or Forest Planner, Forest Sustainability Manager, Forestry Manager, General Manager, Plantation Manager, Sustainability Manager, Technical Forester, Technical Services Officer, Technical Services Manager</w:t>
      </w:r>
      <w:r w:rsidRPr="00B149C1">
        <w:t xml:space="preserve"> and Value Recovery Officer.</w:t>
      </w:r>
    </w:p>
    <w:p w:rsidR="00000000" w:rsidRPr="00B149C1" w:rsidP="00AE7A21">
      <w:pPr>
        <w:pStyle w:val="BodyText"/>
      </w:pPr>
      <w:r w:rsidRPr="00B149C1">
        <w:t>No licensing, legislative, regulatory, or certification requirements apply to this unit at the time of publication.</w:t>
      </w:r>
    </w:p>
    <w:p w:rsidR="00000000" w:rsidRPr="00B149C1" w:rsidP="00B149C1">
      <w:pPr>
        <w:pStyle w:val="Heading1"/>
      </w:pPr>
      <w:bookmarkStart w:id="3" w:name="O_719698"/>
      <w:bookmarkEnd w:id="3"/>
      <w:r w:rsidRPr="00B149C1">
        <w:t>Pre-requisite Unit</w:t>
      </w:r>
    </w:p>
    <w:p w:rsidR="00000000" w:rsidRPr="00B149C1" w:rsidP="00AE7A21">
      <w:pPr>
        <w:pStyle w:val="BodyText"/>
      </w:pPr>
      <w:r w:rsidRPr="00B149C1">
        <w:t>Nil.</w:t>
      </w:r>
    </w:p>
    <w:p w:rsidR="00000000" w:rsidRPr="00B149C1" w:rsidP="00B149C1">
      <w:pPr>
        <w:pStyle w:val="Heading1"/>
      </w:pPr>
      <w:bookmarkStart w:id="4" w:name="O_719700"/>
      <w:bookmarkEnd w:id="4"/>
      <w:r w:rsidRPr="00B149C1">
        <w:t>Unit Sector</w:t>
      </w:r>
    </w:p>
    <w:p w:rsidR="00000000" w:rsidRPr="00B149C1" w:rsidP="00AE7A21">
      <w:pPr>
        <w:pStyle w:val="BodyText"/>
      </w:pPr>
      <w:r w:rsidRPr="00B149C1">
        <w:t>Common Technical</w:t>
      </w:r>
    </w:p>
    <w:p w:rsidR="00000000" w:rsidRPr="00B149C1" w:rsidP="00B149C1">
      <w:pPr>
        <w:pStyle w:val="Heading1"/>
      </w:pPr>
      <w:bookmarkStart w:id="5" w:name="O_719701"/>
      <w:bookmarkEnd w:id="5"/>
      <w:r w:rsidRPr="00B149C1">
        <w:t>Elements and Performance Criteria</w:t>
      </w:r>
    </w:p>
    <w:tbl>
      <w:tblPr>
        <w:tblW w:w="0" w:type="auto"/>
        <w:tblCellMar>
          <w:left w:w="62" w:type="dxa"/>
          <w:right w:w="62" w:type="dxa"/>
        </w:tblCellMar>
        <w:tblLook w:val="0000"/>
      </w:tblPr>
      <w:tblGrid>
        <w:gridCol w:w="2007"/>
        <w:gridCol w:w="7189"/>
      </w:tblGrid>
      <w:tr w:rsidTr="00AE7A21">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149C1" w:rsidP="00B149C1">
            <w:pPr>
              <w:pStyle w:val="BodyText"/>
            </w:pPr>
            <w:r w:rsidRPr="00B149C1">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149C1">
            <w:pPr>
              <w:pStyle w:val="BodyText"/>
              <w:rPr>
                <w:lang w:val="en-NZ"/>
              </w:rPr>
            </w:pPr>
            <w:r w:rsidRPr="00B149C1">
              <w:rPr>
                <w:rStyle w:val="SpecialBold"/>
              </w:rPr>
              <w:t>PERFORMANCE CRITERIA</w:t>
            </w:r>
          </w:p>
        </w:tc>
      </w:tr>
      <w:tr w:rsidTr="00AE7A21">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149C1" w:rsidP="00B149C1">
            <w:pPr>
              <w:pStyle w:val="BodyText"/>
            </w:pPr>
            <w:r w:rsidRPr="00B149C1">
              <w:rPr>
                <w:rStyle w:val="Emphasis"/>
              </w:rPr>
              <w:t xml:space="preserve">Elements describe the essential </w:t>
            </w:r>
            <w:r w:rsidRPr="00B149C1">
              <w:rPr>
                <w:rStyle w:val="Emphasis"/>
              </w:rPr>
              <w:t>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149C1">
            <w:pPr>
              <w:pStyle w:val="BodyText"/>
              <w:rPr>
                <w:lang w:val="en-NZ"/>
              </w:rPr>
            </w:pPr>
            <w:r w:rsidRPr="00B149C1">
              <w:rPr>
                <w:rStyle w:val="Emphasis"/>
              </w:rPr>
              <w:t xml:space="preserve">Performance criteria describe the performance needed to demonstrate achievement of the element. Where bold italicised text is used, further </w:t>
            </w:r>
            <w:r w:rsidRPr="00B149C1">
              <w:rPr>
                <w:rStyle w:val="Emphasis"/>
              </w:rPr>
              <w:t>informati</w:t>
            </w:r>
            <w:r w:rsidRPr="00B149C1">
              <w:rPr>
                <w:rStyle w:val="Emphasis"/>
              </w:rPr>
              <w:t>on is detailed in the range of conditions.</w:t>
            </w:r>
          </w:p>
        </w:tc>
      </w:tr>
      <w:tr w:rsidTr="00AE7A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9C1">
            <w:pPr>
              <w:pStyle w:val="BodyText"/>
              <w:rPr>
                <w:lang w:val="en-NZ"/>
              </w:rPr>
            </w:pPr>
            <w:r w:rsidRPr="00B149C1">
              <w:t>1. Implement environmentally sustainable forest management strategies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9C1" w:rsidP="00B149C1">
            <w:pPr>
              <w:pStyle w:val="BodyText"/>
            </w:pPr>
            <w:r w:rsidRPr="00B149C1">
              <w:t>1.1 Develop and implement environmentally sustainable strategies for forest management.</w:t>
            </w:r>
          </w:p>
          <w:p w:rsidR="00000000" w:rsidRPr="00B149C1" w:rsidP="00B149C1">
            <w:pPr>
              <w:pStyle w:val="BodyText"/>
            </w:pPr>
            <w:r w:rsidRPr="00B149C1">
              <w:t xml:space="preserve">1.2 Use consultative processes to negotiate and agree </w:t>
            </w:r>
            <w:r w:rsidRPr="00B149C1">
              <w:t>on strategy processes, objectives and timelines.</w:t>
            </w:r>
          </w:p>
          <w:p w:rsidR="00000000" w:rsidRPr="00B149C1" w:rsidP="00B149C1">
            <w:pPr>
              <w:pStyle w:val="BodyText"/>
            </w:pPr>
            <w:r w:rsidRPr="00B149C1">
              <w:t>1.3 Assess strategies for effectiveness in reducing waste disposal.</w:t>
            </w:r>
          </w:p>
          <w:p w:rsidR="00000000" w:rsidP="00B149C1">
            <w:pPr>
              <w:pStyle w:val="BodyText"/>
              <w:rPr>
                <w:lang w:val="en-NZ"/>
              </w:rPr>
            </w:pPr>
            <w:r w:rsidRPr="00B149C1">
              <w:t>1.4 Revise strategies to ensure ongoing improvements.</w:t>
            </w:r>
          </w:p>
        </w:tc>
      </w:tr>
      <w:tr w:rsidTr="00AE7A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9C1">
            <w:pPr>
              <w:pStyle w:val="BodyText"/>
              <w:rPr>
                <w:lang w:val="en-NZ"/>
              </w:rPr>
            </w:pPr>
            <w:r w:rsidRPr="00B149C1">
              <w:t>2. Manage integrity of water bodies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9C1" w:rsidP="00B149C1">
            <w:pPr>
              <w:pStyle w:val="BodyText"/>
            </w:pPr>
            <w:r w:rsidRPr="00B149C1">
              <w:t>2.1 Determine appropriate strategies to manage integrity of water bodies in order to protect flora, fauna, culturally significant landscapes, natural or anthropogenic formations and constructions</w:t>
            </w:r>
          </w:p>
          <w:p w:rsidR="00000000" w:rsidRPr="00B149C1" w:rsidP="00B149C1">
            <w:pPr>
              <w:pStyle w:val="BodyText"/>
            </w:pPr>
            <w:r w:rsidRPr="00B149C1">
              <w:t>2.2 Source and use water from locations other than mains wat</w:t>
            </w:r>
            <w:r w:rsidRPr="00B149C1">
              <w:t>er in line with organisational guidelines.</w:t>
            </w:r>
          </w:p>
          <w:p w:rsidR="00000000" w:rsidRPr="00B149C1" w:rsidP="00B149C1">
            <w:pPr>
              <w:pStyle w:val="BodyText"/>
            </w:pPr>
            <w:r w:rsidRPr="00B149C1">
              <w:t>2.3 Manage and optimise use of run-off water and minimise pollutants.</w:t>
            </w:r>
          </w:p>
          <w:p w:rsidR="00000000" w:rsidP="00B149C1">
            <w:pPr>
              <w:pStyle w:val="BodyText"/>
              <w:rPr>
                <w:lang w:val="en-NZ"/>
              </w:rPr>
            </w:pPr>
            <w:r w:rsidRPr="00B149C1">
              <w:t>2.4 Develop planting strategies to effectively and appropriately use available water supply and manage run-off.</w:t>
            </w:r>
          </w:p>
        </w:tc>
      </w:tr>
      <w:tr w:rsidTr="00AE7A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9C1">
            <w:pPr>
              <w:pStyle w:val="BodyText"/>
              <w:rPr>
                <w:lang w:val="en-NZ"/>
              </w:rPr>
            </w:pPr>
            <w:r w:rsidRPr="00B149C1">
              <w:t xml:space="preserve">3. Manage integrity of soil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9C1" w:rsidP="00B149C1">
            <w:pPr>
              <w:pStyle w:val="BodyText"/>
            </w:pPr>
            <w:r w:rsidRPr="00B149C1">
              <w:t>3</w:t>
            </w:r>
            <w:r w:rsidRPr="00B149C1">
              <w:t>.1 Determine appropriate strategies to manage integrity of soil in order to protect flora, fauna, culturally significant landscapes, natural or anthropogenic formations and constructions</w:t>
            </w:r>
          </w:p>
          <w:p w:rsidR="00000000" w:rsidRPr="00B149C1" w:rsidP="00B149C1">
            <w:pPr>
              <w:pStyle w:val="BodyText"/>
            </w:pPr>
            <w:r w:rsidRPr="00B149C1">
              <w:t xml:space="preserve">3.2 Minimise wind and water erosion by using appropriate species and </w:t>
            </w:r>
            <w:r w:rsidRPr="00B149C1">
              <w:t>planting patterns.</w:t>
            </w:r>
          </w:p>
          <w:p w:rsidR="00000000" w:rsidRPr="00B149C1" w:rsidP="00B149C1">
            <w:pPr>
              <w:pStyle w:val="BodyText"/>
            </w:pPr>
            <w:r w:rsidRPr="00B149C1">
              <w:t>3.3 Manage nutrients and texture of the soil to maintain soil productivity.</w:t>
            </w:r>
          </w:p>
          <w:p w:rsidR="00000000" w:rsidP="00B149C1">
            <w:pPr>
              <w:pStyle w:val="BodyText"/>
              <w:rPr>
                <w:lang w:val="en-NZ"/>
              </w:rPr>
            </w:pPr>
            <w:r w:rsidRPr="00B149C1">
              <w:t>3.4 Maintain soil integrity in line with rainfall, irrigation and water strategies in place.</w:t>
            </w:r>
          </w:p>
        </w:tc>
      </w:tr>
      <w:tr w:rsidTr="00AE7A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9C1">
            <w:pPr>
              <w:pStyle w:val="BodyText"/>
              <w:rPr>
                <w:lang w:val="en-NZ"/>
              </w:rPr>
            </w:pPr>
            <w:r w:rsidRPr="00B149C1">
              <w:t>4. Complete environmental audit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9C1" w:rsidP="00B149C1">
            <w:pPr>
              <w:pStyle w:val="BodyText"/>
            </w:pPr>
            <w:r w:rsidRPr="00B149C1">
              <w:t>4.1 Determine need for an environme</w:t>
            </w:r>
            <w:r w:rsidRPr="00B149C1">
              <w:t>ntal management audit</w:t>
            </w:r>
          </w:p>
          <w:p w:rsidR="00000000" w:rsidRPr="00B149C1" w:rsidP="00B149C1">
            <w:pPr>
              <w:pStyle w:val="BodyText"/>
            </w:pPr>
            <w:r w:rsidRPr="00B149C1">
              <w:t>4.2 Conduct environmental management audit in line with organisational policies and procedures.</w:t>
            </w:r>
          </w:p>
          <w:p w:rsidR="00000000" w:rsidRPr="00B149C1" w:rsidP="00B149C1">
            <w:pPr>
              <w:pStyle w:val="BodyText"/>
            </w:pPr>
            <w:r w:rsidRPr="00B149C1">
              <w:t>4.3 Cover all environmental considerations relevant to site operations.</w:t>
            </w:r>
          </w:p>
          <w:p w:rsidR="00000000" w:rsidRPr="00B149C1" w:rsidP="00B149C1">
            <w:pPr>
              <w:pStyle w:val="BodyText"/>
            </w:pPr>
            <w:r w:rsidRPr="00B149C1">
              <w:t>4.4 Report audit outcomes and develop detailed and verifiable reco</w:t>
            </w:r>
            <w:r w:rsidRPr="00B149C1">
              <w:t>mmendations for improvements to environmental protection practices.</w:t>
            </w:r>
          </w:p>
        </w:tc>
      </w:tr>
    </w:tbl>
    <w:p w:rsidR="00000000" w:rsidRPr="00B149C1" w:rsidP="00B149C1">
      <w:pPr>
        <w:pStyle w:val="BodyText"/>
      </w:pPr>
    </w:p>
    <w:p w:rsidR="00000000" w:rsidRPr="00B149C1" w:rsidP="00B149C1">
      <w:pPr>
        <w:pStyle w:val="AllowPageBreak"/>
      </w:pPr>
    </w:p>
    <w:p w:rsidR="00000000" w:rsidRPr="00B149C1" w:rsidP="00B149C1">
      <w:pPr>
        <w:pStyle w:val="Heading1"/>
      </w:pPr>
      <w:bookmarkStart w:id="6" w:name="O_719702"/>
      <w:bookmarkEnd w:id="6"/>
      <w:r w:rsidRPr="00B149C1">
        <w:t>Foundation Skills</w:t>
      </w:r>
    </w:p>
    <w:tbl>
      <w:tblPr>
        <w:tblW w:w="0" w:type="auto"/>
        <w:tblCellMar>
          <w:left w:w="62" w:type="dxa"/>
          <w:right w:w="62" w:type="dxa"/>
        </w:tblCellMar>
        <w:tblLook w:val="0000"/>
      </w:tblPr>
      <w:tblGrid>
        <w:gridCol w:w="2086"/>
        <w:gridCol w:w="7110"/>
      </w:tblGrid>
      <w:tr w:rsidTr="00AE7A21">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9C1">
            <w:pPr>
              <w:pStyle w:val="BodyText"/>
              <w:rPr>
                <w:lang w:val="en-NZ"/>
              </w:rPr>
            </w:pPr>
            <w:r w:rsidRPr="00B149C1">
              <w:rPr>
                <w:rStyle w:val="Emphasis"/>
              </w:rPr>
              <w:t>This section describes those core and employment skills that are essential to performance and are not explicit in the performance criteria.</w:t>
            </w:r>
          </w:p>
        </w:tc>
      </w:tr>
      <w:tr w:rsidTr="00AE7A21">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9C1">
            <w:pPr>
              <w:pStyle w:val="BodyText"/>
              <w:rPr>
                <w:lang w:val="en-NZ"/>
              </w:rPr>
            </w:pPr>
            <w:r w:rsidRPr="00B149C1">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9C1">
            <w:pPr>
              <w:pStyle w:val="ListBullet"/>
              <w:rPr>
                <w:lang w:val="en-NZ"/>
              </w:rPr>
            </w:pPr>
            <w:r w:rsidRPr="00B149C1">
              <w:t>Analyse quantitative information and data.</w:t>
            </w:r>
          </w:p>
        </w:tc>
      </w:tr>
      <w:tr w:rsidTr="00AE7A21">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9C1">
            <w:pPr>
              <w:pStyle w:val="BodyText"/>
              <w:rPr>
                <w:lang w:val="en-NZ"/>
              </w:rPr>
            </w:pPr>
            <w:r w:rsidRPr="00B149C1">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9C1">
            <w:pPr>
              <w:pStyle w:val="ListBullet"/>
              <w:rPr>
                <w:lang w:val="en-NZ"/>
              </w:rPr>
            </w:pPr>
            <w:r w:rsidRPr="00B149C1">
              <w:t>Hold high-level consultative discussions to generate ideas for and negotiate content of environmental management strategies.</w:t>
            </w:r>
          </w:p>
        </w:tc>
      </w:tr>
      <w:tr w:rsidTr="00AE7A21">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9C1">
            <w:pPr>
              <w:pStyle w:val="BodyText"/>
              <w:rPr>
                <w:lang w:val="en-NZ"/>
              </w:rPr>
            </w:pPr>
            <w:r w:rsidRPr="00B149C1">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9C1">
            <w:pPr>
              <w:pStyle w:val="ListBullet"/>
              <w:rPr>
                <w:lang w:val="en-NZ"/>
              </w:rPr>
            </w:pPr>
            <w:r w:rsidRPr="00B149C1">
              <w:t xml:space="preserve">Prepare audit </w:t>
            </w:r>
            <w:r w:rsidRPr="00B149C1">
              <w:t>reports where precise meaning is required and rationale for recommendations is justified.</w:t>
            </w:r>
          </w:p>
        </w:tc>
      </w:tr>
      <w:tr w:rsidTr="00AE7A21">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9C1">
            <w:pPr>
              <w:pStyle w:val="BodyText"/>
              <w:rPr>
                <w:lang w:val="en-NZ"/>
              </w:rPr>
            </w:pPr>
            <w:r w:rsidRPr="00B149C1">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9C1" w:rsidP="00B149C1">
            <w:pPr>
              <w:pStyle w:val="ListBullet"/>
            </w:pPr>
            <w:r w:rsidRPr="00B149C1">
              <w:t>Use a computer, keyboard and software to prepare audit reports.</w:t>
            </w:r>
          </w:p>
        </w:tc>
      </w:tr>
    </w:tbl>
    <w:p w:rsidR="00000000" w:rsidRPr="00B149C1" w:rsidP="00B149C1">
      <w:pPr>
        <w:pStyle w:val="BodyText"/>
      </w:pPr>
    </w:p>
    <w:p w:rsidR="00000000" w:rsidRPr="00B149C1" w:rsidP="00B149C1">
      <w:pPr>
        <w:pStyle w:val="AllowPageBreak"/>
      </w:pPr>
    </w:p>
    <w:p w:rsidR="00000000" w:rsidRPr="00B149C1" w:rsidP="00B149C1">
      <w:pPr>
        <w:pStyle w:val="Heading1"/>
      </w:pPr>
      <w:bookmarkStart w:id="7" w:name="O_719704"/>
      <w:bookmarkEnd w:id="7"/>
      <w:r w:rsidRPr="00B149C1">
        <w:t>Unit Mapping Information</w:t>
      </w:r>
    </w:p>
    <w:p w:rsidR="00000000" w:rsidRPr="00B149C1" w:rsidP="00AE7A21">
      <w:pPr>
        <w:pStyle w:val="BodyText"/>
      </w:pPr>
      <w:r w:rsidRPr="00B149C1">
        <w:t>FPICOT5201B Implement sustainable forestry practices</w:t>
      </w:r>
    </w:p>
    <w:p w:rsidR="00000000" w:rsidRPr="00B149C1" w:rsidP="00B149C1">
      <w:pPr>
        <w:pStyle w:val="Heading1"/>
      </w:pPr>
      <w:bookmarkStart w:id="8" w:name="O_719711"/>
      <w:bookmarkEnd w:id="8"/>
      <w:r w:rsidRPr="00B149C1">
        <w:t>Links</w:t>
      </w:r>
    </w:p>
    <w:p w:rsidR="00000000" w:rsidRPr="00B149C1" w:rsidP="00AE7A21">
      <w:pPr>
        <w:pStyle w:val="BodyText"/>
      </w:pPr>
      <w:r w:rsidRPr="00B149C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60F60">
        <w:rPr>
          <w:rStyle w:val="Hyperlink"/>
        </w:rPr>
        <w:t>https://vetnet.gov.au/Pages/TrainingDocs.aspx?q=0d96fe23-5747-4c01-9d6f-3509ff8d3d47</w:t>
      </w:r>
      <w:r>
        <w:fldChar w:fldCharType="end"/>
      </w:r>
    </w:p>
    <w:p w:rsidR="00000000" w:rsidRPr="00B149C1" w:rsidP="00B149C1"/>
    <w:sectPr w:rsidSect="00B149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C1" w:rsidRPr="00AE7A21" w:rsidP="00AE7A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A21" w:rsidP="00B149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7A21" w:rsidP="00B149C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AE7A21" w:rsidP="00B149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A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9C1" w:rsidRPr="00AE7A21" w:rsidP="00AE7A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A21" w:rsidRPr="002D2AF8" w:rsidP="00B149C1">
    <w:pPr>
      <w:pStyle w:val="Header"/>
      <w:framePr w:wrap="around"/>
    </w:pPr>
    <w:r>
      <w:fldChar w:fldCharType="begin"/>
    </w:r>
    <w:r>
      <w:instrText xml:space="preserve"> TITLE   \* MERGEFORMAT </w:instrText>
    </w:r>
    <w:r>
      <w:fldChar w:fldCharType="separate"/>
    </w:r>
    <w:r>
      <w:t>FWPCOT5201 Implement sustainable forestry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AE7A21" w:rsidP="00B149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C82C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8202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9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9C1"/>
    <w:pPr>
      <w:spacing w:before="360" w:after="60"/>
      <w:outlineLvl w:val="0"/>
    </w:pPr>
    <w:rPr>
      <w:sz w:val="32"/>
    </w:rPr>
  </w:style>
  <w:style w:type="paragraph" w:styleId="Heading2">
    <w:name w:val="heading 2"/>
    <w:basedOn w:val="HeadingBase"/>
    <w:next w:val="BodyText"/>
    <w:link w:val="Heading2Char"/>
    <w:qFormat/>
    <w:rsid w:val="00B149C1"/>
    <w:pPr>
      <w:keepLines/>
      <w:spacing w:before="240" w:after="120"/>
      <w:outlineLvl w:val="1"/>
    </w:pPr>
    <w:rPr>
      <w:sz w:val="28"/>
      <w:szCs w:val="40"/>
    </w:rPr>
  </w:style>
  <w:style w:type="paragraph" w:styleId="Heading3">
    <w:name w:val="heading 3"/>
    <w:basedOn w:val="HeadingBase"/>
    <w:next w:val="BodyText"/>
    <w:link w:val="Heading3Char"/>
    <w:qFormat/>
    <w:rsid w:val="00B149C1"/>
    <w:pPr>
      <w:spacing w:before="180" w:after="120"/>
      <w:outlineLvl w:val="2"/>
    </w:pPr>
    <w:rPr>
      <w:spacing w:val="-10"/>
      <w:kern w:val="32"/>
    </w:rPr>
  </w:style>
  <w:style w:type="paragraph" w:styleId="Heading4">
    <w:name w:val="heading 4"/>
    <w:basedOn w:val="HeadingBase"/>
    <w:next w:val="BodyText"/>
    <w:link w:val="Heading4Char"/>
    <w:qFormat/>
    <w:rsid w:val="00B149C1"/>
    <w:pPr>
      <w:spacing w:before="160" w:after="120"/>
      <w:outlineLvl w:val="3"/>
    </w:pPr>
    <w:rPr>
      <w:sz w:val="22"/>
    </w:rPr>
  </w:style>
  <w:style w:type="paragraph" w:styleId="Heading5">
    <w:name w:val="heading 5"/>
    <w:basedOn w:val="HeadingBase"/>
    <w:next w:val="Normal"/>
    <w:link w:val="Heading5Char"/>
    <w:qFormat/>
    <w:rsid w:val="00B149C1"/>
    <w:pPr>
      <w:spacing w:before="80"/>
      <w:outlineLvl w:val="4"/>
    </w:pPr>
    <w:rPr>
      <w:color w:val="918585"/>
      <w:sz w:val="20"/>
    </w:rPr>
  </w:style>
  <w:style w:type="paragraph" w:styleId="Heading6">
    <w:name w:val="heading 6"/>
    <w:basedOn w:val="HeadingBase"/>
    <w:next w:val="Normal"/>
    <w:link w:val="Heading6Char"/>
    <w:qFormat/>
    <w:rsid w:val="00B149C1"/>
    <w:pPr>
      <w:spacing w:before="60"/>
      <w:outlineLvl w:val="5"/>
    </w:pPr>
    <w:rPr>
      <w:color w:val="918585"/>
      <w:sz w:val="20"/>
    </w:rPr>
  </w:style>
  <w:style w:type="paragraph" w:styleId="Heading7">
    <w:name w:val="heading 7"/>
    <w:basedOn w:val="Normal"/>
    <w:next w:val="Normal"/>
    <w:link w:val="Heading7Char"/>
    <w:qFormat/>
    <w:rsid w:val="00B149C1"/>
    <w:pPr>
      <w:ind w:left="720"/>
      <w:outlineLvl w:val="6"/>
    </w:pPr>
    <w:rPr>
      <w:i/>
    </w:rPr>
  </w:style>
  <w:style w:type="paragraph" w:styleId="Heading8">
    <w:name w:val="heading 8"/>
    <w:basedOn w:val="Normal"/>
    <w:next w:val="Normal"/>
    <w:link w:val="Heading8Char"/>
    <w:qFormat/>
    <w:rsid w:val="00B149C1"/>
    <w:pPr>
      <w:ind w:left="720"/>
      <w:outlineLvl w:val="7"/>
    </w:pPr>
    <w:rPr>
      <w:i/>
    </w:rPr>
  </w:style>
  <w:style w:type="paragraph" w:styleId="Heading9">
    <w:name w:val="heading 9"/>
    <w:basedOn w:val="Normal"/>
    <w:next w:val="Normal"/>
    <w:link w:val="Heading9Char"/>
    <w:qFormat/>
    <w:rsid w:val="00B149C1"/>
    <w:pPr>
      <w:ind w:left="720"/>
      <w:outlineLvl w:val="8"/>
    </w:pPr>
    <w:rPr>
      <w:i/>
    </w:rPr>
  </w:style>
  <w:style w:type="character" w:default="1" w:styleId="DefaultParagraphFont">
    <w:name w:val="Default Paragraph Font"/>
    <w:uiPriority w:val="1"/>
    <w:unhideWhenUsed/>
    <w:rsid w:val="00B149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9C1"/>
  </w:style>
  <w:style w:type="character" w:customStyle="1" w:styleId="Heading1Char">
    <w:name w:val="Heading 1 Char"/>
    <w:basedOn w:val="DefaultParagraphFont"/>
    <w:link w:val="Heading1"/>
    <w:rsid w:val="00B149C1"/>
    <w:rPr>
      <w:rFonts w:ascii="Times New Roman" w:eastAsia="Times New Roman" w:hAnsi="Times New Roman" w:cs="Times New Roman"/>
      <w:b/>
      <w:sz w:val="32"/>
      <w:szCs w:val="20"/>
      <w:lang w:eastAsia="en-US"/>
    </w:rPr>
  </w:style>
  <w:style w:type="paragraph" w:styleId="BodyText">
    <w:name w:val="Body Text"/>
    <w:basedOn w:val="Normal"/>
    <w:link w:val="BodyTextChar"/>
    <w:rsid w:val="00B149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9C1"/>
    <w:rPr>
      <w:rFonts w:ascii="Times New Roman" w:eastAsia="Times New Roman" w:hAnsi="Times New Roman" w:cs="Times New Roman"/>
      <w:sz w:val="24"/>
      <w:lang w:eastAsia="en-US"/>
    </w:rPr>
  </w:style>
  <w:style w:type="paragraph" w:styleId="ListBullet">
    <w:name w:val="List Bullet"/>
    <w:basedOn w:val="List"/>
    <w:rsid w:val="00B149C1"/>
    <w:pPr>
      <w:numPr>
        <w:numId w:val="11"/>
      </w:numPr>
      <w:tabs>
        <w:tab w:val="clear" w:pos="340"/>
      </w:tabs>
      <w:spacing w:before="40" w:after="40"/>
    </w:pPr>
  </w:style>
  <w:style w:type="character" w:customStyle="1" w:styleId="SpecialBold">
    <w:name w:val="Special Bold"/>
    <w:basedOn w:val="DefaultParagraphFont"/>
    <w:rsid w:val="00B149C1"/>
    <w:rPr>
      <w:b/>
      <w:spacing w:val="0"/>
    </w:rPr>
  </w:style>
  <w:style w:type="character" w:styleId="Emphasis">
    <w:name w:val="Emphasis"/>
    <w:basedOn w:val="DefaultParagraphFont"/>
    <w:qFormat/>
    <w:rsid w:val="00B149C1"/>
    <w:rPr>
      <w:i/>
    </w:rPr>
  </w:style>
  <w:style w:type="paragraph" w:customStyle="1" w:styleId="SuperHeading">
    <w:name w:val="SuperHeading"/>
    <w:basedOn w:val="Normal"/>
    <w:rsid w:val="00B149C1"/>
    <w:pPr>
      <w:spacing w:before="240" w:after="120"/>
      <w:outlineLvl w:val="0"/>
    </w:pPr>
    <w:rPr>
      <w:rFonts w:ascii="Times New Roman" w:hAnsi="Times New Roman"/>
      <w:b/>
      <w:sz w:val="32"/>
    </w:rPr>
  </w:style>
  <w:style w:type="paragraph" w:customStyle="1" w:styleId="AllowPageBreak">
    <w:name w:val="AllowPageBreak"/>
    <w:rsid w:val="00B149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49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9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9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9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9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9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9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9C1"/>
    <w:rPr>
      <w:rFonts w:ascii="Courier New" w:eastAsia="Times New Roman" w:hAnsi="Courier New" w:cs="Times New Roman"/>
      <w:i/>
      <w:szCs w:val="20"/>
      <w:lang w:eastAsia="en-US"/>
    </w:rPr>
  </w:style>
  <w:style w:type="paragraph" w:customStyle="1" w:styleId="HeadingBase">
    <w:name w:val="Heading Base"/>
    <w:rsid w:val="00B149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9C1"/>
    <w:pPr>
      <w:tabs>
        <w:tab w:val="right" w:leader="dot" w:pos="9072"/>
      </w:tabs>
      <w:ind w:left="567"/>
    </w:pPr>
    <w:rPr>
      <w:szCs w:val="22"/>
    </w:rPr>
  </w:style>
  <w:style w:type="paragraph" w:customStyle="1" w:styleId="TOCBase">
    <w:name w:val="TOC Base"/>
    <w:rsid w:val="00B149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9C1"/>
    <w:pPr>
      <w:tabs>
        <w:tab w:val="right" w:leader="dot" w:pos="9072"/>
      </w:tabs>
      <w:spacing w:before="40" w:after="40"/>
      <w:ind w:left="284"/>
    </w:pPr>
    <w:rPr>
      <w:rFonts w:ascii="Times New Roman" w:hAnsi="Times New Roman"/>
    </w:rPr>
  </w:style>
  <w:style w:type="paragraph" w:styleId="TOC1">
    <w:name w:val="toc 1"/>
    <w:basedOn w:val="TOCBase"/>
    <w:next w:val="Normal"/>
    <w:rsid w:val="00B149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9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9C1"/>
    <w:rPr>
      <w:rFonts w:ascii="Times New Roman" w:eastAsia="Times New Roman" w:hAnsi="Times New Roman" w:cs="Times New Roman"/>
      <w:sz w:val="16"/>
      <w:lang w:eastAsia="en-US"/>
    </w:rPr>
  </w:style>
  <w:style w:type="paragraph" w:styleId="Title">
    <w:name w:val="Title"/>
    <w:basedOn w:val="HeadingBase"/>
    <w:link w:val="TitleChar"/>
    <w:qFormat/>
    <w:rsid w:val="00B149C1"/>
    <w:pPr>
      <w:spacing w:before="5040"/>
      <w:jc w:val="center"/>
    </w:pPr>
    <w:rPr>
      <w:sz w:val="48"/>
      <w:szCs w:val="72"/>
      <w:lang w:val="en-US"/>
    </w:rPr>
  </w:style>
  <w:style w:type="character" w:customStyle="1" w:styleId="TitleChar">
    <w:name w:val="Title Char"/>
    <w:basedOn w:val="DefaultParagraphFont"/>
    <w:link w:val="Title"/>
    <w:rsid w:val="00B149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9C1"/>
    <w:pPr>
      <w:tabs>
        <w:tab w:val="left" w:pos="3600"/>
        <w:tab w:val="left" w:pos="3958"/>
      </w:tabs>
    </w:pPr>
  </w:style>
  <w:style w:type="paragraph" w:styleId="List">
    <w:name w:val="List"/>
    <w:basedOn w:val="BodyText"/>
    <w:next w:val="BodyText"/>
    <w:rsid w:val="00B149C1"/>
    <w:pPr>
      <w:tabs>
        <w:tab w:val="left" w:pos="340"/>
      </w:tabs>
      <w:spacing w:before="60" w:after="60"/>
      <w:ind w:left="340" w:hanging="340"/>
    </w:pPr>
  </w:style>
  <w:style w:type="paragraph" w:customStyle="1" w:styleId="Note">
    <w:name w:val="Note"/>
    <w:basedOn w:val="BodyText"/>
    <w:rsid w:val="00B149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9C1"/>
    <w:pPr>
      <w:framePr w:wrap="auto" w:hAnchor="text" w:y="6049"/>
    </w:pPr>
    <w:rPr>
      <w:color w:val="000000"/>
      <w:sz w:val="40"/>
    </w:rPr>
  </w:style>
  <w:style w:type="paragraph" w:customStyle="1" w:styleId="TOCTitle">
    <w:name w:val="TOCTitle"/>
    <w:basedOn w:val="Heading1"/>
    <w:rsid w:val="00B149C1"/>
    <w:pPr>
      <w:spacing w:after="240"/>
      <w:jc w:val="center"/>
      <w:outlineLvl w:val="9"/>
    </w:pPr>
    <w:rPr>
      <w:caps/>
    </w:rPr>
  </w:style>
  <w:style w:type="paragraph" w:customStyle="1" w:styleId="Version">
    <w:name w:val="Version"/>
    <w:rsid w:val="00B149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49C1"/>
    <w:pPr>
      <w:numPr>
        <w:numId w:val="12"/>
      </w:numPr>
      <w:tabs>
        <w:tab w:val="clear" w:pos="680"/>
      </w:tabs>
    </w:pPr>
  </w:style>
  <w:style w:type="paragraph" w:styleId="Index1">
    <w:name w:val="index 1"/>
    <w:basedOn w:val="Normal"/>
    <w:next w:val="Normal"/>
    <w:semiHidden/>
    <w:rsid w:val="00B149C1"/>
    <w:pPr>
      <w:keepNext w:val="0"/>
      <w:tabs>
        <w:tab w:val="right" w:pos="4176"/>
      </w:tabs>
      <w:ind w:left="198" w:hanging="198"/>
    </w:pPr>
    <w:rPr>
      <w:rFonts w:ascii="Garamond" w:hAnsi="Garamond"/>
    </w:rPr>
  </w:style>
  <w:style w:type="paragraph" w:styleId="IndexHeading">
    <w:name w:val="index heading"/>
    <w:basedOn w:val="Normal"/>
    <w:next w:val="Index1"/>
    <w:semiHidden/>
    <w:rsid w:val="00B149C1"/>
    <w:pPr>
      <w:spacing w:before="120" w:after="120"/>
    </w:pPr>
    <w:rPr>
      <w:rFonts w:ascii="Arial" w:hAnsi="Arial"/>
      <w:b/>
      <w:color w:val="918585"/>
      <w:sz w:val="24"/>
    </w:rPr>
  </w:style>
  <w:style w:type="paragraph" w:styleId="Header">
    <w:name w:val="header"/>
    <w:basedOn w:val="Normal"/>
    <w:link w:val="HeaderChar"/>
    <w:rsid w:val="00B149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9C1"/>
    <w:rPr>
      <w:rFonts w:ascii="Times New Roman" w:eastAsia="Times New Roman" w:hAnsi="Times New Roman" w:cs="Times New Roman"/>
      <w:sz w:val="16"/>
      <w:szCs w:val="20"/>
      <w:lang w:val="en-GB" w:eastAsia="en-US"/>
    </w:rPr>
  </w:style>
  <w:style w:type="paragraph" w:customStyle="1" w:styleId="Chapter">
    <w:name w:val="Chapter"/>
    <w:basedOn w:val="Normal"/>
    <w:rsid w:val="00B149C1"/>
    <w:pPr>
      <w:spacing w:before="240"/>
    </w:pPr>
    <w:rPr>
      <w:rFonts w:ascii="Times New Roman" w:hAnsi="Times New Roman"/>
      <w:smallCaps/>
      <w:spacing w:val="80"/>
      <w:sz w:val="28"/>
    </w:rPr>
  </w:style>
  <w:style w:type="paragraph" w:customStyle="1" w:styleId="InChapter">
    <w:name w:val="InChapter"/>
    <w:basedOn w:val="Heading3"/>
    <w:rsid w:val="00B149C1"/>
    <w:pPr>
      <w:spacing w:after="240"/>
      <w:outlineLvl w:val="9"/>
    </w:pPr>
    <w:rPr>
      <w:noProof/>
    </w:rPr>
  </w:style>
  <w:style w:type="paragraph" w:styleId="Index2">
    <w:name w:val="index 2"/>
    <w:basedOn w:val="Normal"/>
    <w:next w:val="Normal"/>
    <w:semiHidden/>
    <w:rsid w:val="00B149C1"/>
    <w:pPr>
      <w:tabs>
        <w:tab w:val="right" w:pos="4176"/>
      </w:tabs>
      <w:ind w:left="568" w:hanging="284"/>
    </w:pPr>
    <w:rPr>
      <w:rFonts w:ascii="Garamond" w:hAnsi="Garamond"/>
    </w:rPr>
  </w:style>
  <w:style w:type="paragraph" w:customStyle="1" w:styleId="Byline">
    <w:name w:val="Byline"/>
    <w:rsid w:val="00B149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9C1"/>
    <w:pPr>
      <w:tabs>
        <w:tab w:val="clear" w:pos="3600"/>
        <w:tab w:val="clear" w:pos="3958"/>
      </w:tabs>
      <w:jc w:val="right"/>
    </w:pPr>
  </w:style>
  <w:style w:type="paragraph" w:styleId="Caption">
    <w:name w:val="caption"/>
    <w:basedOn w:val="BodyText"/>
    <w:next w:val="Normal"/>
    <w:qFormat/>
    <w:rsid w:val="00B149C1"/>
    <w:pPr>
      <w:framePr w:w="2268" w:hSpace="181" w:vSpace="181" w:wrap="around" w:vAnchor="text" w:hAnchor="page" w:x="1135" w:y="285" w:anchorLock="1"/>
    </w:pPr>
    <w:rPr>
      <w:i/>
    </w:rPr>
  </w:style>
  <w:style w:type="paragraph" w:customStyle="1" w:styleId="MiniTOCTitle">
    <w:name w:val="MiniTOCTitle"/>
    <w:basedOn w:val="Heading4"/>
    <w:rsid w:val="00B149C1"/>
    <w:pPr>
      <w:spacing w:before="240"/>
      <w:outlineLvl w:val="9"/>
    </w:pPr>
    <w:rPr>
      <w:noProof/>
      <w:sz w:val="24"/>
    </w:rPr>
  </w:style>
  <w:style w:type="paragraph" w:customStyle="1" w:styleId="MiniTOCItem">
    <w:name w:val="MiniTOCItem"/>
    <w:basedOn w:val="ListBullet"/>
    <w:rsid w:val="00B149C1"/>
    <w:pPr>
      <w:numPr>
        <w:numId w:val="0"/>
      </w:numPr>
      <w:tabs>
        <w:tab w:val="right" w:leader="dot" w:pos="6521"/>
      </w:tabs>
      <w:spacing w:before="0" w:after="0"/>
    </w:pPr>
  </w:style>
  <w:style w:type="paragraph" w:customStyle="1" w:styleId="TOFTitle">
    <w:name w:val="TOFTitle"/>
    <w:basedOn w:val="TOCTitle"/>
    <w:rsid w:val="00B149C1"/>
  </w:style>
  <w:style w:type="paragraph" w:styleId="TableofFigures">
    <w:name w:val="table of figures"/>
    <w:basedOn w:val="Normal"/>
    <w:next w:val="Normal"/>
    <w:semiHidden/>
    <w:rsid w:val="00B149C1"/>
    <w:pPr>
      <w:tabs>
        <w:tab w:val="right" w:leader="dot" w:pos="9072"/>
      </w:tabs>
      <w:ind w:left="970" w:hanging="403"/>
    </w:pPr>
    <w:rPr>
      <w:rFonts w:ascii="Times New Roman" w:hAnsi="Times New Roman"/>
      <w:b/>
    </w:rPr>
  </w:style>
  <w:style w:type="paragraph" w:styleId="ListNumber">
    <w:name w:val="List Number"/>
    <w:basedOn w:val="List"/>
    <w:rsid w:val="00B149C1"/>
    <w:pPr>
      <w:numPr>
        <w:numId w:val="14"/>
      </w:numPr>
      <w:tabs>
        <w:tab w:val="clear" w:pos="340"/>
      </w:tabs>
    </w:pPr>
  </w:style>
  <w:style w:type="character" w:customStyle="1" w:styleId="WingdingSymbols">
    <w:name w:val="Wingding Symbols"/>
    <w:rsid w:val="00B149C1"/>
    <w:rPr>
      <w:rFonts w:ascii="Wingdings" w:hAnsi="Wingdings"/>
    </w:rPr>
  </w:style>
  <w:style w:type="paragraph" w:customStyle="1" w:styleId="TableHeading">
    <w:name w:val="Table Heading"/>
    <w:basedOn w:val="HeadingBase"/>
    <w:rsid w:val="00B149C1"/>
    <w:pPr>
      <w:keepLines/>
      <w:pBdr>
        <w:bottom w:val="single" w:sz="6" w:space="1" w:color="918585"/>
      </w:pBdr>
      <w:spacing w:before="240"/>
    </w:pPr>
  </w:style>
  <w:style w:type="character" w:customStyle="1" w:styleId="HotSpot">
    <w:name w:val="HotSpot"/>
    <w:rsid w:val="00B149C1"/>
    <w:rPr>
      <w:color w:val="0033CC"/>
      <w:u w:val="none"/>
    </w:rPr>
  </w:style>
  <w:style w:type="paragraph" w:customStyle="1" w:styleId="BodyTextRight">
    <w:name w:val="Body Text Right"/>
    <w:basedOn w:val="BodyText"/>
    <w:rsid w:val="00B149C1"/>
    <w:pPr>
      <w:spacing w:before="0" w:after="0"/>
      <w:jc w:val="right"/>
    </w:pPr>
  </w:style>
  <w:style w:type="paragraph" w:styleId="Index3">
    <w:name w:val="index 3"/>
    <w:basedOn w:val="ListNumber2"/>
    <w:next w:val="Normal"/>
    <w:semiHidden/>
    <w:rsid w:val="00B149C1"/>
    <w:pPr>
      <w:numPr>
        <w:numId w:val="0"/>
      </w:numPr>
      <w:tabs>
        <w:tab w:val="right" w:leader="dot" w:pos="4176"/>
      </w:tabs>
    </w:pPr>
  </w:style>
  <w:style w:type="paragraph" w:styleId="ListNumber2">
    <w:name w:val="List Number 2"/>
    <w:basedOn w:val="List2"/>
    <w:rsid w:val="00B149C1"/>
    <w:pPr>
      <w:numPr>
        <w:numId w:val="9"/>
      </w:numPr>
      <w:tabs>
        <w:tab w:val="clear" w:pos="1060"/>
      </w:tabs>
    </w:pPr>
  </w:style>
  <w:style w:type="paragraph" w:customStyle="1" w:styleId="MarginNote">
    <w:name w:val="Margin Note"/>
    <w:basedOn w:val="BodyText"/>
    <w:rsid w:val="00B149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9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9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9C1"/>
    <w:rPr>
      <w:sz w:val="32"/>
    </w:rPr>
  </w:style>
  <w:style w:type="paragraph" w:customStyle="1" w:styleId="HeadingProcedure">
    <w:name w:val="Heading Procedure"/>
    <w:basedOn w:val="HeadingBase"/>
    <w:next w:val="Normal"/>
    <w:rsid w:val="00B149C1"/>
    <w:pPr>
      <w:tabs>
        <w:tab w:val="left" w:pos="0"/>
      </w:tabs>
      <w:spacing w:before="120" w:after="60"/>
    </w:pPr>
    <w:rPr>
      <w:i/>
      <w:color w:val="918585"/>
      <w:sz w:val="22"/>
    </w:rPr>
  </w:style>
  <w:style w:type="paragraph" w:customStyle="1" w:styleId="TableBodyText">
    <w:name w:val="Table Body Text"/>
    <w:basedOn w:val="BodyText"/>
    <w:rsid w:val="00B149C1"/>
    <w:pPr>
      <w:spacing w:before="60" w:after="60"/>
    </w:pPr>
  </w:style>
  <w:style w:type="paragraph" w:styleId="ListContinue">
    <w:name w:val="List Continue"/>
    <w:basedOn w:val="List"/>
    <w:rsid w:val="00B149C1"/>
    <w:pPr>
      <w:ind w:firstLine="0"/>
    </w:pPr>
  </w:style>
  <w:style w:type="paragraph" w:customStyle="1" w:styleId="ListNote">
    <w:name w:val="List Note"/>
    <w:basedOn w:val="List"/>
    <w:rsid w:val="00B149C1"/>
    <w:pPr>
      <w:pBdr>
        <w:top w:val="single" w:sz="6" w:space="2" w:color="918585"/>
        <w:bottom w:val="single" w:sz="6" w:space="2" w:color="918585"/>
      </w:pBdr>
      <w:tabs>
        <w:tab w:val="left" w:pos="1021"/>
      </w:tabs>
      <w:ind w:firstLine="0"/>
    </w:pPr>
  </w:style>
  <w:style w:type="paragraph" w:customStyle="1" w:styleId="Warning">
    <w:name w:val="Warning"/>
    <w:basedOn w:val="BodyText"/>
    <w:rsid w:val="00B149C1"/>
    <w:pPr>
      <w:shd w:val="clear" w:color="auto" w:fill="D9D9D9"/>
      <w:tabs>
        <w:tab w:val="left" w:pos="992"/>
      </w:tabs>
      <w:ind w:left="119" w:right="119"/>
    </w:pPr>
    <w:rPr>
      <w:sz w:val="20"/>
    </w:rPr>
  </w:style>
  <w:style w:type="paragraph" w:customStyle="1" w:styleId="MarginIcons">
    <w:name w:val="Margin Icons"/>
    <w:basedOn w:val="BodyText"/>
    <w:rsid w:val="00B149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9C1"/>
    <w:rPr>
      <w:rFonts w:ascii="Courier New" w:hAnsi="Courier New"/>
    </w:rPr>
  </w:style>
  <w:style w:type="paragraph" w:customStyle="1" w:styleId="NoteBullet">
    <w:name w:val="Note Bullet"/>
    <w:basedOn w:val="Note"/>
    <w:rsid w:val="00B149C1"/>
    <w:pPr>
      <w:tabs>
        <w:tab w:val="clear" w:pos="680"/>
      </w:tabs>
      <w:spacing w:before="60" w:after="60"/>
    </w:pPr>
  </w:style>
  <w:style w:type="paragraph" w:customStyle="1" w:styleId="SubHeading2">
    <w:name w:val="SubHeading2"/>
    <w:basedOn w:val="HeadingBase"/>
    <w:rsid w:val="00B149C1"/>
    <w:pPr>
      <w:spacing w:before="240" w:after="60"/>
    </w:pPr>
    <w:rPr>
      <w:sz w:val="20"/>
    </w:rPr>
  </w:style>
  <w:style w:type="paragraph" w:customStyle="1" w:styleId="SubHeading1">
    <w:name w:val="SubHeading1"/>
    <w:basedOn w:val="HeadingBase"/>
    <w:rsid w:val="00B149C1"/>
    <w:pPr>
      <w:spacing w:before="240" w:after="60"/>
    </w:pPr>
    <w:rPr>
      <w:color w:val="918585"/>
      <w:sz w:val="22"/>
    </w:rPr>
  </w:style>
  <w:style w:type="paragraph" w:customStyle="1" w:styleId="SideHeading">
    <w:name w:val="Side Heading"/>
    <w:basedOn w:val="HeadingBase"/>
    <w:rsid w:val="00B149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9C1"/>
    <w:pPr>
      <w:numPr>
        <w:numId w:val="10"/>
      </w:numPr>
    </w:pPr>
  </w:style>
  <w:style w:type="paragraph" w:styleId="PlainText">
    <w:name w:val="Plain Text"/>
    <w:basedOn w:val="Normal"/>
    <w:link w:val="PlainTextChar"/>
    <w:rsid w:val="00B149C1"/>
    <w:rPr>
      <w:sz w:val="20"/>
    </w:rPr>
  </w:style>
  <w:style w:type="character" w:customStyle="1" w:styleId="PlainTextChar">
    <w:name w:val="Plain Text Char"/>
    <w:basedOn w:val="DefaultParagraphFont"/>
    <w:link w:val="PlainText"/>
    <w:rsid w:val="00B149C1"/>
    <w:rPr>
      <w:rFonts w:ascii="Courier New" w:eastAsia="Times New Roman" w:hAnsi="Courier New" w:cs="Times New Roman"/>
      <w:sz w:val="20"/>
      <w:szCs w:val="20"/>
      <w:lang w:eastAsia="en-US"/>
    </w:rPr>
  </w:style>
  <w:style w:type="character" w:customStyle="1" w:styleId="MenuOption">
    <w:name w:val="Menu Option"/>
    <w:basedOn w:val="DefaultParagraphFont"/>
    <w:rsid w:val="00B149C1"/>
    <w:rPr>
      <w:b/>
      <w:smallCaps/>
    </w:rPr>
  </w:style>
  <w:style w:type="paragraph" w:customStyle="1" w:styleId="TableListNumber">
    <w:name w:val="Table List Number"/>
    <w:basedOn w:val="ListNumber"/>
    <w:rsid w:val="00B149C1"/>
    <w:pPr>
      <w:numPr>
        <w:numId w:val="0"/>
      </w:numPr>
    </w:pPr>
  </w:style>
  <w:style w:type="paragraph" w:styleId="TOC4">
    <w:name w:val="toc 4"/>
    <w:basedOn w:val="TOCBase"/>
    <w:next w:val="Normal"/>
    <w:semiHidden/>
    <w:rsid w:val="00B149C1"/>
    <w:pPr>
      <w:tabs>
        <w:tab w:val="right" w:leader="dot" w:pos="9071"/>
      </w:tabs>
      <w:ind w:left="1701"/>
    </w:pPr>
  </w:style>
  <w:style w:type="paragraph" w:customStyle="1" w:styleId="ListAlpha">
    <w:name w:val="List Alpha"/>
    <w:basedOn w:val="List"/>
    <w:rsid w:val="00B149C1"/>
    <w:pPr>
      <w:numPr>
        <w:numId w:val="8"/>
      </w:numPr>
    </w:pPr>
  </w:style>
  <w:style w:type="paragraph" w:customStyle="1" w:styleId="ListAlpha2">
    <w:name w:val="List Alpha 2"/>
    <w:basedOn w:val="List2"/>
    <w:rsid w:val="00B149C1"/>
    <w:pPr>
      <w:numPr>
        <w:numId w:val="7"/>
      </w:numPr>
    </w:pPr>
  </w:style>
  <w:style w:type="paragraph" w:styleId="List2">
    <w:name w:val="List 2"/>
    <w:basedOn w:val="BodyText"/>
    <w:rsid w:val="00B149C1"/>
    <w:pPr>
      <w:tabs>
        <w:tab w:val="left" w:pos="680"/>
      </w:tabs>
      <w:spacing w:before="60" w:after="60"/>
      <w:ind w:left="680" w:hanging="340"/>
    </w:pPr>
  </w:style>
  <w:style w:type="paragraph" w:styleId="List3">
    <w:name w:val="List 3"/>
    <w:basedOn w:val="BodyText"/>
    <w:rsid w:val="00B149C1"/>
    <w:pPr>
      <w:tabs>
        <w:tab w:val="left" w:pos="1021"/>
      </w:tabs>
      <w:spacing w:before="60" w:after="60"/>
      <w:ind w:left="1020" w:hanging="340"/>
    </w:pPr>
  </w:style>
  <w:style w:type="paragraph" w:styleId="List4">
    <w:name w:val="List 4"/>
    <w:basedOn w:val="BodyText"/>
    <w:rsid w:val="00B149C1"/>
    <w:pPr>
      <w:tabs>
        <w:tab w:val="left" w:pos="1361"/>
      </w:tabs>
      <w:spacing w:before="60" w:after="60"/>
      <w:ind w:left="1361" w:hanging="340"/>
    </w:pPr>
  </w:style>
  <w:style w:type="paragraph" w:styleId="List5">
    <w:name w:val="List 5"/>
    <w:basedOn w:val="BodyText"/>
    <w:rsid w:val="00B149C1"/>
    <w:pPr>
      <w:tabs>
        <w:tab w:val="left" w:pos="1701"/>
      </w:tabs>
      <w:spacing w:before="60" w:after="60"/>
      <w:ind w:left="1701" w:hanging="340"/>
    </w:pPr>
  </w:style>
  <w:style w:type="paragraph" w:styleId="ListBullet3">
    <w:name w:val="List Bullet 3"/>
    <w:basedOn w:val="List3"/>
    <w:rsid w:val="00B149C1"/>
    <w:pPr>
      <w:numPr>
        <w:numId w:val="13"/>
      </w:numPr>
      <w:tabs>
        <w:tab w:val="clear" w:pos="1021"/>
      </w:tabs>
      <w:ind w:left="1037" w:hanging="357"/>
    </w:pPr>
  </w:style>
  <w:style w:type="paragraph" w:styleId="ListBullet4">
    <w:name w:val="List Bullet 4"/>
    <w:basedOn w:val="List4"/>
    <w:rsid w:val="00B149C1"/>
    <w:pPr>
      <w:numPr>
        <w:numId w:val="2"/>
      </w:numPr>
      <w:tabs>
        <w:tab w:val="clear" w:pos="1361"/>
      </w:tabs>
    </w:pPr>
  </w:style>
  <w:style w:type="paragraph" w:styleId="ListBullet5">
    <w:name w:val="List Bullet 5"/>
    <w:basedOn w:val="List5"/>
    <w:rsid w:val="00B149C1"/>
    <w:pPr>
      <w:numPr>
        <w:numId w:val="3"/>
      </w:numPr>
    </w:pPr>
  </w:style>
  <w:style w:type="paragraph" w:styleId="ListContinue2">
    <w:name w:val="List Continue 2"/>
    <w:basedOn w:val="List2"/>
    <w:rsid w:val="00B149C1"/>
    <w:pPr>
      <w:ind w:firstLine="0"/>
    </w:pPr>
  </w:style>
  <w:style w:type="paragraph" w:styleId="ListContinue3">
    <w:name w:val="List Continue 3"/>
    <w:basedOn w:val="List3"/>
    <w:rsid w:val="00B149C1"/>
    <w:pPr>
      <w:ind w:left="1021" w:firstLine="0"/>
    </w:pPr>
  </w:style>
  <w:style w:type="paragraph" w:styleId="ListContinue4">
    <w:name w:val="List Continue 4"/>
    <w:basedOn w:val="List4"/>
    <w:rsid w:val="00B149C1"/>
    <w:pPr>
      <w:ind w:firstLine="0"/>
    </w:pPr>
  </w:style>
  <w:style w:type="paragraph" w:styleId="ListContinue5">
    <w:name w:val="List Continue 5"/>
    <w:basedOn w:val="List5"/>
    <w:rsid w:val="00B149C1"/>
    <w:pPr>
      <w:ind w:firstLine="0"/>
    </w:pPr>
  </w:style>
  <w:style w:type="paragraph" w:styleId="ListNumber3">
    <w:name w:val="List Number 3"/>
    <w:basedOn w:val="List3"/>
    <w:rsid w:val="00B149C1"/>
    <w:pPr>
      <w:numPr>
        <w:numId w:val="4"/>
      </w:numPr>
    </w:pPr>
  </w:style>
  <w:style w:type="paragraph" w:styleId="ListNumber4">
    <w:name w:val="List Number 4"/>
    <w:basedOn w:val="List4"/>
    <w:rsid w:val="00B149C1"/>
    <w:pPr>
      <w:numPr>
        <w:numId w:val="5"/>
      </w:numPr>
    </w:pPr>
  </w:style>
  <w:style w:type="paragraph" w:styleId="ListNumber5">
    <w:name w:val="List Number 5"/>
    <w:basedOn w:val="List5"/>
    <w:rsid w:val="00B149C1"/>
    <w:pPr>
      <w:numPr>
        <w:numId w:val="6"/>
      </w:numPr>
    </w:pPr>
  </w:style>
  <w:style w:type="paragraph" w:styleId="BlockText">
    <w:name w:val="Block Text"/>
    <w:basedOn w:val="Normal"/>
    <w:rsid w:val="00B149C1"/>
    <w:pPr>
      <w:spacing w:after="120"/>
      <w:ind w:left="1440" w:right="1440"/>
    </w:pPr>
  </w:style>
  <w:style w:type="character" w:customStyle="1" w:styleId="Subscript">
    <w:name w:val="Subscript"/>
    <w:basedOn w:val="DefaultParagraphFont"/>
    <w:rsid w:val="00B149C1"/>
    <w:rPr>
      <w:sz w:val="16"/>
      <w:vertAlign w:val="subscript"/>
    </w:rPr>
  </w:style>
  <w:style w:type="character" w:customStyle="1" w:styleId="Superscript">
    <w:name w:val="Superscript"/>
    <w:basedOn w:val="DefaultParagraphFont"/>
    <w:rsid w:val="00B149C1"/>
    <w:rPr>
      <w:sz w:val="16"/>
      <w:vertAlign w:val="superscript"/>
    </w:rPr>
  </w:style>
  <w:style w:type="character" w:customStyle="1" w:styleId="Symbols">
    <w:name w:val="Symbols"/>
    <w:basedOn w:val="DefaultParagraphFont"/>
    <w:rsid w:val="00B149C1"/>
    <w:rPr>
      <w:rFonts w:ascii="Symbol" w:hAnsi="Symbol"/>
    </w:rPr>
  </w:style>
  <w:style w:type="character" w:customStyle="1" w:styleId="MenuOptions">
    <w:name w:val="Menu Options"/>
    <w:basedOn w:val="DefaultParagraphFont"/>
    <w:rsid w:val="00B149C1"/>
    <w:rPr>
      <w:rFonts w:ascii="Arial Narrow" w:hAnsi="Arial Narrow"/>
      <w:smallCaps/>
    </w:rPr>
  </w:style>
  <w:style w:type="character" w:customStyle="1" w:styleId="Buttons">
    <w:name w:val="Buttons"/>
    <w:basedOn w:val="DefaultParagraphFont"/>
    <w:rsid w:val="00B149C1"/>
    <w:rPr>
      <w:b/>
    </w:rPr>
  </w:style>
  <w:style w:type="character" w:customStyle="1" w:styleId="Underlined">
    <w:name w:val="Underlined"/>
    <w:basedOn w:val="DefaultParagraphFont"/>
    <w:rsid w:val="00B149C1"/>
    <w:rPr>
      <w:u w:val="single"/>
    </w:rPr>
  </w:style>
  <w:style w:type="paragraph" w:customStyle="1" w:styleId="TableBodyTextRight">
    <w:name w:val="Table Body Text Right"/>
    <w:basedOn w:val="TableBodyText"/>
    <w:rsid w:val="00B149C1"/>
    <w:pPr>
      <w:widowControl w:val="0"/>
      <w:autoSpaceDE w:val="0"/>
      <w:autoSpaceDN w:val="0"/>
      <w:adjustRightInd w:val="0"/>
      <w:jc w:val="right"/>
    </w:pPr>
    <w:rPr>
      <w:rFonts w:cs="Arial"/>
      <w:szCs w:val="18"/>
    </w:rPr>
  </w:style>
  <w:style w:type="paragraph" w:customStyle="1" w:styleId="CopyrightText">
    <w:name w:val="Copyright Text"/>
    <w:basedOn w:val="BodyText"/>
    <w:rsid w:val="00B149C1"/>
    <w:rPr>
      <w:sz w:val="18"/>
    </w:rPr>
  </w:style>
  <w:style w:type="paragraph" w:customStyle="1" w:styleId="BodySmallRight">
    <w:name w:val="Body Small Right"/>
    <w:basedOn w:val="BodyTextRight"/>
    <w:rsid w:val="00B149C1"/>
    <w:rPr>
      <w:sz w:val="18"/>
      <w:szCs w:val="18"/>
    </w:rPr>
  </w:style>
  <w:style w:type="paragraph" w:customStyle="1" w:styleId="MarginEdition">
    <w:name w:val="Margin Edition"/>
    <w:basedOn w:val="MarginNote"/>
    <w:rsid w:val="00B149C1"/>
    <w:pPr>
      <w:spacing w:before="0" w:after="0"/>
    </w:pPr>
    <w:rPr>
      <w:rFonts w:ascii="Times New Roman" w:hAnsi="Times New Roman"/>
      <w:color w:val="999999"/>
    </w:rPr>
  </w:style>
  <w:style w:type="paragraph" w:customStyle="1" w:styleId="Spacer">
    <w:name w:val="Spacer"/>
    <w:basedOn w:val="Normal"/>
    <w:rsid w:val="00B149C1"/>
    <w:rPr>
      <w:sz w:val="2"/>
      <w:szCs w:val="2"/>
    </w:rPr>
  </w:style>
  <w:style w:type="character" w:customStyle="1" w:styleId="Small">
    <w:name w:val="Small"/>
    <w:basedOn w:val="DefaultParagraphFont"/>
    <w:rsid w:val="00B149C1"/>
    <w:rPr>
      <w:sz w:val="16"/>
    </w:rPr>
  </w:style>
  <w:style w:type="paragraph" w:customStyle="1" w:styleId="WideTable">
    <w:name w:val="Wide Table"/>
    <w:basedOn w:val="Normal"/>
    <w:rsid w:val="00B149C1"/>
    <w:pPr>
      <w:ind w:left="-1418"/>
    </w:pPr>
    <w:rPr>
      <w:sz w:val="2"/>
      <w:szCs w:val="2"/>
    </w:rPr>
  </w:style>
  <w:style w:type="character" w:styleId="PageNumber">
    <w:name w:val="page number"/>
    <w:basedOn w:val="DefaultParagraphFont"/>
    <w:rsid w:val="00B149C1"/>
  </w:style>
  <w:style w:type="paragraph" w:styleId="Quote">
    <w:name w:val="Quote"/>
    <w:basedOn w:val="Heading1"/>
    <w:link w:val="QuoteChar"/>
    <w:qFormat/>
    <w:rsid w:val="00B149C1"/>
    <w:rPr>
      <w:b w:val="0"/>
      <w:sz w:val="72"/>
      <w:szCs w:val="72"/>
      <w:lang w:val="en-NZ"/>
    </w:rPr>
  </w:style>
  <w:style w:type="character" w:customStyle="1" w:styleId="QuoteChar">
    <w:name w:val="Quote Char"/>
    <w:basedOn w:val="DefaultParagraphFont"/>
    <w:link w:val="Quote"/>
    <w:rsid w:val="00B149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9C1"/>
    <w:pPr>
      <w:pageBreakBefore/>
    </w:pPr>
  </w:style>
  <w:style w:type="paragraph" w:customStyle="1" w:styleId="Border">
    <w:name w:val="Border"/>
    <w:basedOn w:val="Normal"/>
    <w:qFormat/>
    <w:rsid w:val="00B149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9C1"/>
    <w:rPr>
      <w:b/>
      <w:bCs/>
      <w:i/>
      <w:iCs/>
      <w:color w:val="auto"/>
    </w:rPr>
  </w:style>
  <w:style w:type="paragraph" w:styleId="IntenseQuote">
    <w:name w:val="Intense Quote"/>
    <w:basedOn w:val="Normal"/>
    <w:next w:val="Normal"/>
    <w:link w:val="IntenseQuoteChar"/>
    <w:uiPriority w:val="30"/>
    <w:qFormat/>
    <w:rsid w:val="00B149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9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9C1"/>
    <w:rPr>
      <w:smallCaps/>
      <w:color w:val="auto"/>
      <w:u w:val="single"/>
    </w:rPr>
  </w:style>
  <w:style w:type="character" w:styleId="IntenseReference">
    <w:name w:val="Intense Reference"/>
    <w:basedOn w:val="DefaultParagraphFont"/>
    <w:uiPriority w:val="32"/>
    <w:qFormat/>
    <w:rsid w:val="00B149C1"/>
    <w:rPr>
      <w:b/>
      <w:bCs/>
      <w:smallCaps/>
      <w:color w:val="auto"/>
      <w:spacing w:val="5"/>
      <w:u w:val="single"/>
    </w:rPr>
  </w:style>
  <w:style w:type="paragraph" w:customStyle="1" w:styleId="2ColumnHeading">
    <w:name w:val="2Column Heading"/>
    <w:basedOn w:val="BodyText"/>
    <w:qFormat/>
    <w:rsid w:val="00B149C1"/>
    <w:pPr>
      <w:spacing w:after="60"/>
      <w:ind w:left="-2268"/>
    </w:pPr>
    <w:rPr>
      <w:b/>
    </w:rPr>
  </w:style>
  <w:style w:type="paragraph" w:customStyle="1" w:styleId="Heading1TOC">
    <w:name w:val="Heading1 TOC"/>
    <w:basedOn w:val="Normal"/>
    <w:qFormat/>
    <w:rsid w:val="00B149C1"/>
    <w:pPr>
      <w:spacing w:before="240" w:after="120"/>
    </w:pPr>
    <w:rPr>
      <w:rFonts w:ascii="Times New Roman" w:hAnsi="Times New Roman"/>
      <w:b/>
      <w:sz w:val="32"/>
    </w:rPr>
  </w:style>
  <w:style w:type="paragraph" w:customStyle="1" w:styleId="Heading2TOC">
    <w:name w:val="Heading2 TOC"/>
    <w:basedOn w:val="Normal"/>
    <w:qFormat/>
    <w:rsid w:val="00B149C1"/>
    <w:pPr>
      <w:spacing w:before="240" w:after="60"/>
    </w:pPr>
    <w:rPr>
      <w:rFonts w:ascii="Times New Roman" w:hAnsi="Times New Roman"/>
      <w:b/>
      <w:sz w:val="28"/>
    </w:rPr>
  </w:style>
  <w:style w:type="character" w:customStyle="1" w:styleId="Underline">
    <w:name w:val="Underline"/>
    <w:basedOn w:val="DefaultParagraphFont"/>
    <w:qFormat/>
    <w:rsid w:val="00B149C1"/>
    <w:rPr>
      <w:u w:val="single"/>
    </w:rPr>
  </w:style>
  <w:style w:type="character" w:customStyle="1" w:styleId="BoldandItalics">
    <w:name w:val="Bold and Italics"/>
    <w:qFormat/>
    <w:rsid w:val="00B149C1"/>
    <w:rPr>
      <w:b/>
      <w:i/>
      <w:u w:val="none"/>
    </w:rPr>
  </w:style>
  <w:style w:type="paragraph" w:styleId="BalloonText">
    <w:name w:val="Balloon Text"/>
    <w:basedOn w:val="Normal"/>
    <w:link w:val="BalloonTextChar"/>
    <w:rsid w:val="00B149C1"/>
    <w:rPr>
      <w:rFonts w:ascii="Tahoma" w:hAnsi="Tahoma" w:cs="Tahoma"/>
      <w:sz w:val="16"/>
      <w:szCs w:val="16"/>
    </w:rPr>
  </w:style>
  <w:style w:type="character" w:customStyle="1" w:styleId="BalloonTextChar">
    <w:name w:val="Balloon Text Char"/>
    <w:basedOn w:val="DefaultParagraphFont"/>
    <w:link w:val="BalloonText"/>
    <w:rsid w:val="00B149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9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9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9C1"/>
    <w:rPr>
      <w:b/>
      <w:color w:val="660033"/>
      <w:spacing w:val="0"/>
    </w:rPr>
  </w:style>
  <w:style w:type="paragraph" w:customStyle="1" w:styleId="Nameditemlist">
    <w:name w:val="Named item list"/>
    <w:basedOn w:val="BodyText"/>
    <w:qFormat/>
    <w:rsid w:val="00B149C1"/>
    <w:pPr>
      <w:tabs>
        <w:tab w:val="left" w:pos="2835"/>
      </w:tabs>
      <w:ind w:left="2835" w:hanging="2835"/>
    </w:pPr>
  </w:style>
  <w:style w:type="paragraph" w:customStyle="1" w:styleId="BodyTextnopadding">
    <w:name w:val="Body Text no padding"/>
    <w:basedOn w:val="BodyText"/>
    <w:qFormat/>
    <w:rsid w:val="00B149C1"/>
    <w:pPr>
      <w:spacing w:before="0" w:after="0"/>
    </w:pPr>
  </w:style>
  <w:style w:type="paragraph" w:customStyle="1" w:styleId="BodyTextBold">
    <w:name w:val="Body Text Bold"/>
    <w:basedOn w:val="BodyText"/>
    <w:qFormat/>
    <w:rsid w:val="00B149C1"/>
    <w:rPr>
      <w:b/>
    </w:rPr>
  </w:style>
  <w:style w:type="character" w:styleId="Hyperlink">
    <w:name w:val="Hyperlink"/>
    <w:basedOn w:val="DefaultParagraphFont"/>
    <w:uiPriority w:val="99"/>
    <w:unhideWhenUsed/>
    <w:rsid w:val="00AE7A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3811</Characters>
  <Application>Microsoft Office Word</Application>
  <DocSecurity>0</DocSecurity>
  <Lines>115</Lines>
  <Paragraphs>65</Paragraphs>
  <ScaleCrop>false</ScaleCrop>
  <Company>Author-it Software Corporation Ltd.</Company>
  <LinksUpToDate>false</LinksUpToDate>
  <CharactersWithSpaces>4311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FWPCOT5201 Implement sustainable forestry practices</dc:title>
  <dc:subject>Approved</dc:subject>
  <dc:creator>Skills Impact</dc:creator>
  <cp:keywords>Release: 1</cp:keywords>
  <dc:description>Review Date: 12 April 2008</dc:description>
  <cp:lastModifiedBy>HSD_TPCMSd.prod</cp:lastModifiedBy>
  <cp:revision>3</cp:revision>
  <dcterms:created xsi:type="dcterms:W3CDTF">2021-04-29T02:50:00Z</dcterms:created>
  <dcterms:modified xsi:type="dcterms:W3CDTF">2021-04-29T02:50:00Z</dcterms:modified>
</cp:coreProperties>
</file>