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3E42" w:rsidP="00E33E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FWPCOT4224 Conduct internal audit of chain of custody certification for forest and wood products</w:t>
      </w:r>
      <w:r>
        <w:fldChar w:fldCharType="end"/>
      </w:r>
    </w:p>
    <w:p w:rsidR="00E33E42" w:rsidP="00E33E42">
      <w:pPr>
        <w:pStyle w:val="Version"/>
        <w:sectPr w:rsidSect="009708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708D8" w:rsidP="009708D8">
      <w:pPr>
        <w:pStyle w:val="SuperHeading"/>
      </w:pPr>
      <w:r w:rsidRPr="009708D8">
        <w:t>Assessment Requirements for FWPCOT4224 Conduct internal audit of chain of custody certification for forest and wood products</w:t>
      </w:r>
    </w:p>
    <w:p w:rsidR="00000000" w:rsidRPr="009708D8" w:rsidP="009708D8">
      <w:pPr>
        <w:pStyle w:val="Heading1"/>
      </w:pPr>
      <w:bookmarkStart w:id="1" w:name="O_1242148"/>
      <w:bookmarkEnd w:id="1"/>
      <w:r w:rsidRPr="009708D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708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8D8">
            <w:pPr>
              <w:pStyle w:val="BodyTextBold"/>
              <w:rPr>
                <w:lang w:val="en-NZ"/>
              </w:rPr>
            </w:pPr>
            <w:r w:rsidRPr="009708D8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8D8">
            <w:pPr>
              <w:pStyle w:val="BodyTextBold"/>
              <w:rPr>
                <w:lang w:val="en-NZ"/>
              </w:rPr>
            </w:pPr>
            <w:r w:rsidRPr="009708D8">
              <w:t>Comments</w:t>
            </w:r>
          </w:p>
        </w:tc>
      </w:tr>
      <w:tr w:rsidTr="009708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8D8">
            <w:pPr>
              <w:pStyle w:val="BodyText"/>
              <w:rPr>
                <w:lang w:val="en-NZ"/>
              </w:rPr>
            </w:pPr>
            <w:r w:rsidRPr="009708D8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8D8" w:rsidP="009708D8">
            <w:pPr>
              <w:pStyle w:val="BodyText"/>
            </w:pPr>
            <w:r w:rsidRPr="009708D8">
              <w:t>This version released with FWP Forest and Wood Products Training Package Version 8.0.</w:t>
            </w:r>
          </w:p>
        </w:tc>
      </w:tr>
    </w:tbl>
    <w:p w:rsidR="00000000" w:rsidRPr="009708D8" w:rsidP="009708D8">
      <w:pPr>
        <w:pStyle w:val="BodyText"/>
      </w:pPr>
    </w:p>
    <w:p w:rsidR="00000000" w:rsidRPr="009708D8" w:rsidP="009708D8">
      <w:pPr>
        <w:pStyle w:val="AllowPageBreak"/>
      </w:pPr>
    </w:p>
    <w:p w:rsidR="00000000" w:rsidRPr="009708D8" w:rsidP="009708D8">
      <w:pPr>
        <w:pStyle w:val="Heading1"/>
      </w:pPr>
      <w:bookmarkStart w:id="2" w:name="O_1242149"/>
      <w:bookmarkEnd w:id="2"/>
      <w:r w:rsidRPr="009708D8">
        <w:t>Performance Evidence</w:t>
      </w:r>
    </w:p>
    <w:p w:rsidR="00000000" w:rsidRPr="009708D8" w:rsidP="00E33E42">
      <w:pPr>
        <w:pStyle w:val="BodyText"/>
      </w:pPr>
      <w:r w:rsidRPr="009708D8">
        <w:t xml:space="preserve">An individual demonstrating competency must satisfy all of the elements and performance criteria in this unit. </w:t>
      </w:r>
    </w:p>
    <w:p w:rsidR="00000000" w:rsidRPr="009708D8" w:rsidP="00E33E42">
      <w:pPr>
        <w:pStyle w:val="BodyText"/>
      </w:pPr>
      <w:r w:rsidRPr="009708D8">
        <w:t>There must be ev</w:t>
      </w:r>
      <w:r w:rsidRPr="009708D8">
        <w:t>idence that the individual has conducted one internal audit of chain of custody certification in either a forest and wood processing, sales or distribution business.</w:t>
      </w:r>
    </w:p>
    <w:p w:rsidR="00000000" w:rsidRPr="009708D8" w:rsidP="00E33E42">
      <w:pPr>
        <w:pStyle w:val="BodyText"/>
      </w:pPr>
      <w:r w:rsidRPr="009708D8">
        <w:t xml:space="preserve">In performing this task, the individual has: </w:t>
      </w:r>
    </w:p>
    <w:p w:rsidR="00000000" w:rsidRPr="009708D8" w:rsidP="009708D8">
      <w:pPr>
        <w:pStyle w:val="ListBullet"/>
      </w:pPr>
      <w:r w:rsidRPr="009708D8">
        <w:t>sourced standards and internal audit requir</w:t>
      </w:r>
      <w:r w:rsidRPr="009708D8">
        <w:t>ements for the relevant chain of custody certification scheme</w:t>
      </w:r>
    </w:p>
    <w:p w:rsidR="00000000" w:rsidRPr="009708D8" w:rsidP="009708D8">
      <w:pPr>
        <w:pStyle w:val="ListBullet"/>
      </w:pPr>
      <w:r w:rsidRPr="009708D8">
        <w:t>complied with legislation, standards and codes of practice relevant to chain of custody operations</w:t>
      </w:r>
    </w:p>
    <w:p w:rsidR="00000000" w:rsidRPr="009708D8" w:rsidP="009708D8">
      <w:pPr>
        <w:pStyle w:val="ListBullet"/>
      </w:pPr>
      <w:r w:rsidRPr="009708D8">
        <w:t>communicated the internal audit process, requirements and findings to workplace personnel</w:t>
      </w:r>
    </w:p>
    <w:p w:rsidR="00000000" w:rsidRPr="009708D8" w:rsidP="009708D8">
      <w:pPr>
        <w:pStyle w:val="ListBullet"/>
      </w:pPr>
      <w:r w:rsidRPr="009708D8">
        <w:t>planned the internal audit</w:t>
      </w:r>
    </w:p>
    <w:p w:rsidR="00000000" w:rsidRPr="009708D8" w:rsidP="009708D8">
      <w:pPr>
        <w:pStyle w:val="ListBullet"/>
      </w:pPr>
      <w:r w:rsidRPr="009708D8">
        <w:t>explained features of ethical behaviour to audit team</w:t>
      </w:r>
    </w:p>
    <w:p w:rsidR="00000000" w:rsidRPr="009708D8" w:rsidP="009708D8">
      <w:pPr>
        <w:pStyle w:val="ListBullet"/>
      </w:pPr>
      <w:r w:rsidRPr="009708D8">
        <w:t>applied communication and negotiation skills to facilitate internal audit processes, including conducting one-on-one and group meetings and applying conflict resolution skills</w:t>
      </w:r>
      <w:r w:rsidRPr="009708D8">
        <w:t>, as required</w:t>
      </w:r>
    </w:p>
    <w:p w:rsidR="00000000" w:rsidRPr="009708D8" w:rsidP="009708D8">
      <w:pPr>
        <w:pStyle w:val="ListBullet"/>
      </w:pPr>
      <w:r w:rsidRPr="009708D8">
        <w:t>identified and followed an audit trail</w:t>
      </w:r>
    </w:p>
    <w:p w:rsidR="00000000" w:rsidRPr="009708D8" w:rsidP="009708D8">
      <w:pPr>
        <w:pStyle w:val="ListBullet"/>
      </w:pPr>
      <w:r w:rsidRPr="009708D8">
        <w:t>identified, collected and analysed evidence</w:t>
      </w:r>
    </w:p>
    <w:p w:rsidR="00000000" w:rsidRPr="009708D8" w:rsidP="009708D8">
      <w:pPr>
        <w:pStyle w:val="ListBullet"/>
      </w:pPr>
      <w:r w:rsidRPr="009708D8">
        <w:t>gathered, analysed, recorded and distributed internal audit data using business information systems</w:t>
      </w:r>
    </w:p>
    <w:p w:rsidR="00000000" w:rsidRPr="009708D8" w:rsidP="009708D8">
      <w:pPr>
        <w:pStyle w:val="ListBullet"/>
      </w:pPr>
      <w:r w:rsidRPr="009708D8">
        <w:t>interpreted evidence and made compliance judgements</w:t>
      </w:r>
    </w:p>
    <w:p w:rsidR="00000000" w:rsidRPr="009708D8" w:rsidP="009708D8">
      <w:pPr>
        <w:pStyle w:val="ListBullet"/>
      </w:pPr>
      <w:r w:rsidRPr="009708D8">
        <w:t>prepare</w:t>
      </w:r>
      <w:r w:rsidRPr="009708D8">
        <w:t>d factual and objective written internal audit reports</w:t>
      </w:r>
    </w:p>
    <w:p w:rsidR="00000000" w:rsidRPr="009708D8" w:rsidP="009708D8">
      <w:pPr>
        <w:pStyle w:val="ListBullet"/>
      </w:pPr>
      <w:r w:rsidRPr="009708D8">
        <w:t>recommended corrective actions, if required</w:t>
      </w:r>
    </w:p>
    <w:p w:rsidR="00000000" w:rsidRPr="009708D8" w:rsidP="009708D8">
      <w:pPr>
        <w:pStyle w:val="ListBullet"/>
      </w:pPr>
      <w:r w:rsidRPr="009708D8">
        <w:t>verified implementation of corrective actions, if required.</w:t>
      </w:r>
    </w:p>
    <w:p w:rsidR="00000000" w:rsidRPr="009708D8" w:rsidP="009708D8">
      <w:pPr>
        <w:pStyle w:val="AllowPageBreak"/>
      </w:pPr>
    </w:p>
    <w:p w:rsidR="00000000" w:rsidRPr="009708D8" w:rsidP="009708D8">
      <w:pPr>
        <w:pStyle w:val="Heading1"/>
      </w:pPr>
      <w:bookmarkStart w:id="3" w:name="O_1242150"/>
      <w:bookmarkEnd w:id="3"/>
      <w:r w:rsidRPr="009708D8">
        <w:t>Knowledge Evidence</w:t>
      </w:r>
    </w:p>
    <w:p w:rsidR="00000000" w:rsidRPr="009708D8" w:rsidP="00E33E42">
      <w:pPr>
        <w:pStyle w:val="BodyText"/>
      </w:pPr>
      <w:r w:rsidRPr="009708D8">
        <w:t>An individual must be able to demonstrate the knowledge req</w:t>
      </w:r>
      <w:r w:rsidRPr="009708D8">
        <w:t>uired to perform the tasks outlined in the elements and performance criteria of this unit. This includes knowledge of:</w:t>
      </w:r>
    </w:p>
    <w:p w:rsidR="00000000" w:rsidRPr="009708D8" w:rsidP="009708D8">
      <w:pPr>
        <w:pStyle w:val="ListBullet"/>
      </w:pPr>
      <w:r w:rsidRPr="009708D8">
        <w:t xml:space="preserve">legislation, standards and codes of practice relevant to chain of custody operations, including current Australian Standard on internal </w:t>
      </w:r>
      <w:r w:rsidRPr="009708D8">
        <w:t>auditing requirements</w:t>
      </w:r>
    </w:p>
    <w:p w:rsidR="00000000" w:rsidRPr="009708D8" w:rsidP="009708D8">
      <w:pPr>
        <w:pStyle w:val="ListBullet"/>
      </w:pPr>
      <w:r w:rsidRPr="009708D8">
        <w:t>ethical behaviour of internal auditors, including:</w:t>
      </w:r>
    </w:p>
    <w:p w:rsidR="00000000" w:rsidRPr="009708D8" w:rsidP="009708D8">
      <w:pPr>
        <w:pStyle w:val="ListBullet2"/>
      </w:pPr>
      <w:r w:rsidRPr="009708D8">
        <w:t>integrity</w:t>
      </w:r>
    </w:p>
    <w:p w:rsidR="00000000" w:rsidRPr="009708D8" w:rsidP="009708D8">
      <w:pPr>
        <w:pStyle w:val="ListBullet2"/>
      </w:pPr>
      <w:r w:rsidRPr="009708D8">
        <w:t>objectivity</w:t>
      </w:r>
    </w:p>
    <w:p w:rsidR="00000000" w:rsidRPr="009708D8" w:rsidP="009708D8">
      <w:pPr>
        <w:pStyle w:val="ListBullet2"/>
      </w:pPr>
      <w:r w:rsidRPr="009708D8">
        <w:t>confidentiality</w:t>
      </w:r>
    </w:p>
    <w:p w:rsidR="00000000" w:rsidRPr="009708D8" w:rsidP="009708D8">
      <w:pPr>
        <w:pStyle w:val="ListBullet2"/>
      </w:pPr>
      <w:r w:rsidRPr="009708D8">
        <w:t>competency</w:t>
      </w:r>
    </w:p>
    <w:p w:rsidR="00000000" w:rsidRPr="009708D8" w:rsidP="009708D8">
      <w:pPr>
        <w:pStyle w:val="ListBullet"/>
      </w:pPr>
      <w:r w:rsidRPr="009708D8">
        <w:t xml:space="preserve">purpose of internal audit of chain of custody certification </w:t>
      </w:r>
    </w:p>
    <w:p w:rsidR="00000000" w:rsidRPr="009708D8" w:rsidP="009708D8">
      <w:pPr>
        <w:pStyle w:val="ListBullet"/>
      </w:pPr>
      <w:r w:rsidRPr="009708D8">
        <w:t>chain of custody certification, including:</w:t>
      </w:r>
    </w:p>
    <w:p w:rsidR="00000000" w:rsidRPr="009708D8" w:rsidP="009708D8">
      <w:pPr>
        <w:pStyle w:val="ListBullet2"/>
      </w:pPr>
      <w:r w:rsidRPr="009708D8">
        <w:t>purpose of certification</w:t>
      </w:r>
    </w:p>
    <w:p w:rsidR="00000000" w:rsidRPr="009708D8" w:rsidP="009708D8">
      <w:pPr>
        <w:pStyle w:val="ListBullet2"/>
      </w:pPr>
      <w:r w:rsidRPr="009708D8">
        <w:t xml:space="preserve">roles and responsibilities of personnel responsible for chain of custody implementation and monitoring in workplace </w:t>
      </w:r>
    </w:p>
    <w:p w:rsidR="00000000" w:rsidRPr="009708D8" w:rsidP="009708D8">
      <w:pPr>
        <w:pStyle w:val="ListBullet2"/>
      </w:pPr>
      <w:r w:rsidRPr="009708D8">
        <w:t>chain of custody certification process and period of chain of custody certification</w:t>
      </w:r>
    </w:p>
    <w:p w:rsidR="00000000" w:rsidRPr="009708D8" w:rsidP="009708D8">
      <w:pPr>
        <w:pStyle w:val="ListBullet2"/>
      </w:pPr>
      <w:r w:rsidRPr="009708D8">
        <w:t>certification documentation, including product groups</w:t>
      </w:r>
    </w:p>
    <w:p w:rsidR="00000000" w:rsidRPr="009708D8" w:rsidP="009708D8">
      <w:pPr>
        <w:pStyle w:val="ListBullet2"/>
      </w:pPr>
      <w:r w:rsidRPr="009708D8">
        <w:t>c</w:t>
      </w:r>
      <w:r w:rsidRPr="009708D8">
        <w:t>hain of custody certification bodies and schemes</w:t>
      </w:r>
    </w:p>
    <w:p w:rsidR="00000000" w:rsidRPr="009708D8" w:rsidP="009708D8">
      <w:pPr>
        <w:pStyle w:val="ListBullet2"/>
      </w:pPr>
      <w:r w:rsidRPr="009708D8">
        <w:t>functions in chain of custody schemes</w:t>
      </w:r>
    </w:p>
    <w:p w:rsidR="00000000" w:rsidRPr="009708D8" w:rsidP="009708D8">
      <w:pPr>
        <w:pStyle w:val="ListBullet"/>
      </w:pPr>
      <w:r w:rsidRPr="009708D8">
        <w:t>key components of chain of custody system, including:</w:t>
      </w:r>
    </w:p>
    <w:p w:rsidR="00000000" w:rsidRPr="009708D8" w:rsidP="009708D8">
      <w:pPr>
        <w:pStyle w:val="ListBullet2"/>
      </w:pPr>
      <w:r w:rsidRPr="009708D8">
        <w:t>system for purchasing, acquiring and receipting certified materials</w:t>
      </w:r>
    </w:p>
    <w:p w:rsidR="00000000" w:rsidRPr="009708D8" w:rsidP="009708D8">
      <w:pPr>
        <w:pStyle w:val="ListBullet2"/>
      </w:pPr>
      <w:r w:rsidRPr="009708D8">
        <w:t>system for handling certified material and re</w:t>
      </w:r>
      <w:r w:rsidRPr="009708D8">
        <w:t>ason for separating from non-certified materials</w:t>
      </w:r>
    </w:p>
    <w:p w:rsidR="00000000" w:rsidRPr="009708D8" w:rsidP="009708D8">
      <w:pPr>
        <w:pStyle w:val="ListBullet2"/>
      </w:pPr>
      <w:r w:rsidRPr="009708D8">
        <w:t>system for providing certified material to customers</w:t>
      </w:r>
    </w:p>
    <w:p w:rsidR="00000000" w:rsidRPr="009708D8" w:rsidP="009708D8">
      <w:pPr>
        <w:pStyle w:val="ListBullet"/>
      </w:pPr>
      <w:r w:rsidRPr="009708D8">
        <w:t>chain of custody certification requirements, including:</w:t>
      </w:r>
    </w:p>
    <w:p w:rsidR="00000000" w:rsidRPr="009708D8" w:rsidP="009708D8">
      <w:pPr>
        <w:pStyle w:val="ListBullet2"/>
      </w:pPr>
      <w:r w:rsidRPr="009708D8">
        <w:t>workplace chain of custody procedures</w:t>
      </w:r>
    </w:p>
    <w:p w:rsidR="00000000" w:rsidRPr="009708D8" w:rsidP="009708D8">
      <w:pPr>
        <w:pStyle w:val="ListBullet2"/>
      </w:pPr>
      <w:r w:rsidRPr="009708D8">
        <w:t>res</w:t>
      </w:r>
      <w:r w:rsidRPr="009708D8">
        <w:t>ponsible sourcing, including information requirements and verification of certification claims by suppliers</w:t>
      </w:r>
    </w:p>
    <w:p w:rsidR="00000000" w:rsidRPr="009708D8" w:rsidP="009708D8">
      <w:pPr>
        <w:pStyle w:val="ListBullet2"/>
      </w:pPr>
      <w:r w:rsidRPr="009708D8">
        <w:t>classification of materials (certified, neutral and other)</w:t>
      </w:r>
    </w:p>
    <w:p w:rsidR="00000000" w:rsidRPr="009708D8" w:rsidP="009708D8">
      <w:pPr>
        <w:pStyle w:val="ListBullet2"/>
      </w:pPr>
      <w:r w:rsidRPr="009708D8">
        <w:t>controlled sources</w:t>
      </w:r>
    </w:p>
    <w:p w:rsidR="00000000" w:rsidRPr="009708D8" w:rsidP="009708D8">
      <w:pPr>
        <w:pStyle w:val="ListBullet2"/>
      </w:pPr>
      <w:r w:rsidRPr="009708D8">
        <w:t>traceability</w:t>
      </w:r>
    </w:p>
    <w:p w:rsidR="00000000" w:rsidRPr="009708D8" w:rsidP="009708D8">
      <w:pPr>
        <w:pStyle w:val="ListBullet2"/>
      </w:pPr>
      <w:r w:rsidRPr="009708D8">
        <w:t>chain of custody implementation methods (physical separat</w:t>
      </w:r>
      <w:r w:rsidRPr="009708D8">
        <w:t>ion method, percentage-based method and credit method)</w:t>
      </w:r>
    </w:p>
    <w:p w:rsidR="00000000" w:rsidRPr="009708D8" w:rsidP="009708D8">
      <w:pPr>
        <w:pStyle w:val="ListBullet2"/>
      </w:pPr>
      <w:r w:rsidRPr="009708D8">
        <w:t>types, meaning, conditions of use and correct use of chain of custody trademarks, logos and labels</w:t>
      </w:r>
    </w:p>
    <w:p w:rsidR="00000000" w:rsidRPr="009708D8" w:rsidP="009708D8">
      <w:pPr>
        <w:pStyle w:val="ListBullet"/>
      </w:pPr>
      <w:r w:rsidRPr="009708D8">
        <w:t>format, content and use of chain of custody workplace documents used for certification, audit and qua</w:t>
      </w:r>
      <w:r w:rsidRPr="009708D8">
        <w:t>lity purposes, including:</w:t>
      </w:r>
    </w:p>
    <w:p w:rsidR="00000000" w:rsidRPr="009708D8" w:rsidP="009708D8">
      <w:pPr>
        <w:pStyle w:val="ListBullet2"/>
      </w:pPr>
      <w:r w:rsidRPr="009708D8">
        <w:t>timber source documents</w:t>
      </w:r>
    </w:p>
    <w:p w:rsidR="00000000" w:rsidRPr="009708D8" w:rsidP="009708D8">
      <w:pPr>
        <w:pStyle w:val="ListBullet2"/>
      </w:pPr>
      <w:r w:rsidRPr="009708D8">
        <w:t>receipts</w:t>
      </w:r>
    </w:p>
    <w:p w:rsidR="00000000" w:rsidRPr="009708D8" w:rsidP="009708D8">
      <w:pPr>
        <w:pStyle w:val="ListBullet2"/>
      </w:pPr>
      <w:r w:rsidRPr="009708D8">
        <w:t>processing records</w:t>
      </w:r>
    </w:p>
    <w:p w:rsidR="00000000" w:rsidRPr="009708D8" w:rsidP="009708D8">
      <w:pPr>
        <w:pStyle w:val="ListBullet2"/>
      </w:pPr>
      <w:r w:rsidRPr="009708D8">
        <w:t>quality records</w:t>
      </w:r>
    </w:p>
    <w:p w:rsidR="00000000" w:rsidRPr="009708D8" w:rsidP="009708D8">
      <w:pPr>
        <w:pStyle w:val="ListBullet2"/>
      </w:pPr>
      <w:r w:rsidRPr="009708D8">
        <w:t>numbering and labelling documents</w:t>
      </w:r>
    </w:p>
    <w:p w:rsidR="00000000" w:rsidRPr="009708D8" w:rsidP="009708D8">
      <w:pPr>
        <w:pStyle w:val="ListBullet"/>
      </w:pPr>
      <w:r w:rsidRPr="009708D8">
        <w:t>workplace and chain of custody certification scheme internal audit requirements and processes, including:</w:t>
      </w:r>
    </w:p>
    <w:p w:rsidR="00000000" w:rsidRPr="009708D8" w:rsidP="009708D8">
      <w:pPr>
        <w:pStyle w:val="ListBullet2"/>
      </w:pPr>
      <w:r w:rsidRPr="009708D8">
        <w:t>scheduling of audits</w:t>
      </w:r>
    </w:p>
    <w:p w:rsidR="00000000" w:rsidRPr="009708D8" w:rsidP="009708D8">
      <w:pPr>
        <w:pStyle w:val="ListBullet2"/>
      </w:pPr>
      <w:r w:rsidRPr="009708D8">
        <w:t>role of internal auditors</w:t>
      </w:r>
    </w:p>
    <w:p w:rsidR="00000000" w:rsidRPr="009708D8" w:rsidP="009708D8">
      <w:pPr>
        <w:pStyle w:val="ListBullet2"/>
      </w:pPr>
      <w:r w:rsidRPr="009708D8">
        <w:t>process, documentation and reporting</w:t>
      </w:r>
    </w:p>
    <w:p w:rsidR="00000000" w:rsidRPr="009708D8" w:rsidP="009708D8">
      <w:pPr>
        <w:pStyle w:val="ListBullet2"/>
      </w:pPr>
      <w:r w:rsidRPr="009708D8">
        <w:t>procedures for multi-site audits</w:t>
      </w:r>
    </w:p>
    <w:p w:rsidR="00000000" w:rsidRPr="009708D8" w:rsidP="009708D8">
      <w:pPr>
        <w:pStyle w:val="ListBullet2"/>
      </w:pPr>
      <w:r w:rsidRPr="009708D8">
        <w:t>reasons for inclusion of contractors and organisations providing outsourced functions in internal audits</w:t>
      </w:r>
    </w:p>
    <w:p w:rsidR="00000000" w:rsidRPr="009708D8" w:rsidP="009708D8">
      <w:pPr>
        <w:pStyle w:val="ListBullet2"/>
      </w:pPr>
      <w:r w:rsidRPr="009708D8">
        <w:t>requirements for and methods of re</w:t>
      </w:r>
      <w:r w:rsidRPr="009708D8">
        <w:t>sponding to non-compliances and process improvements identified by audit</w:t>
      </w:r>
    </w:p>
    <w:p w:rsidR="00000000" w:rsidRPr="009708D8" w:rsidP="009708D8">
      <w:pPr>
        <w:pStyle w:val="ListBullet2"/>
      </w:pPr>
      <w:r w:rsidRPr="009708D8">
        <w:t>relationship between internal and external audit processes</w:t>
      </w:r>
    </w:p>
    <w:p w:rsidR="00000000" w:rsidRPr="009708D8" w:rsidP="009708D8">
      <w:pPr>
        <w:pStyle w:val="ListBullet2"/>
      </w:pPr>
      <w:r w:rsidRPr="009708D8">
        <w:t>information needs and communication methods relevant for different groups and audience engaged in internal audit process</w:t>
      </w:r>
    </w:p>
    <w:p w:rsidR="00000000" w:rsidRPr="009708D8" w:rsidP="009708D8">
      <w:pPr>
        <w:pStyle w:val="ListBullet2"/>
      </w:pPr>
      <w:r w:rsidRPr="009708D8">
        <w:t>evi</w:t>
      </w:r>
      <w:r w:rsidRPr="009708D8">
        <w:t>dence appropriate for use in internal audit of chain of custody certification for forest and wood products</w:t>
      </w:r>
    </w:p>
    <w:p w:rsidR="00000000" w:rsidRPr="009708D8" w:rsidP="009708D8">
      <w:pPr>
        <w:pStyle w:val="ListBullet2"/>
      </w:pPr>
      <w:r w:rsidRPr="009708D8">
        <w:t>evidence collection methods</w:t>
      </w:r>
    </w:p>
    <w:p w:rsidR="00000000" w:rsidRPr="009708D8" w:rsidP="009708D8">
      <w:pPr>
        <w:pStyle w:val="ListBullet2"/>
      </w:pPr>
      <w:r w:rsidRPr="009708D8">
        <w:t>key features of legislation that impacts on the conduct of internal audit procedures, including privacy, workplace health</w:t>
      </w:r>
      <w:r w:rsidRPr="009708D8">
        <w:t xml:space="preserve"> and safety and anti-discrimination legislation</w:t>
      </w:r>
    </w:p>
    <w:p w:rsidR="00000000" w:rsidRPr="009708D8" w:rsidP="009708D8">
      <w:pPr>
        <w:pStyle w:val="ListBullet2"/>
      </w:pPr>
      <w:r w:rsidRPr="009708D8">
        <w:t>structure, authority levels and lines of reporting in workplace</w:t>
      </w:r>
    </w:p>
    <w:p w:rsidR="00000000" w:rsidRPr="009708D8" w:rsidP="009708D8">
      <w:pPr>
        <w:pStyle w:val="ListBullet2"/>
      </w:pPr>
      <w:r w:rsidRPr="009708D8">
        <w:t>vocabulary and terms relating to chain of custody certification for forest and wood products.</w:t>
      </w:r>
    </w:p>
    <w:p w:rsidR="00000000" w:rsidRPr="009708D8" w:rsidP="009708D8">
      <w:pPr>
        <w:pStyle w:val="AllowPageBreak"/>
      </w:pPr>
    </w:p>
    <w:p w:rsidR="00000000" w:rsidRPr="009708D8" w:rsidP="009708D8">
      <w:pPr>
        <w:pStyle w:val="Heading1"/>
      </w:pPr>
      <w:bookmarkStart w:id="4" w:name="O_1242151"/>
      <w:bookmarkEnd w:id="4"/>
      <w:r w:rsidRPr="009708D8">
        <w:t>Assessment Conditions</w:t>
      </w:r>
    </w:p>
    <w:p w:rsidR="00000000" w:rsidRPr="009708D8" w:rsidP="00E33E42">
      <w:pPr>
        <w:pStyle w:val="BodyText"/>
      </w:pPr>
      <w:r w:rsidRPr="009708D8">
        <w:t xml:space="preserve">Assessment of the skills in this unit of competency must take place under the following conditions: </w:t>
      </w:r>
    </w:p>
    <w:p w:rsidR="00000000" w:rsidRPr="009708D8" w:rsidP="009708D8">
      <w:pPr>
        <w:pStyle w:val="ListBullet"/>
      </w:pPr>
      <w:r w:rsidRPr="009708D8">
        <w:t>physical conditions:</w:t>
      </w:r>
    </w:p>
    <w:p w:rsidR="00000000" w:rsidRPr="009708D8" w:rsidP="009708D8">
      <w:pPr>
        <w:pStyle w:val="ListBullet2"/>
      </w:pPr>
      <w:r w:rsidRPr="009708D8">
        <w:t>skills must be demonstrated in a timber and wood products work environment or an environment that accurately represents workplace co</w:t>
      </w:r>
      <w:r w:rsidRPr="009708D8">
        <w:t>nditions</w:t>
      </w:r>
    </w:p>
    <w:p w:rsidR="00000000" w:rsidRPr="009708D8" w:rsidP="009708D8">
      <w:pPr>
        <w:pStyle w:val="ListBullet"/>
      </w:pPr>
      <w:r w:rsidRPr="009708D8">
        <w:t>resources, equipment and materials:</w:t>
      </w:r>
    </w:p>
    <w:p w:rsidR="00000000" w:rsidRPr="009708D8" w:rsidP="009708D8">
      <w:pPr>
        <w:pStyle w:val="ListBullet2"/>
      </w:pPr>
      <w:r w:rsidRPr="009708D8">
        <w:t>internet access and computer equipment to research information on chain of custody certification scheme</w:t>
      </w:r>
    </w:p>
    <w:p w:rsidR="00000000" w:rsidRPr="009708D8" w:rsidP="009708D8">
      <w:pPr>
        <w:pStyle w:val="ListBullet"/>
      </w:pPr>
      <w:r w:rsidRPr="009708D8">
        <w:t>specifications:</w:t>
      </w:r>
    </w:p>
    <w:p w:rsidR="00000000" w:rsidRPr="009708D8" w:rsidP="009708D8">
      <w:pPr>
        <w:pStyle w:val="ListBullet2"/>
      </w:pPr>
      <w:r w:rsidRPr="009708D8">
        <w:t>workplace documentation relevant to operation of chain of custody certification scheme</w:t>
      </w:r>
    </w:p>
    <w:p w:rsidR="00000000" w:rsidRPr="009708D8" w:rsidP="009708D8">
      <w:pPr>
        <w:pStyle w:val="ListBullet2"/>
      </w:pPr>
      <w:r w:rsidRPr="009708D8">
        <w:t>chain of custody certification scheme documentation, including policy, procedures and standards</w:t>
      </w:r>
    </w:p>
    <w:p w:rsidR="00000000" w:rsidRPr="009708D8" w:rsidP="009708D8">
      <w:pPr>
        <w:pStyle w:val="ListBullet2"/>
      </w:pPr>
      <w:r w:rsidRPr="009708D8">
        <w:t>templates or formats for collecting evidence and completing audit report.</w:t>
      </w:r>
    </w:p>
    <w:p w:rsidR="00000000" w:rsidRPr="009708D8" w:rsidP="00E33E42">
      <w:pPr>
        <w:pStyle w:val="BodyText"/>
      </w:pPr>
      <w:r w:rsidRPr="009708D8">
        <w:t>Assessors of this unit must satisfy the requirements for assessors in applicable vocat</w:t>
      </w:r>
      <w:r w:rsidRPr="009708D8">
        <w:t>ional education and training legislation, frameworks and/or standards.</w:t>
      </w:r>
    </w:p>
    <w:p w:rsidR="00000000" w:rsidRPr="009708D8" w:rsidP="009708D8">
      <w:pPr>
        <w:pStyle w:val="Heading1"/>
      </w:pPr>
      <w:bookmarkStart w:id="5" w:name="O_1242154"/>
      <w:bookmarkEnd w:id="5"/>
      <w:r w:rsidRPr="009708D8">
        <w:t>Links</w:t>
      </w:r>
    </w:p>
    <w:p w:rsidR="00000000" w:rsidRPr="009708D8" w:rsidP="00E33E42">
      <w:pPr>
        <w:pStyle w:val="BodyText"/>
      </w:pPr>
      <w:r w:rsidRPr="009708D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2F5757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9708D8" w:rsidP="009708D8"/>
    <w:sectPr w:rsidSect="009708D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8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8D8" w:rsidRPr="00E33E42" w:rsidP="00E33E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8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E42" w:rsidP="009708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33E42" w:rsidP="009708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33E42" w:rsidP="009708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8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E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708D8" w:rsidRPr="00E33E42" w:rsidP="00E33E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8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E42" w:rsidRPr="002D2AF8" w:rsidP="009708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FWPCOT4224 Conduct internal audit of chain of custody certification for forest and wood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E33E42" w:rsidP="009708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B4A69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F20EA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D14A4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08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08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08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08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08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08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08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08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08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08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08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08D8"/>
  </w:style>
  <w:style w:type="character" w:customStyle="1" w:styleId="Heading1Char">
    <w:name w:val="Heading 1 Char"/>
    <w:basedOn w:val="DefaultParagraphFont"/>
    <w:link w:val="Heading1"/>
    <w:rsid w:val="009708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08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08D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708D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708D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708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708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708D8"/>
    <w:rPr>
      <w:b/>
    </w:rPr>
  </w:style>
  <w:style w:type="character" w:customStyle="1" w:styleId="Heading2Char">
    <w:name w:val="Heading 2 Char"/>
    <w:basedOn w:val="DefaultParagraphFont"/>
    <w:link w:val="Heading2"/>
    <w:rsid w:val="009708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08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08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08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08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08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08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08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08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08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08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08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08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08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08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08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08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08D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708D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708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708D8"/>
    <w:rPr>
      <w:b/>
      <w:spacing w:val="0"/>
    </w:rPr>
  </w:style>
  <w:style w:type="paragraph" w:customStyle="1" w:styleId="SuperTitle">
    <w:name w:val="SuperTitle"/>
    <w:basedOn w:val="Title"/>
    <w:rsid w:val="009708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08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08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708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08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08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08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08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08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08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08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08D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708D8"/>
    <w:rPr>
      <w:i/>
    </w:rPr>
  </w:style>
  <w:style w:type="paragraph" w:styleId="Caption">
    <w:name w:val="caption"/>
    <w:basedOn w:val="BodyText"/>
    <w:next w:val="Normal"/>
    <w:qFormat/>
    <w:rsid w:val="009708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08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08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08D8"/>
  </w:style>
  <w:style w:type="paragraph" w:styleId="TableofFigures">
    <w:name w:val="table of figures"/>
    <w:basedOn w:val="Normal"/>
    <w:next w:val="Normal"/>
    <w:semiHidden/>
    <w:rsid w:val="009708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08D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708D8"/>
    <w:rPr>
      <w:rFonts w:ascii="Wingdings" w:hAnsi="Wingdings"/>
    </w:rPr>
  </w:style>
  <w:style w:type="paragraph" w:customStyle="1" w:styleId="TableHeading">
    <w:name w:val="Table Heading"/>
    <w:basedOn w:val="HeadingBase"/>
    <w:rsid w:val="009708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708D8"/>
    <w:rPr>
      <w:color w:val="0033CC"/>
      <w:u w:val="none"/>
    </w:rPr>
  </w:style>
  <w:style w:type="paragraph" w:customStyle="1" w:styleId="BodyTextRight">
    <w:name w:val="Body Text Right"/>
    <w:basedOn w:val="BodyText"/>
    <w:rsid w:val="009708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08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08D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08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08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08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08D8"/>
    <w:rPr>
      <w:sz w:val="32"/>
    </w:rPr>
  </w:style>
  <w:style w:type="paragraph" w:customStyle="1" w:styleId="HeadingProcedure">
    <w:name w:val="Heading Procedure"/>
    <w:basedOn w:val="HeadingBase"/>
    <w:next w:val="Normal"/>
    <w:rsid w:val="009708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08D8"/>
    <w:pPr>
      <w:spacing w:before="60" w:after="60"/>
    </w:pPr>
  </w:style>
  <w:style w:type="paragraph" w:styleId="ListContinue">
    <w:name w:val="List Continue"/>
    <w:basedOn w:val="List"/>
    <w:rsid w:val="009708D8"/>
    <w:pPr>
      <w:ind w:firstLine="0"/>
    </w:pPr>
  </w:style>
  <w:style w:type="paragraph" w:customStyle="1" w:styleId="ListNote">
    <w:name w:val="List Note"/>
    <w:basedOn w:val="List"/>
    <w:rsid w:val="009708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08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08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08D8"/>
    <w:rPr>
      <w:rFonts w:ascii="Courier New" w:hAnsi="Courier New"/>
    </w:rPr>
  </w:style>
  <w:style w:type="paragraph" w:customStyle="1" w:styleId="NoteBullet">
    <w:name w:val="Note Bullet"/>
    <w:basedOn w:val="Note"/>
    <w:rsid w:val="009708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08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08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08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08D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708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08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08D8"/>
    <w:rPr>
      <w:b/>
      <w:smallCaps/>
    </w:rPr>
  </w:style>
  <w:style w:type="paragraph" w:customStyle="1" w:styleId="TableListNumber">
    <w:name w:val="Table List Number"/>
    <w:basedOn w:val="ListNumber"/>
    <w:rsid w:val="009708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08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08D8"/>
    <w:pPr>
      <w:numPr>
        <w:numId w:val="9"/>
      </w:numPr>
    </w:pPr>
  </w:style>
  <w:style w:type="paragraph" w:customStyle="1" w:styleId="ListAlpha2">
    <w:name w:val="List Alpha 2"/>
    <w:basedOn w:val="List2"/>
    <w:rsid w:val="009708D8"/>
    <w:pPr>
      <w:numPr>
        <w:numId w:val="8"/>
      </w:numPr>
    </w:pPr>
  </w:style>
  <w:style w:type="paragraph" w:styleId="List2">
    <w:name w:val="List 2"/>
    <w:basedOn w:val="BodyText"/>
    <w:rsid w:val="009708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08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08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08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708D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708D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708D8"/>
    <w:pPr>
      <w:numPr>
        <w:numId w:val="4"/>
      </w:numPr>
    </w:pPr>
  </w:style>
  <w:style w:type="paragraph" w:styleId="ListContinue2">
    <w:name w:val="List Continue 2"/>
    <w:basedOn w:val="List2"/>
    <w:rsid w:val="009708D8"/>
    <w:pPr>
      <w:ind w:firstLine="0"/>
    </w:pPr>
  </w:style>
  <w:style w:type="paragraph" w:styleId="ListContinue3">
    <w:name w:val="List Continue 3"/>
    <w:basedOn w:val="List3"/>
    <w:rsid w:val="009708D8"/>
    <w:pPr>
      <w:ind w:left="1021" w:firstLine="0"/>
    </w:pPr>
  </w:style>
  <w:style w:type="paragraph" w:styleId="ListContinue4">
    <w:name w:val="List Continue 4"/>
    <w:basedOn w:val="List4"/>
    <w:rsid w:val="009708D8"/>
    <w:pPr>
      <w:ind w:firstLine="0"/>
    </w:pPr>
  </w:style>
  <w:style w:type="paragraph" w:styleId="ListContinue5">
    <w:name w:val="List Continue 5"/>
    <w:basedOn w:val="List5"/>
    <w:rsid w:val="009708D8"/>
    <w:pPr>
      <w:ind w:firstLine="0"/>
    </w:pPr>
  </w:style>
  <w:style w:type="paragraph" w:styleId="ListNumber3">
    <w:name w:val="List Number 3"/>
    <w:basedOn w:val="List3"/>
    <w:rsid w:val="009708D8"/>
    <w:pPr>
      <w:numPr>
        <w:numId w:val="5"/>
      </w:numPr>
    </w:pPr>
  </w:style>
  <w:style w:type="paragraph" w:styleId="ListNumber4">
    <w:name w:val="List Number 4"/>
    <w:basedOn w:val="List4"/>
    <w:rsid w:val="009708D8"/>
    <w:pPr>
      <w:numPr>
        <w:numId w:val="6"/>
      </w:numPr>
    </w:pPr>
  </w:style>
  <w:style w:type="paragraph" w:styleId="ListNumber5">
    <w:name w:val="List Number 5"/>
    <w:basedOn w:val="List5"/>
    <w:rsid w:val="009708D8"/>
    <w:pPr>
      <w:numPr>
        <w:numId w:val="7"/>
      </w:numPr>
    </w:pPr>
  </w:style>
  <w:style w:type="paragraph" w:styleId="BlockText">
    <w:name w:val="Block Text"/>
    <w:basedOn w:val="Normal"/>
    <w:rsid w:val="009708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08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08D8"/>
    <w:rPr>
      <w:sz w:val="16"/>
      <w:vertAlign w:val="superscript"/>
    </w:rPr>
  </w:style>
  <w:style w:type="character" w:customStyle="1" w:styleId="Symbols">
    <w:name w:val="Symbols"/>
    <w:basedOn w:val="DefaultParagraphFont"/>
    <w:rsid w:val="009708D8"/>
    <w:rPr>
      <w:rFonts w:ascii="Symbol" w:hAnsi="Symbol"/>
    </w:rPr>
  </w:style>
  <w:style w:type="character" w:customStyle="1" w:styleId="MenuOptions">
    <w:name w:val="Menu Options"/>
    <w:basedOn w:val="DefaultParagraphFont"/>
    <w:rsid w:val="009708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08D8"/>
    <w:rPr>
      <w:b/>
    </w:rPr>
  </w:style>
  <w:style w:type="character" w:customStyle="1" w:styleId="Underlined">
    <w:name w:val="Underlined"/>
    <w:basedOn w:val="DefaultParagraphFont"/>
    <w:rsid w:val="009708D8"/>
    <w:rPr>
      <w:u w:val="single"/>
    </w:rPr>
  </w:style>
  <w:style w:type="paragraph" w:customStyle="1" w:styleId="TableBodyTextRight">
    <w:name w:val="Table Body Text Right"/>
    <w:basedOn w:val="TableBodyText"/>
    <w:rsid w:val="009708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08D8"/>
    <w:rPr>
      <w:sz w:val="18"/>
    </w:rPr>
  </w:style>
  <w:style w:type="paragraph" w:customStyle="1" w:styleId="BodySmallRight">
    <w:name w:val="Body Small Right"/>
    <w:basedOn w:val="BodyTextRight"/>
    <w:rsid w:val="009708D8"/>
    <w:rPr>
      <w:sz w:val="18"/>
      <w:szCs w:val="18"/>
    </w:rPr>
  </w:style>
  <w:style w:type="paragraph" w:customStyle="1" w:styleId="MarginEdition">
    <w:name w:val="Margin Edition"/>
    <w:basedOn w:val="MarginNote"/>
    <w:rsid w:val="009708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08D8"/>
    <w:rPr>
      <w:sz w:val="2"/>
      <w:szCs w:val="2"/>
    </w:rPr>
  </w:style>
  <w:style w:type="character" w:customStyle="1" w:styleId="Small">
    <w:name w:val="Small"/>
    <w:basedOn w:val="DefaultParagraphFont"/>
    <w:rsid w:val="009708D8"/>
    <w:rPr>
      <w:sz w:val="16"/>
    </w:rPr>
  </w:style>
  <w:style w:type="paragraph" w:customStyle="1" w:styleId="WideTable">
    <w:name w:val="Wide Table"/>
    <w:basedOn w:val="Normal"/>
    <w:rsid w:val="009708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08D8"/>
  </w:style>
  <w:style w:type="paragraph" w:styleId="Quote">
    <w:name w:val="Quote"/>
    <w:basedOn w:val="Heading1"/>
    <w:link w:val="QuoteChar"/>
    <w:qFormat/>
    <w:rsid w:val="009708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08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08D8"/>
    <w:pPr>
      <w:pageBreakBefore/>
    </w:pPr>
  </w:style>
  <w:style w:type="paragraph" w:customStyle="1" w:styleId="Border">
    <w:name w:val="Border"/>
    <w:basedOn w:val="Normal"/>
    <w:qFormat/>
    <w:rsid w:val="009708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08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08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08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08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08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08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08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08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08D8"/>
    <w:rPr>
      <w:u w:val="single"/>
    </w:rPr>
  </w:style>
  <w:style w:type="character" w:customStyle="1" w:styleId="BoldandItalics">
    <w:name w:val="Bold and Italics"/>
    <w:qFormat/>
    <w:rsid w:val="009708D8"/>
    <w:rPr>
      <w:b/>
      <w:i/>
      <w:u w:val="none"/>
    </w:rPr>
  </w:style>
  <w:style w:type="paragraph" w:styleId="BalloonText">
    <w:name w:val="Balloon Text"/>
    <w:basedOn w:val="Normal"/>
    <w:link w:val="BalloonTextChar"/>
    <w:rsid w:val="009708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08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08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08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08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08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708D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33E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760</Words>
  <Characters>5175</Characters>
  <Application>Microsoft Office Word</Application>
  <DocSecurity>0</DocSecurity>
  <Lines>132</Lines>
  <Paragraphs>98</Paragraphs>
  <ScaleCrop>false</ScaleCrop>
  <Company>Author-it Software Corporation Ltd.</Company>
  <LinksUpToDate>false</LinksUpToDate>
  <CharactersWithSpaces>5837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FWPCOT4224 Conduct internal audit of chain of custody certification for forest and wood products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2024-04-26T01:48:00Z</dcterms:created>
  <dcterms:modified xsi:type="dcterms:W3CDTF">2024-04-26T01:48:00Z</dcterms:modified>
</cp:coreProperties>
</file>