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600" w:rsidP="004A3600">
      <w:pPr>
        <w:pStyle w:val="Title"/>
      </w:pPr>
      <w:r>
        <w:fldChar w:fldCharType="begin"/>
      </w:r>
      <w:r>
        <w:instrText xml:space="preserve"> TITLE   \* MERGEFORMAT </w:instrText>
      </w:r>
      <w:r>
        <w:fldChar w:fldCharType="separate"/>
      </w:r>
      <w:r>
        <w:t>FWPCOT4219 Manage people practices in a forestry contractor business</w:t>
      </w:r>
      <w:r>
        <w:fldChar w:fldCharType="end"/>
      </w:r>
    </w:p>
    <w:p w:rsidR="004A3600" w:rsidP="004A3600">
      <w:pPr>
        <w:pStyle w:val="Version"/>
        <w:sectPr w:rsidSect="00485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3DE" w:rsidP="004853DE">
      <w:pPr>
        <w:pStyle w:val="SuperHeading"/>
      </w:pPr>
      <w:r w:rsidRPr="004853DE">
        <w:t>FWPCOT4219 Manage people practices in a forestry contractor business</w:t>
      </w:r>
    </w:p>
    <w:p w:rsidR="00000000" w:rsidRPr="004853DE" w:rsidP="004853DE">
      <w:pPr>
        <w:pStyle w:val="Heading1"/>
      </w:pPr>
      <w:bookmarkStart w:id="1" w:name="O_1207486"/>
      <w:bookmarkEnd w:id="1"/>
      <w:r w:rsidRPr="004853DE">
        <w:t>Modification History</w:t>
      </w:r>
    </w:p>
    <w:tbl>
      <w:tblPr>
        <w:tblW w:w="9520" w:type="dxa"/>
        <w:tblLayout w:type="fixed"/>
        <w:tblCellMar>
          <w:left w:w="62" w:type="dxa"/>
          <w:right w:w="62" w:type="dxa"/>
        </w:tblCellMar>
        <w:tblLook w:val="0000"/>
      </w:tblPr>
      <w:tblGrid>
        <w:gridCol w:w="2580"/>
        <w:gridCol w:w="6940"/>
      </w:tblGrid>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Comments</w:t>
            </w:r>
          </w:p>
        </w:tc>
      </w:tr>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This version released with FWP Forest and Wood Products Training Package Version 7.0.</w:t>
            </w:r>
          </w:p>
        </w:tc>
      </w:tr>
    </w:tbl>
    <w:p w:rsidR="00000000" w:rsidRPr="004853DE" w:rsidP="004853DE">
      <w:pPr>
        <w:pStyle w:val="BodyText"/>
      </w:pPr>
    </w:p>
    <w:p w:rsidR="00000000" w:rsidRPr="004853DE" w:rsidP="004853DE">
      <w:pPr>
        <w:pStyle w:val="AllowPageBreak"/>
      </w:pPr>
    </w:p>
    <w:p w:rsidR="00000000" w:rsidRPr="004853DE" w:rsidP="004853DE">
      <w:pPr>
        <w:pStyle w:val="Heading1"/>
      </w:pPr>
      <w:bookmarkStart w:id="2" w:name="O_1207487"/>
      <w:bookmarkEnd w:id="2"/>
      <w:r w:rsidRPr="004853DE">
        <w:t>Application</w:t>
      </w:r>
    </w:p>
    <w:p w:rsidR="00000000" w:rsidRPr="004853DE" w:rsidP="004A3600">
      <w:pPr>
        <w:pStyle w:val="BodyText"/>
      </w:pPr>
      <w:r w:rsidRPr="004853DE">
        <w:t xml:space="preserve">This unit of competency describes the skills and knowledge required to manage people practices in a forestry contractor business, including complying with legislative employment requirements, applying the principles of a fair, just and leadership culture, </w:t>
      </w:r>
      <w:r w:rsidRPr="004853DE">
        <w:t>and managing the employee lifecycle.</w:t>
      </w:r>
    </w:p>
    <w:p w:rsidR="00000000" w:rsidRPr="004853DE" w:rsidP="004A3600">
      <w:pPr>
        <w:pStyle w:val="BodyText"/>
      </w:pPr>
      <w:r w:rsidRPr="004853DE">
        <w:t>The unit applies to individuals who manage and operate forestry contractor businesses.</w:t>
      </w:r>
    </w:p>
    <w:p w:rsidR="00000000" w:rsidRPr="004853DE" w:rsidP="004A3600">
      <w:pPr>
        <w:pStyle w:val="BodyText"/>
      </w:pPr>
      <w:r w:rsidRPr="004853DE">
        <w:t>No licensing, legislative or certification requirements apply to this unit at the time of publication.</w:t>
      </w:r>
    </w:p>
    <w:p w:rsidR="00000000" w:rsidRPr="004853DE" w:rsidP="004853DE">
      <w:pPr>
        <w:pStyle w:val="Heading1"/>
      </w:pPr>
      <w:bookmarkStart w:id="3" w:name="O_1207488"/>
      <w:bookmarkEnd w:id="3"/>
      <w:r w:rsidRPr="004853DE">
        <w:t>Pre-requis</w:t>
      </w:r>
      <w:r w:rsidRPr="004853DE">
        <w:t>ite Unit</w:t>
      </w:r>
    </w:p>
    <w:p w:rsidR="00000000" w:rsidRPr="004853DE" w:rsidP="004A3600">
      <w:pPr>
        <w:pStyle w:val="BodyText"/>
      </w:pPr>
      <w:r w:rsidRPr="004853DE">
        <w:t>Nil</w:t>
      </w:r>
    </w:p>
    <w:p w:rsidR="00000000" w:rsidRPr="004853DE" w:rsidP="004853DE">
      <w:pPr>
        <w:pStyle w:val="Heading1"/>
      </w:pPr>
      <w:bookmarkStart w:id="4" w:name="O_1207490"/>
      <w:bookmarkEnd w:id="4"/>
      <w:r w:rsidRPr="004853DE">
        <w:t>Unit Sector</w:t>
      </w:r>
    </w:p>
    <w:p w:rsidR="00000000" w:rsidRPr="004853DE" w:rsidP="004A3600">
      <w:pPr>
        <w:pStyle w:val="BodyText"/>
      </w:pPr>
      <w:r w:rsidRPr="004853DE">
        <w:t>Common Technical (COT)</w:t>
      </w:r>
    </w:p>
    <w:p w:rsidR="00000000" w:rsidRPr="004853DE" w:rsidP="004853DE">
      <w:pPr>
        <w:pStyle w:val="Heading1"/>
      </w:pPr>
      <w:bookmarkStart w:id="5" w:name="O_1207491"/>
      <w:bookmarkEnd w:id="5"/>
      <w:r w:rsidRPr="004853DE">
        <w:t>Elements and Performance Criteria</w:t>
      </w:r>
    </w:p>
    <w:tbl>
      <w:tblPr>
        <w:tblW w:w="9520" w:type="dxa"/>
        <w:tblLayout w:type="fixed"/>
        <w:tblCellMar>
          <w:left w:w="62" w:type="dxa"/>
          <w:right w:w="62" w:type="dxa"/>
        </w:tblCellMar>
        <w:tblLook w:val="0000"/>
      </w:tblPr>
      <w:tblGrid>
        <w:gridCol w:w="2580"/>
        <w:gridCol w:w="6940"/>
      </w:tblGrid>
      <w:tr w:rsidTr="004A36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3DE">
            <w:pPr>
              <w:pStyle w:val="BodyTextBold"/>
              <w:rPr>
                <w:lang w:val="en-NZ"/>
              </w:rPr>
            </w:pPr>
            <w:r w:rsidRPr="004853D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3DE">
            <w:pPr>
              <w:pStyle w:val="BodyTextBold"/>
              <w:rPr>
                <w:lang w:val="en-NZ"/>
              </w:rPr>
            </w:pPr>
            <w:r w:rsidRPr="004853DE">
              <w:t>Performance Criteria</w:t>
            </w:r>
          </w:p>
        </w:tc>
      </w:tr>
      <w:tr w:rsidTr="004A360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rPr>
                <w:rStyle w:val="Emphasis"/>
              </w:rPr>
              <w:t xml:space="preserve">Performance criteria describe the performance needed to demonstrate achievement of the element. </w:t>
            </w:r>
          </w:p>
        </w:tc>
      </w:tr>
      <w:tr w:rsidTr="004A36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1.1 Assess business compliance with requirements of Australian employment law</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1.1 Identify the sources of employment law and the role of key regulatory insti</w:t>
            </w:r>
            <w:r w:rsidRPr="004853DE">
              <w:t>tutions</w:t>
            </w:r>
          </w:p>
          <w:p w:rsidR="00000000" w:rsidRPr="004853DE" w:rsidP="004853DE">
            <w:pPr>
              <w:pStyle w:val="BodyText"/>
            </w:pPr>
            <w:r w:rsidRPr="004853DE">
              <w:t>1.2 Identify the relevance of key provisions of the Fair Work Act 2009 (Cth) to forestry contractor businesses</w:t>
            </w:r>
          </w:p>
          <w:p w:rsidR="00000000" w:rsidRPr="004853DE" w:rsidP="004853DE">
            <w:pPr>
              <w:pStyle w:val="BodyText"/>
            </w:pPr>
            <w:r w:rsidRPr="004853DE">
              <w:t xml:space="preserve">1.3 Outline key features of and difference between employment </w:t>
            </w:r>
            <w:r w:rsidRPr="004853DE">
              <w:t>contracts, awards and registered agreements</w:t>
            </w:r>
          </w:p>
          <w:p w:rsidR="00000000" w:rsidRPr="004853DE" w:rsidP="004853DE">
            <w:pPr>
              <w:pStyle w:val="BodyText"/>
            </w:pPr>
            <w:r w:rsidRPr="004853DE">
              <w:t>1.4 Identify pay and conditions</w:t>
            </w:r>
            <w:r w:rsidRPr="004853DE">
              <w:t xml:space="preserve"> of work for employees in a forestry contractor business, and check for compliance with relevant employment agreements, awards and legislation</w:t>
            </w:r>
          </w:p>
          <w:p w:rsidR="00000000" w:rsidRPr="004853DE" w:rsidP="004853DE">
            <w:pPr>
              <w:pStyle w:val="BodyText"/>
            </w:pPr>
            <w:r w:rsidRPr="004853DE">
              <w:t>1.5 Review policies, procedures and supporting documentation for all form</w:t>
            </w:r>
            <w:r w:rsidRPr="004853DE">
              <w:t>s of employee, engagement, separation and termination of a forestry contractor business for compliance with legislative requirements</w:t>
            </w:r>
          </w:p>
          <w:p w:rsidR="00000000" w:rsidRPr="004853DE" w:rsidP="004853DE">
            <w:pPr>
              <w:pStyle w:val="BodyText"/>
            </w:pPr>
            <w:r w:rsidRPr="004853DE">
              <w:t>1.6 Review policies, procedures and supporting documentation relating to workplace discrimination and bullying and harassme</w:t>
            </w:r>
            <w:r w:rsidRPr="004853DE">
              <w:t>nt of a forestry contractor business for compliance with legislative requirements</w:t>
            </w:r>
          </w:p>
          <w:p w:rsidR="00000000" w:rsidRPr="004853DE" w:rsidP="004853DE">
            <w:pPr>
              <w:pStyle w:val="BodyText"/>
            </w:pPr>
            <w:r w:rsidRPr="004853DE">
              <w:t>1.7 Identify potential consequences of non-compliance with Australian employment law</w:t>
            </w:r>
          </w:p>
          <w:p w:rsidR="00000000" w:rsidP="004853DE">
            <w:pPr>
              <w:pStyle w:val="BodyText"/>
              <w:rPr>
                <w:lang w:val="en-NZ"/>
              </w:rPr>
            </w:pPr>
            <w:r w:rsidRPr="004853DE">
              <w:t>1.8 Identify sources of advice and ways of maintaining ongoing compliance with Australian</w:t>
            </w:r>
            <w:r w:rsidRPr="004853DE">
              <w:t xml:space="preserve"> employment law</w:t>
            </w:r>
          </w:p>
        </w:tc>
      </w:tr>
      <w:tr w:rsidTr="004A36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2. Create a fair and just culture in a forestry contractor business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2.1 Identify values, beliefs and behaviours  and role they play in shaping organisational culture of business</w:t>
            </w:r>
          </w:p>
          <w:p w:rsidR="00000000" w:rsidRPr="004853DE" w:rsidP="004853DE">
            <w:pPr>
              <w:pStyle w:val="BodyText"/>
            </w:pPr>
            <w:r w:rsidRPr="004853DE">
              <w:t>2.2 Identify key features and principles of fair and just or</w:t>
            </w:r>
            <w:r w:rsidRPr="004853DE">
              <w:t>ganisational culture</w:t>
            </w:r>
          </w:p>
          <w:p w:rsidR="00000000" w:rsidRPr="004853DE" w:rsidP="004853DE">
            <w:pPr>
              <w:pStyle w:val="BodyText"/>
            </w:pPr>
            <w:r w:rsidRPr="004853DE">
              <w:t>2.3 Assess strategies for creating fair and just organisational culture in forestry contractor business</w:t>
            </w:r>
          </w:p>
          <w:p w:rsidR="00000000" w:rsidRPr="004853DE" w:rsidP="004853DE">
            <w:pPr>
              <w:pStyle w:val="BodyText"/>
            </w:pPr>
            <w:r w:rsidRPr="004853DE">
              <w:t>2.4 Identify responsibilities of business owners, managers and employees in creating and maintaining fair and just organisational c</w:t>
            </w:r>
            <w:r w:rsidRPr="004853DE">
              <w:t>ulture</w:t>
            </w:r>
          </w:p>
          <w:p w:rsidR="00000000" w:rsidRPr="004853DE" w:rsidP="004853DE">
            <w:pPr>
              <w:pStyle w:val="BodyText"/>
            </w:pPr>
            <w:r w:rsidRPr="004853DE">
              <w:t>2.5 Apply principles of fair and just culture in making decisions when employees have acted in ways that are inconsistent with values and policies of forestry contractor business2.1 Identify values, beliefs and behaviours  and role they play in shap</w:t>
            </w:r>
            <w:r w:rsidRPr="004853DE">
              <w:t>ing organisational culture of business</w:t>
            </w:r>
          </w:p>
          <w:p w:rsidR="00000000" w:rsidRPr="004853DE" w:rsidP="004853DE">
            <w:pPr>
              <w:pStyle w:val="BodyText"/>
            </w:pPr>
            <w:r w:rsidRPr="004853DE">
              <w:t>2.2 Identify key features and principles of fair and just organisational culture</w:t>
            </w:r>
          </w:p>
          <w:p w:rsidR="00000000" w:rsidRPr="004853DE" w:rsidP="004853DE">
            <w:pPr>
              <w:pStyle w:val="BodyText"/>
            </w:pPr>
            <w:r w:rsidRPr="004853DE">
              <w:t>2.3 Assess strategies for creating fair and just organisational culture in forestry contractor business</w:t>
            </w:r>
          </w:p>
          <w:p w:rsidR="00000000" w:rsidRPr="004853DE" w:rsidP="004853DE">
            <w:pPr>
              <w:pStyle w:val="BodyText"/>
            </w:pPr>
            <w:r w:rsidRPr="004853DE">
              <w:t>2.4 Identify responsibilities of</w:t>
            </w:r>
            <w:r w:rsidRPr="004853DE">
              <w:t xml:space="preserve"> business owners, managers and employees in creating and maintaining fair and just organisational culture</w:t>
            </w:r>
          </w:p>
          <w:p w:rsidR="00000000" w:rsidP="004853DE">
            <w:pPr>
              <w:pStyle w:val="BodyText"/>
              <w:rPr>
                <w:lang w:val="en-NZ"/>
              </w:rPr>
            </w:pPr>
            <w:r w:rsidRPr="004853DE">
              <w:t xml:space="preserve">2.5 Apply principles of fair and just culture in making decisions when employees have acted in ways that are inconsistent with values and policies of </w:t>
            </w:r>
            <w:r w:rsidRPr="004853DE">
              <w:t>forestry contractor business</w:t>
            </w:r>
          </w:p>
        </w:tc>
      </w:tr>
      <w:tr w:rsidTr="004A36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3. Manage employee lifecycle in a forestry contractor business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3.1 Identify key stages of employee lifecycle in a forestry contractor business</w:t>
            </w:r>
          </w:p>
          <w:p w:rsidR="00000000" w:rsidRPr="004853DE" w:rsidP="004853DE">
            <w:pPr>
              <w:pStyle w:val="BodyText"/>
            </w:pPr>
            <w:r w:rsidRPr="004853DE">
              <w:t>3.2 Establish succession plan for key roles in a forestry contractor business</w:t>
            </w:r>
          </w:p>
          <w:p w:rsidR="00000000" w:rsidRPr="004853DE" w:rsidP="004853DE">
            <w:pPr>
              <w:pStyle w:val="BodyText"/>
            </w:pPr>
            <w:r w:rsidRPr="004853DE">
              <w:t>3.3 R</w:t>
            </w:r>
            <w:r w:rsidRPr="004853DE">
              <w:t>eview recruitment and onboarding policies, procedures and supporting documentation of forestry contractor business, and assess options for improving efficiency and effectiveness of existing processes</w:t>
            </w:r>
          </w:p>
          <w:p w:rsidR="00000000" w:rsidRPr="004853DE" w:rsidP="004853DE">
            <w:pPr>
              <w:pStyle w:val="BodyText"/>
            </w:pPr>
            <w:r w:rsidRPr="004853DE">
              <w:t>3.4 Review staff training and development policies, proc</w:t>
            </w:r>
            <w:r w:rsidRPr="004853DE">
              <w:t>edures and supporting documentation of forestry contractor business, and assess options for improving the efficiency and effectiveness of existing processes</w:t>
            </w:r>
          </w:p>
          <w:p w:rsidR="00000000" w:rsidRPr="004853DE" w:rsidP="004853DE">
            <w:pPr>
              <w:pStyle w:val="BodyText"/>
            </w:pPr>
            <w:r w:rsidRPr="004853DE">
              <w:t>3.5 Review staff retention policies, procedures and supporting documentation of forestry contractor</w:t>
            </w:r>
            <w:r w:rsidRPr="004853DE">
              <w:t xml:space="preserve"> business, and assess options for improving the efficiency and effectiveness of existing processes</w:t>
            </w:r>
          </w:p>
          <w:p w:rsidR="00000000" w:rsidRPr="004853DE" w:rsidP="004853DE">
            <w:pPr>
              <w:pStyle w:val="BodyText"/>
            </w:pPr>
            <w:r w:rsidRPr="004853DE">
              <w:t>3.6 Review staff separation policies, procedures and supporting documentation of forestry contractor business, and assess options for improving the efficienc</w:t>
            </w:r>
            <w:r w:rsidRPr="004853DE">
              <w:t>y and effectiveness of existing processes</w:t>
            </w:r>
          </w:p>
          <w:p w:rsidR="00000000" w:rsidP="004853DE">
            <w:pPr>
              <w:pStyle w:val="BodyText"/>
              <w:rPr>
                <w:lang w:val="en-NZ"/>
              </w:rPr>
            </w:pPr>
            <w:r w:rsidRPr="004853DE">
              <w:t>3.7 Identify sources of advice on managing employee lifecycle in forestry contractor business</w:t>
            </w:r>
          </w:p>
        </w:tc>
      </w:tr>
      <w:tr w:rsidTr="004A36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 xml:space="preserve">4. Provide leadership and management in a forestry contractor business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4.1 Model high standards of performance and eth</w:t>
            </w:r>
            <w:r w:rsidRPr="004853DE">
              <w:t>ical behaviour in operating forestry contractor business</w:t>
            </w:r>
          </w:p>
          <w:p w:rsidR="00000000" w:rsidRPr="004853DE" w:rsidP="004853DE">
            <w:pPr>
              <w:pStyle w:val="BodyText"/>
            </w:pPr>
            <w:r w:rsidRPr="004853DE">
              <w:t>4.2 Provide leadership, direction and guidance to staff members of forestry contractor business</w:t>
            </w:r>
          </w:p>
          <w:p w:rsidR="00000000" w:rsidRPr="004853DE" w:rsidP="004853DE">
            <w:pPr>
              <w:pStyle w:val="BodyText"/>
            </w:pPr>
            <w:r w:rsidRPr="004853DE">
              <w:t>4.3 Manage and monitor team performance in forestry contractor business</w:t>
            </w:r>
          </w:p>
          <w:p w:rsidR="00000000" w:rsidRPr="004853DE" w:rsidP="004853DE">
            <w:pPr>
              <w:pStyle w:val="BodyText"/>
            </w:pPr>
            <w:r w:rsidRPr="004853DE">
              <w:t>4.4 Review performance manageme</w:t>
            </w:r>
            <w:r w:rsidRPr="004853DE">
              <w:t>nt policies, procedures and supporting documentation of forestry contractor business, and assess options for improving efficiency and effectiveness of existing processes</w:t>
            </w:r>
          </w:p>
          <w:p w:rsidR="00000000" w:rsidRPr="004853DE" w:rsidP="004853DE">
            <w:pPr>
              <w:pStyle w:val="BodyText"/>
            </w:pPr>
            <w:r w:rsidRPr="004853DE">
              <w:t xml:space="preserve">4.5 Plan, implement and monitor change management strategies associated with employee </w:t>
            </w:r>
            <w:r w:rsidRPr="004853DE">
              <w:t>lifecycle within a forestry contractor business</w:t>
            </w:r>
          </w:p>
          <w:p w:rsidR="00000000" w:rsidRPr="004853DE" w:rsidP="004853DE">
            <w:pPr>
              <w:pStyle w:val="BodyText"/>
            </w:pPr>
            <w:r w:rsidRPr="004853DE">
              <w:t>4.6 Identify sources of advice on leading and managing forestry contractor business</w:t>
            </w:r>
          </w:p>
        </w:tc>
      </w:tr>
    </w:tbl>
    <w:p w:rsidR="00000000" w:rsidRPr="004853DE" w:rsidP="004853DE">
      <w:pPr>
        <w:pStyle w:val="BodyText"/>
      </w:pPr>
    </w:p>
    <w:p w:rsidR="00000000" w:rsidRPr="004853DE" w:rsidP="004853DE">
      <w:pPr>
        <w:pStyle w:val="AllowPageBreak"/>
      </w:pPr>
    </w:p>
    <w:p w:rsidR="00000000" w:rsidRPr="004853DE" w:rsidP="004853DE">
      <w:pPr>
        <w:pStyle w:val="Heading1"/>
      </w:pPr>
      <w:bookmarkStart w:id="6" w:name="O_1207492"/>
      <w:bookmarkEnd w:id="6"/>
      <w:r w:rsidRPr="004853DE">
        <w:t>Foundation Skills</w:t>
      </w:r>
    </w:p>
    <w:p w:rsidR="00000000" w:rsidRPr="004A3600" w:rsidP="004A3600">
      <w:pPr>
        <w:pStyle w:val="BodyText"/>
        <w:rPr>
          <w:i/>
        </w:rPr>
      </w:pPr>
      <w:r w:rsidRPr="004A3600">
        <w:rPr>
          <w:rStyle w:val="Emphasis"/>
        </w:rPr>
        <w:t xml:space="preserve">This section describes those language, literacy, numeracy and employment skills that </w:t>
      </w:r>
      <w:r w:rsidRPr="004A3600">
        <w:rPr>
          <w:rStyle w:val="Emphasis"/>
        </w:rPr>
        <w:t>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53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Description</w:t>
            </w:r>
          </w:p>
        </w:tc>
      </w:tr>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ListBullet"/>
              <w:rPr>
                <w:lang w:val="en-NZ"/>
              </w:rPr>
            </w:pPr>
            <w:r w:rsidRPr="004853DE">
              <w:t xml:space="preserve">Read complex texts and industry materials in print and electronic form to gather information related </w:t>
            </w:r>
            <w:r w:rsidRPr="004853DE">
              <w:t>to people practices in forestry contractor businesses</w:t>
            </w:r>
          </w:p>
        </w:tc>
      </w:tr>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ListBullet"/>
              <w:rPr>
                <w:lang w:val="en-NZ"/>
              </w:rPr>
            </w:pPr>
            <w:r w:rsidRPr="004853DE">
              <w:t>Prepare complex written documents, including policy and procedures, for forestry contractor businesses</w:t>
            </w:r>
          </w:p>
        </w:tc>
      </w:tr>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ListBullet"/>
            </w:pPr>
            <w:r w:rsidRPr="004853DE">
              <w:t>Ask and respond to questions to clarify information and represent vi</w:t>
            </w:r>
            <w:r w:rsidRPr="004853DE">
              <w:t>ewpoints to others on routine and non-routine matters related to the people practices of forestry contractor businesses</w:t>
            </w:r>
          </w:p>
          <w:p w:rsidR="00000000" w:rsidP="004853DE">
            <w:pPr>
              <w:pStyle w:val="ListBullet"/>
              <w:rPr>
                <w:lang w:val="en-NZ"/>
              </w:rPr>
            </w:pPr>
            <w:r w:rsidRPr="004853DE">
              <w:t>Use appropriate technical language to describe activities in the forest and wood products industry</w:t>
            </w:r>
          </w:p>
        </w:tc>
      </w:tr>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ListBullet"/>
            </w:pPr>
            <w:r w:rsidRPr="004853DE">
              <w:t>Interpret complex numerical and graphical information related to planning and reviewing people practices of forestry contractor businesses</w:t>
            </w:r>
          </w:p>
        </w:tc>
      </w:tr>
    </w:tbl>
    <w:p w:rsidR="00000000" w:rsidRPr="004853DE" w:rsidP="004853DE">
      <w:pPr>
        <w:pStyle w:val="BodyText"/>
      </w:pPr>
    </w:p>
    <w:p w:rsidR="00000000" w:rsidRPr="004853DE" w:rsidP="004853DE">
      <w:pPr>
        <w:pStyle w:val="AllowPageBreak"/>
      </w:pPr>
    </w:p>
    <w:p w:rsidR="00000000" w:rsidRPr="004853DE" w:rsidP="004853DE">
      <w:pPr>
        <w:pStyle w:val="Heading1"/>
      </w:pPr>
      <w:bookmarkStart w:id="7" w:name="O_1207494"/>
      <w:bookmarkEnd w:id="7"/>
      <w:r w:rsidRPr="004853DE">
        <w:t>Unit Mapping Information</w:t>
      </w:r>
    </w:p>
    <w:tbl>
      <w:tblPr>
        <w:tblW w:w="9520" w:type="dxa"/>
        <w:tblLayout w:type="fixed"/>
        <w:tblCellMar>
          <w:left w:w="62" w:type="dxa"/>
          <w:right w:w="62" w:type="dxa"/>
        </w:tblCellMar>
        <w:tblLook w:val="0000"/>
      </w:tblPr>
      <w:tblGrid>
        <w:gridCol w:w="2268"/>
        <w:gridCol w:w="2268"/>
        <w:gridCol w:w="2716"/>
        <w:gridCol w:w="2268"/>
      </w:tblGrid>
      <w:tr w:rsidTr="004853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Equivalence status</w:t>
            </w:r>
          </w:p>
        </w:tc>
      </w:tr>
      <w:tr w:rsidTr="004853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FWPCOT4219 Manage people practices in a forestry contractor business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Newly created</w:t>
            </w:r>
          </w:p>
        </w:tc>
      </w:tr>
    </w:tbl>
    <w:p w:rsidR="00000000" w:rsidRPr="004853DE" w:rsidP="004853DE">
      <w:pPr>
        <w:pStyle w:val="BodyText"/>
      </w:pPr>
    </w:p>
    <w:p w:rsidR="00000000" w:rsidRPr="004853DE" w:rsidP="004853DE">
      <w:pPr>
        <w:pStyle w:val="AllowPageBreak"/>
      </w:pPr>
    </w:p>
    <w:p w:rsidR="00000000" w:rsidRPr="004853DE" w:rsidP="004853DE">
      <w:pPr>
        <w:pStyle w:val="Heading1"/>
      </w:pPr>
      <w:bookmarkStart w:id="8" w:name="O_1207501"/>
      <w:bookmarkEnd w:id="8"/>
      <w:r w:rsidRPr="004853DE">
        <w:t>Links</w:t>
      </w:r>
    </w:p>
    <w:p w:rsidR="00000000" w:rsidRPr="004853DE" w:rsidP="004A3600">
      <w:pPr>
        <w:pStyle w:val="BodyText"/>
      </w:pPr>
      <w:r w:rsidRPr="004853D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F21CB">
        <w:rPr>
          <w:rStyle w:val="Hyperlink"/>
        </w:rPr>
        <w:t>https://vetnet.gov.au/Pages/TrainingDocs.aspx?q=0d96fe23-5747-4c01-9d6f-3509ff8d3d47</w:t>
      </w:r>
      <w:r>
        <w:fldChar w:fldCharType="end"/>
      </w:r>
    </w:p>
    <w:p w:rsidR="00000000" w:rsidRPr="004853DE" w:rsidP="004A3600">
      <w:pPr>
        <w:pStyle w:val="BodyText"/>
        <w:sectPr w:rsidSect="004853DE">
          <w:headerReference w:type="default" r:id="rId10"/>
          <w:footerReference w:type="default" r:id="rId11"/>
          <w:pgSz w:w="11908" w:h="16833"/>
          <w:pgMar w:top="1702" w:right="1418" w:bottom="1702" w:left="1418" w:header="992" w:footer="992" w:gutter="0"/>
          <w:cols w:space="720"/>
          <w:noEndnote/>
          <w:docGrid w:linePitch="299"/>
        </w:sectPr>
      </w:pPr>
    </w:p>
    <w:p w:rsidR="00000000" w:rsidRPr="004853DE" w:rsidP="004853DE">
      <w:pPr>
        <w:pStyle w:val="SuperHeading"/>
      </w:pPr>
      <w:r w:rsidRPr="004853DE">
        <w:t xml:space="preserve">Assessment Requirements for FWPCOT4219 </w:t>
      </w:r>
      <w:r w:rsidRPr="004853DE">
        <w:t>Manage people practices in a forestry contractor business</w:t>
      </w:r>
    </w:p>
    <w:p w:rsidR="00000000" w:rsidRPr="004853DE" w:rsidP="004853DE">
      <w:pPr>
        <w:pStyle w:val="Heading1"/>
      </w:pPr>
      <w:bookmarkStart w:id="9" w:name="O_1207496"/>
      <w:bookmarkEnd w:id="9"/>
      <w:r w:rsidRPr="004853DE">
        <w:t>Modification History</w:t>
      </w:r>
    </w:p>
    <w:tbl>
      <w:tblPr>
        <w:tblW w:w="9520" w:type="dxa"/>
        <w:tblLayout w:type="fixed"/>
        <w:tblCellMar>
          <w:left w:w="62" w:type="dxa"/>
          <w:right w:w="62" w:type="dxa"/>
        </w:tblCellMar>
        <w:tblLook w:val="0000"/>
      </w:tblPr>
      <w:tblGrid>
        <w:gridCol w:w="2580"/>
        <w:gridCol w:w="6940"/>
      </w:tblGrid>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Bold"/>
              <w:rPr>
                <w:lang w:val="en-NZ"/>
              </w:rPr>
            </w:pPr>
            <w:r w:rsidRPr="004853DE">
              <w:t>Comments</w:t>
            </w:r>
          </w:p>
        </w:tc>
      </w:tr>
      <w:tr w:rsidTr="00485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3DE">
            <w:pPr>
              <w:pStyle w:val="BodyText"/>
              <w:rPr>
                <w:lang w:val="en-NZ"/>
              </w:rPr>
            </w:pPr>
            <w:r w:rsidRPr="004853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3DE" w:rsidP="004853DE">
            <w:pPr>
              <w:pStyle w:val="BodyText"/>
            </w:pPr>
            <w:r w:rsidRPr="004853DE">
              <w:t>This version released with FWP Forest and Wood Products Training Package Version 7.0.</w:t>
            </w:r>
          </w:p>
        </w:tc>
      </w:tr>
    </w:tbl>
    <w:p w:rsidR="00000000" w:rsidRPr="004853DE" w:rsidP="004853DE">
      <w:pPr>
        <w:pStyle w:val="BodyText"/>
      </w:pPr>
    </w:p>
    <w:p w:rsidR="00000000" w:rsidRPr="004853DE" w:rsidP="004853DE">
      <w:pPr>
        <w:pStyle w:val="AllowPageBreak"/>
      </w:pPr>
    </w:p>
    <w:p w:rsidR="00000000" w:rsidRPr="004853DE" w:rsidP="004853DE">
      <w:pPr>
        <w:pStyle w:val="Heading1"/>
      </w:pPr>
      <w:bookmarkStart w:id="10" w:name="O_1207497"/>
      <w:bookmarkEnd w:id="10"/>
      <w:r w:rsidRPr="004853DE">
        <w:t>Performance Evidence</w:t>
      </w:r>
    </w:p>
    <w:p w:rsidR="00000000" w:rsidRPr="004853DE" w:rsidP="004A3600">
      <w:pPr>
        <w:pStyle w:val="BodyText"/>
      </w:pPr>
      <w:r w:rsidRPr="004853DE">
        <w:t xml:space="preserve">An individual demonstrating competency must satisfy all of the elements and performance criteria in this unit. </w:t>
      </w:r>
    </w:p>
    <w:p w:rsidR="00000000" w:rsidRPr="004853DE" w:rsidP="004A3600">
      <w:pPr>
        <w:pStyle w:val="BodyText"/>
      </w:pPr>
      <w:r w:rsidRPr="004853DE">
        <w:t>There must be evidence that the individual has reviewed and identified improvements to two aspects of the people practices for one forestry cont</w:t>
      </w:r>
      <w:r w:rsidRPr="004853DE">
        <w:t>ractor business selected from:</w:t>
      </w:r>
    </w:p>
    <w:p w:rsidR="00000000" w:rsidRPr="004853DE" w:rsidP="004853DE">
      <w:pPr>
        <w:pStyle w:val="ListBullet"/>
      </w:pPr>
      <w:r w:rsidRPr="004853DE">
        <w:t>employment policies and procedures</w:t>
      </w:r>
    </w:p>
    <w:p w:rsidR="00000000" w:rsidRPr="004853DE" w:rsidP="004853DE">
      <w:pPr>
        <w:pStyle w:val="ListBullet"/>
      </w:pPr>
      <w:r w:rsidRPr="004853DE">
        <w:t xml:space="preserve">creating a fair and just organisational culture </w:t>
      </w:r>
    </w:p>
    <w:p w:rsidR="00000000" w:rsidRPr="004853DE" w:rsidP="004853DE">
      <w:pPr>
        <w:pStyle w:val="ListBullet"/>
      </w:pPr>
      <w:r w:rsidRPr="004853DE">
        <w:t>succession planning for key roles</w:t>
      </w:r>
    </w:p>
    <w:p w:rsidR="00000000" w:rsidRPr="004853DE" w:rsidP="004853DE">
      <w:pPr>
        <w:pStyle w:val="ListBullet"/>
      </w:pPr>
      <w:r w:rsidRPr="004853DE">
        <w:t>recruitment, onboarding, development, retention and separation policies and procedures</w:t>
      </w:r>
    </w:p>
    <w:p w:rsidR="00000000" w:rsidRPr="004853DE" w:rsidP="004853DE">
      <w:pPr>
        <w:pStyle w:val="ListBullet"/>
      </w:pPr>
      <w:r w:rsidRPr="004853DE">
        <w:t>managing team perfo</w:t>
      </w:r>
      <w:r w:rsidRPr="004853DE">
        <w:t xml:space="preserve">rmance </w:t>
      </w:r>
    </w:p>
    <w:p w:rsidR="00000000" w:rsidRPr="004853DE" w:rsidP="004853DE">
      <w:pPr>
        <w:pStyle w:val="ListBullet"/>
      </w:pPr>
      <w:r w:rsidRPr="004853DE">
        <w:t>change management.</w:t>
      </w:r>
    </w:p>
    <w:p w:rsidR="00000000" w:rsidRPr="004853DE" w:rsidP="004A3600">
      <w:pPr>
        <w:pStyle w:val="BodyText"/>
      </w:pPr>
      <w:r w:rsidRPr="004853DE">
        <w:t>In undertaking this activity, the individual has:</w:t>
      </w:r>
    </w:p>
    <w:p w:rsidR="00000000" w:rsidRPr="004853DE" w:rsidP="004853DE">
      <w:pPr>
        <w:pStyle w:val="ListBullet"/>
      </w:pPr>
      <w:r w:rsidRPr="004853DE">
        <w:t xml:space="preserve">checked that the forestry contractor business complies with relevant legislative requirements </w:t>
      </w:r>
    </w:p>
    <w:p w:rsidR="00000000" w:rsidRPr="004853DE" w:rsidP="004853DE">
      <w:pPr>
        <w:pStyle w:val="ListBullet"/>
      </w:pPr>
      <w:r w:rsidRPr="004853DE">
        <w:t>reviewed the relevant policy and procedures of the forestry contractor business</w:t>
      </w:r>
    </w:p>
    <w:p w:rsidR="00000000" w:rsidRPr="004853DE" w:rsidP="004853DE">
      <w:pPr>
        <w:pStyle w:val="ListBullet"/>
      </w:pPr>
      <w:r w:rsidRPr="004853DE">
        <w:t xml:space="preserve">benchmarked the people practices of the forestry contractor business </w:t>
      </w:r>
    </w:p>
    <w:p w:rsidR="00000000" w:rsidRPr="004853DE" w:rsidP="004853DE">
      <w:pPr>
        <w:pStyle w:val="ListBullet"/>
      </w:pPr>
      <w:r w:rsidRPr="004853DE">
        <w:t>identified options for improving the efficiency and effectiveness of existing people practices.</w:t>
      </w:r>
    </w:p>
    <w:p w:rsidR="00000000" w:rsidRPr="004853DE" w:rsidP="004853DE">
      <w:pPr>
        <w:pStyle w:val="AllowPageBreak"/>
      </w:pPr>
    </w:p>
    <w:p w:rsidR="00000000" w:rsidRPr="004853DE" w:rsidP="004853DE">
      <w:pPr>
        <w:pStyle w:val="Heading1"/>
      </w:pPr>
      <w:bookmarkStart w:id="11" w:name="O_1207498"/>
      <w:bookmarkEnd w:id="11"/>
      <w:r w:rsidRPr="004853DE">
        <w:t>Knowledge Evidence</w:t>
      </w:r>
    </w:p>
    <w:p w:rsidR="00000000" w:rsidRPr="004853DE" w:rsidP="004A3600">
      <w:pPr>
        <w:pStyle w:val="BodyText"/>
      </w:pPr>
      <w:r w:rsidRPr="004853DE">
        <w:t>An individual must be able to demonstrate the knowledge required to perform the tasks outlined in the elements and performance criteria of this unit. This includes knowledge of:</w:t>
      </w:r>
    </w:p>
    <w:p w:rsidR="00000000" w:rsidRPr="004853DE" w:rsidP="004853DE">
      <w:pPr>
        <w:pStyle w:val="ListBullet"/>
      </w:pPr>
      <w:r w:rsidRPr="004853DE">
        <w:t>employment law:</w:t>
      </w:r>
    </w:p>
    <w:p w:rsidR="00000000" w:rsidRPr="004853DE" w:rsidP="004853DE">
      <w:pPr>
        <w:pStyle w:val="ListBullet2"/>
      </w:pPr>
      <w:r w:rsidRPr="004853DE">
        <w:t xml:space="preserve">sources of employment law </w:t>
      </w:r>
    </w:p>
    <w:p w:rsidR="00000000" w:rsidRPr="004853DE" w:rsidP="004853DE">
      <w:pPr>
        <w:pStyle w:val="ListBullet2"/>
      </w:pPr>
      <w:r w:rsidRPr="004853DE">
        <w:t>role of key regulatory institutio</w:t>
      </w:r>
      <w:r w:rsidRPr="004853DE">
        <w:t>ns</w:t>
      </w:r>
    </w:p>
    <w:p w:rsidR="00000000" w:rsidRPr="004853DE" w:rsidP="004853DE">
      <w:pPr>
        <w:pStyle w:val="ListBullet2"/>
      </w:pPr>
      <w:r w:rsidRPr="004853DE">
        <w:t>key provisions of the Fair Work Act 2009 (Cth) and relevance to forestry contractor businesses</w:t>
      </w:r>
    </w:p>
    <w:p w:rsidR="00000000" w:rsidRPr="004853DE" w:rsidP="004853DE">
      <w:pPr>
        <w:pStyle w:val="ListBullet2"/>
      </w:pPr>
      <w:r w:rsidRPr="004853DE">
        <w:t xml:space="preserve">ways of determining pay and conditions of work for employees in a forestry contractor business as defined in employment agreements, awards and legislation </w:t>
      </w:r>
    </w:p>
    <w:p w:rsidR="00000000" w:rsidRPr="004853DE" w:rsidP="004853DE">
      <w:pPr>
        <w:pStyle w:val="ListBullet2"/>
      </w:pPr>
      <w:r w:rsidRPr="004853DE">
        <w:t xml:space="preserve">legislative requirements related to employee separation and termination </w:t>
      </w:r>
    </w:p>
    <w:p w:rsidR="00000000" w:rsidRPr="004853DE" w:rsidP="004853DE">
      <w:pPr>
        <w:pStyle w:val="ListBullet2"/>
      </w:pPr>
      <w:r w:rsidRPr="004853DE">
        <w:t xml:space="preserve">legislative requirements related to workplace discrimination and bullying and harassment </w:t>
      </w:r>
    </w:p>
    <w:p w:rsidR="00000000" w:rsidRPr="004853DE" w:rsidP="004853DE">
      <w:pPr>
        <w:pStyle w:val="ListBullet2"/>
      </w:pPr>
      <w:r w:rsidRPr="004853DE">
        <w:t>consequences of non-compliance with Australian employment law</w:t>
      </w:r>
    </w:p>
    <w:p w:rsidR="00000000" w:rsidRPr="004853DE" w:rsidP="004853DE">
      <w:pPr>
        <w:pStyle w:val="ListBullet2"/>
      </w:pPr>
      <w:r w:rsidRPr="004853DE">
        <w:t>sources of advice and ways of m</w:t>
      </w:r>
      <w:r w:rsidRPr="004853DE">
        <w:t>aintaining ongoing compliance with Australian employment law</w:t>
      </w:r>
    </w:p>
    <w:p w:rsidR="00000000" w:rsidRPr="004853DE" w:rsidP="004853DE">
      <w:pPr>
        <w:pStyle w:val="ListBullet"/>
      </w:pPr>
      <w:r w:rsidRPr="004853DE">
        <w:t>fair and just culture:</w:t>
      </w:r>
    </w:p>
    <w:p w:rsidR="00000000" w:rsidRPr="004853DE" w:rsidP="004853DE">
      <w:pPr>
        <w:pStyle w:val="ListBullet2"/>
      </w:pPr>
      <w:r w:rsidRPr="004853DE">
        <w:t xml:space="preserve">role of values, beliefs and behaviours in shaping fair and just organisational culture </w:t>
      </w:r>
    </w:p>
    <w:p w:rsidR="00000000" w:rsidRPr="004853DE" w:rsidP="004853DE">
      <w:pPr>
        <w:pStyle w:val="ListBullet2"/>
      </w:pPr>
      <w:r w:rsidRPr="004853DE">
        <w:t>strategies for creating a fair and just organisational culture in a forestry contr</w:t>
      </w:r>
      <w:r w:rsidRPr="004853DE">
        <w:t>actor business</w:t>
      </w:r>
    </w:p>
    <w:p w:rsidR="00000000" w:rsidRPr="004853DE" w:rsidP="004853DE">
      <w:pPr>
        <w:pStyle w:val="ListBullet2"/>
      </w:pPr>
      <w:r w:rsidRPr="004853DE">
        <w:t xml:space="preserve">responsibilities of business owners, managers and employees in creating and maintaining a fair and </w:t>
      </w:r>
      <w:r w:rsidRPr="004853DE">
        <w:t>just organisational culture</w:t>
      </w:r>
    </w:p>
    <w:p w:rsidR="00000000" w:rsidRPr="004853DE" w:rsidP="004853DE">
      <w:pPr>
        <w:pStyle w:val="ListBullet2"/>
      </w:pPr>
      <w:r w:rsidRPr="004853DE">
        <w:t>techniques and tools for making fair and just decisions regarding employee behaviour</w:t>
      </w:r>
    </w:p>
    <w:p w:rsidR="00000000" w:rsidRPr="004853DE" w:rsidP="004853DE">
      <w:pPr>
        <w:pStyle w:val="ListBullet"/>
      </w:pPr>
      <w:r w:rsidRPr="004853DE">
        <w:t>employee lifecycle:</w:t>
      </w:r>
    </w:p>
    <w:p w:rsidR="00000000" w:rsidRPr="004853DE" w:rsidP="004853DE">
      <w:pPr>
        <w:pStyle w:val="ListBullet2"/>
      </w:pPr>
      <w:r w:rsidRPr="004853DE">
        <w:t xml:space="preserve">stages </w:t>
      </w:r>
      <w:r w:rsidRPr="004853DE">
        <w:t>in employee lifecycle in forestry contractor business – attraction, recruitment, onboarding, development, retention, separation</w:t>
      </w:r>
    </w:p>
    <w:p w:rsidR="00000000" w:rsidRPr="004853DE" w:rsidP="004853DE">
      <w:pPr>
        <w:pStyle w:val="ListBullet2"/>
      </w:pPr>
      <w:r w:rsidRPr="004853DE">
        <w:t xml:space="preserve">reasons for and approaches to implementing each stage of the employee lifecycle </w:t>
      </w:r>
    </w:p>
    <w:p w:rsidR="00000000" w:rsidRPr="004853DE" w:rsidP="004853DE">
      <w:pPr>
        <w:pStyle w:val="ListBullet2"/>
      </w:pPr>
      <w:r w:rsidRPr="004853DE">
        <w:t>sources of advice on managing employee lifecycle in a forestry contractor business</w:t>
      </w:r>
    </w:p>
    <w:p w:rsidR="00000000" w:rsidRPr="004853DE" w:rsidP="004853DE">
      <w:pPr>
        <w:pStyle w:val="ListBullet"/>
      </w:pPr>
      <w:r w:rsidRPr="004853DE">
        <w:t>leadership and management of forestry contractor businesses:</w:t>
      </w:r>
    </w:p>
    <w:p w:rsidR="00000000" w:rsidRPr="004853DE" w:rsidP="004853DE">
      <w:pPr>
        <w:pStyle w:val="ListBullet2"/>
      </w:pPr>
      <w:r w:rsidRPr="004853DE">
        <w:t>features of effective leadership and management</w:t>
      </w:r>
    </w:p>
    <w:p w:rsidR="00000000" w:rsidRPr="004853DE" w:rsidP="004853DE">
      <w:pPr>
        <w:pStyle w:val="ListBullet2"/>
      </w:pPr>
      <w:r w:rsidRPr="004853DE">
        <w:t>ways of modelling high standards of performance and ethical be</w:t>
      </w:r>
      <w:r w:rsidRPr="004853DE">
        <w:t xml:space="preserve">haviour </w:t>
      </w:r>
    </w:p>
    <w:p w:rsidR="00000000" w:rsidRPr="004853DE" w:rsidP="004853DE">
      <w:pPr>
        <w:pStyle w:val="ListBullet2"/>
      </w:pPr>
      <w:r w:rsidRPr="004853DE">
        <w:t>communication methods, communication barriers and strategies to improve workplace communication</w:t>
      </w:r>
    </w:p>
    <w:p w:rsidR="00000000" w:rsidRPr="004853DE" w:rsidP="004853DE">
      <w:pPr>
        <w:pStyle w:val="ListBullet2"/>
      </w:pPr>
      <w:r w:rsidRPr="004853DE">
        <w:t>qualities of effective teams and approaches to managing and monitoring individual and team performance</w:t>
      </w:r>
    </w:p>
    <w:p w:rsidR="00000000" w:rsidRPr="004853DE" w:rsidP="004853DE">
      <w:pPr>
        <w:pStyle w:val="ListBullet2"/>
      </w:pPr>
      <w:r w:rsidRPr="004853DE">
        <w:t>reasons for and approaches to giving and receivi</w:t>
      </w:r>
      <w:r w:rsidRPr="004853DE">
        <w:t>ng feedback from employees</w:t>
      </w:r>
    </w:p>
    <w:p w:rsidR="00000000" w:rsidRPr="004853DE" w:rsidP="004853DE">
      <w:pPr>
        <w:pStyle w:val="ListBullet2"/>
      </w:pPr>
      <w:r w:rsidRPr="004853DE">
        <w:t>effective ways of planning, implementing and monitoring change.</w:t>
      </w:r>
    </w:p>
    <w:p w:rsidR="00000000" w:rsidRPr="004853DE" w:rsidP="004853DE">
      <w:pPr>
        <w:pStyle w:val="AllowPageBreak"/>
      </w:pPr>
    </w:p>
    <w:p w:rsidR="00000000" w:rsidRPr="004853DE" w:rsidP="004853DE">
      <w:pPr>
        <w:pStyle w:val="Heading1"/>
      </w:pPr>
      <w:bookmarkStart w:id="12" w:name="O_1207499"/>
      <w:bookmarkEnd w:id="12"/>
      <w:r w:rsidRPr="004853DE">
        <w:t>Assessment Conditions</w:t>
      </w:r>
    </w:p>
    <w:p w:rsidR="00000000" w:rsidRPr="004853DE" w:rsidP="004A3600">
      <w:pPr>
        <w:pStyle w:val="BodyText"/>
      </w:pPr>
      <w:r w:rsidRPr="004853DE">
        <w:t xml:space="preserve">Assessment of the skills in this unit of competency must take place under the following conditions: </w:t>
      </w:r>
    </w:p>
    <w:p w:rsidR="00000000" w:rsidRPr="004853DE" w:rsidP="004853DE">
      <w:pPr>
        <w:pStyle w:val="ListBullet"/>
      </w:pPr>
      <w:r w:rsidRPr="004853DE">
        <w:t>physical conditions:</w:t>
      </w:r>
    </w:p>
    <w:p w:rsidR="00000000" w:rsidRPr="004853DE" w:rsidP="004853DE">
      <w:pPr>
        <w:pStyle w:val="ListBullet2"/>
      </w:pPr>
      <w:r w:rsidRPr="004853DE">
        <w:t>skills must be demonstrated in a forest work environment or an environment that accurately represents workplace conditions</w:t>
      </w:r>
    </w:p>
    <w:p w:rsidR="00000000" w:rsidRPr="004853DE" w:rsidP="004853DE">
      <w:pPr>
        <w:pStyle w:val="ListBullet"/>
      </w:pPr>
      <w:r w:rsidRPr="004853DE">
        <w:t>resources, equipment and materials:</w:t>
      </w:r>
    </w:p>
    <w:p w:rsidR="00000000" w:rsidRPr="004853DE" w:rsidP="004853DE">
      <w:pPr>
        <w:pStyle w:val="ListBullet2"/>
      </w:pPr>
      <w:r w:rsidRPr="004853DE">
        <w:t>information on the people practices of a forestry contractor company</w:t>
      </w:r>
    </w:p>
    <w:p w:rsidR="00000000" w:rsidRPr="004853DE" w:rsidP="004853DE">
      <w:pPr>
        <w:pStyle w:val="ListBullet2"/>
      </w:pPr>
      <w:r w:rsidRPr="004853DE">
        <w:t>online access to reference</w:t>
      </w:r>
      <w:r w:rsidRPr="004853DE">
        <w:t xml:space="preserve"> materials related to the people practices of forestry contractor businesses</w:t>
      </w:r>
    </w:p>
    <w:p w:rsidR="00000000" w:rsidRPr="004853DE" w:rsidP="004853DE">
      <w:pPr>
        <w:pStyle w:val="ListBullet"/>
      </w:pPr>
      <w:r w:rsidRPr="004853DE">
        <w:t>specifications:</w:t>
      </w:r>
    </w:p>
    <w:p w:rsidR="00000000" w:rsidRPr="004853DE" w:rsidP="004853DE">
      <w:pPr>
        <w:pStyle w:val="ListBullet2"/>
      </w:pPr>
      <w:r w:rsidRPr="004853DE">
        <w:t>commonwealth and state legislation and regulations, codes of practice and industry guidelines relevant to the people practices of forest contractors.</w:t>
      </w:r>
    </w:p>
    <w:p w:rsidR="00000000" w:rsidRPr="004853DE" w:rsidP="004A3600">
      <w:pPr>
        <w:pStyle w:val="BodyText"/>
      </w:pPr>
      <w:r w:rsidRPr="004853DE">
        <w:t>Assessors o</w:t>
      </w:r>
      <w:r w:rsidRPr="004853DE">
        <w:t>f this unit must satisfy the requirements for assessors in applicable vocational education and training legislation, frameworks and/or standards.</w:t>
      </w:r>
    </w:p>
    <w:p w:rsidR="00000000" w:rsidRPr="004853DE" w:rsidP="004853DE">
      <w:pPr>
        <w:pStyle w:val="Heading1"/>
      </w:pPr>
      <w:bookmarkStart w:id="13" w:name="O_1207502"/>
      <w:bookmarkEnd w:id="13"/>
      <w:r w:rsidRPr="004853DE">
        <w:t>Links</w:t>
      </w:r>
    </w:p>
    <w:p w:rsidR="00000000" w:rsidRPr="004853DE" w:rsidP="004A3600">
      <w:pPr>
        <w:pStyle w:val="BodyText"/>
      </w:pPr>
      <w:r w:rsidRPr="004853D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F21CB">
        <w:rPr>
          <w:rStyle w:val="Hyperlink"/>
        </w:rPr>
        <w:t>https://vetnet.gov.au/Pages/TrainingDocs.aspx?q=0d96fe23-5747-4c01-9d6f-3509ff8d3d47</w:t>
      </w:r>
      <w:r>
        <w:fldChar w:fldCharType="end"/>
      </w:r>
    </w:p>
    <w:p w:rsidR="00000000" w:rsidRPr="004853DE" w:rsidP="004853DE"/>
    <w:sectPr w:rsidSect="00485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rsidRPr="004A3600" w:rsidP="004A3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00" w:rsidP="00485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3600" w:rsidP="00485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3600" w:rsidP="00485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rsidP="004853DE">
    <w:pPr>
      <w:pStyle w:val="Footer"/>
      <w:framePr w:wrap="around"/>
    </w:pPr>
    <w:r>
      <w:fldChar w:fldCharType="begin"/>
    </w:r>
    <w:r>
      <w:instrText xml:space="preserve"> DOCPROPERTY  Subject  \* MERGEFORMAT </w:instrText>
    </w:r>
    <w:r>
      <w:fldChar w:fldCharType="separate"/>
    </w:r>
    <w:r w:rsidR="004A3600">
      <w:t>Approved</w:t>
    </w:r>
    <w:r w:rsidR="004A3600">
      <w:fldChar w:fldCharType="end"/>
    </w:r>
    <w:r>
      <w:tab/>
      <w:t xml:space="preserve">Page </w:t>
    </w:r>
    <w:r>
      <w:fldChar w:fldCharType="begin"/>
    </w:r>
    <w:r>
      <w:instrText xml:space="preserve"> PAGE  \* Arabic  \* MERGEFORMAT </w:instrText>
    </w:r>
    <w:r>
      <w:fldChar w:fldCharType="separate"/>
    </w:r>
    <w:r w:rsidR="004A36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600">
      <w:rPr>
        <w:noProof/>
      </w:rPr>
      <w:t>5</w:t>
    </w:r>
    <w:r>
      <w:rPr>
        <w:noProof/>
      </w:rPr>
      <w:fldChar w:fldCharType="end"/>
    </w:r>
  </w:p>
  <w:p w:rsidR="004853DE" w:rsidP="004853DE">
    <w:pPr>
      <w:pStyle w:val="Footer"/>
      <w:framePr w:wrap="around"/>
    </w:pPr>
    <w:r>
      <w:t xml:space="preserve">© Commonwealth of Australia, </w:t>
    </w:r>
    <w:r>
      <w:fldChar w:fldCharType="begin"/>
    </w:r>
    <w:r>
      <w:instrText xml:space="preserve"> DATE  \@ "yyyy"  \* MERGEFORMAT </w:instrText>
    </w:r>
    <w:r>
      <w:fldChar w:fldCharType="separate"/>
    </w:r>
    <w:r w:rsidR="004A3600">
      <w:rPr>
        <w:noProof/>
      </w:rPr>
      <w:t>2025</w:t>
    </w:r>
    <w:r>
      <w:fldChar w:fldCharType="end"/>
    </w:r>
    <w:r>
      <w:tab/>
    </w:r>
    <w:r>
      <w:fldChar w:fldCharType="begin"/>
    </w:r>
    <w:r>
      <w:instrText xml:space="preserve"> DOCPROPERTY  Author  \* MERGEFORMAT </w:instrText>
    </w:r>
    <w:r>
      <w:fldChar w:fldCharType="separate"/>
    </w:r>
    <w:r w:rsidR="004A3600">
      <w:t>Skills Insight</w:t>
    </w:r>
    <w:r w:rsidR="004A3600">
      <w:fldChar w:fldCharType="end"/>
    </w:r>
  </w:p>
  <w:p w:rsidR="004853DE" w:rsidP="00485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3DE" w:rsidRPr="004A3600" w:rsidP="004A3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00" w:rsidRPr="002D2AF8" w:rsidP="004853DE">
    <w:pPr>
      <w:pStyle w:val="Header"/>
      <w:framePr w:wrap="around"/>
    </w:pPr>
    <w:r>
      <w:fldChar w:fldCharType="begin"/>
    </w:r>
    <w:r>
      <w:instrText xml:space="preserve"> TITLE   \* MERGEFORMAT </w:instrText>
    </w:r>
    <w:r>
      <w:fldChar w:fldCharType="separate"/>
    </w:r>
    <w:r>
      <w:t>FWPCOT4219 Manage people practices in a forestry contractor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3600" w:rsidP="00485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DE" w:rsidRPr="002D2AF8" w:rsidP="004853DE">
    <w:pPr>
      <w:pStyle w:val="Header"/>
      <w:framePr w:wrap="around"/>
    </w:pPr>
    <w:r>
      <w:fldChar w:fldCharType="begin"/>
    </w:r>
    <w:r>
      <w:instrText xml:space="preserve"> TITLE   \* MERGEFORMAT </w:instrText>
    </w:r>
    <w:r>
      <w:fldChar w:fldCharType="separate"/>
    </w:r>
    <w:r w:rsidR="004A3600">
      <w:t>FWPCOT4219 Manage people practices in a forestry contractor business</w:t>
    </w:r>
    <w:r w:rsidR="004A3600">
      <w:fldChar w:fldCharType="end"/>
    </w:r>
    <w:r>
      <w:tab/>
      <w:t xml:space="preserve">Date this document was generated: </w:t>
    </w:r>
    <w:r>
      <w:fldChar w:fldCharType="begin"/>
    </w:r>
    <w:r>
      <w:instrText xml:space="preserve"> CREATEDATE  \@ "d MMMM yyyy"  \* MERGEFORMAT </w:instrText>
    </w:r>
    <w:r>
      <w:fldChar w:fldCharType="separate"/>
    </w:r>
    <w:r w:rsidR="004A3600">
      <w:rPr>
        <w:noProof/>
      </w:rPr>
      <w:t>2 March 2025</w:t>
    </w:r>
    <w:r>
      <w:fldChar w:fldCharType="end"/>
    </w:r>
  </w:p>
  <w:p w:rsidR="004853DE" w:rsidP="00485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44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E07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0C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3DE"/>
    <w:pPr>
      <w:spacing w:before="360" w:after="60"/>
      <w:outlineLvl w:val="0"/>
    </w:pPr>
    <w:rPr>
      <w:sz w:val="32"/>
    </w:rPr>
  </w:style>
  <w:style w:type="paragraph" w:styleId="Heading2">
    <w:name w:val="heading 2"/>
    <w:basedOn w:val="HeadingBase"/>
    <w:next w:val="BodyText"/>
    <w:link w:val="Heading2Char"/>
    <w:qFormat/>
    <w:rsid w:val="004853DE"/>
    <w:pPr>
      <w:keepLines/>
      <w:spacing w:before="240" w:after="120"/>
      <w:outlineLvl w:val="1"/>
    </w:pPr>
    <w:rPr>
      <w:sz w:val="28"/>
      <w:szCs w:val="40"/>
    </w:rPr>
  </w:style>
  <w:style w:type="paragraph" w:styleId="Heading3">
    <w:name w:val="heading 3"/>
    <w:basedOn w:val="HeadingBase"/>
    <w:next w:val="BodyText"/>
    <w:link w:val="Heading3Char"/>
    <w:qFormat/>
    <w:rsid w:val="004853DE"/>
    <w:pPr>
      <w:spacing w:before="180" w:after="120"/>
      <w:outlineLvl w:val="2"/>
    </w:pPr>
    <w:rPr>
      <w:spacing w:val="-10"/>
      <w:kern w:val="32"/>
    </w:rPr>
  </w:style>
  <w:style w:type="paragraph" w:styleId="Heading4">
    <w:name w:val="heading 4"/>
    <w:basedOn w:val="HeadingBase"/>
    <w:next w:val="BodyText"/>
    <w:link w:val="Heading4Char"/>
    <w:qFormat/>
    <w:rsid w:val="004853DE"/>
    <w:pPr>
      <w:spacing w:before="160" w:after="120"/>
      <w:outlineLvl w:val="3"/>
    </w:pPr>
    <w:rPr>
      <w:sz w:val="22"/>
    </w:rPr>
  </w:style>
  <w:style w:type="paragraph" w:styleId="Heading5">
    <w:name w:val="heading 5"/>
    <w:basedOn w:val="HeadingBase"/>
    <w:next w:val="Normal"/>
    <w:link w:val="Heading5Char"/>
    <w:qFormat/>
    <w:rsid w:val="004853DE"/>
    <w:pPr>
      <w:spacing w:before="80"/>
      <w:outlineLvl w:val="4"/>
    </w:pPr>
    <w:rPr>
      <w:color w:val="918585"/>
      <w:sz w:val="20"/>
    </w:rPr>
  </w:style>
  <w:style w:type="paragraph" w:styleId="Heading6">
    <w:name w:val="heading 6"/>
    <w:basedOn w:val="HeadingBase"/>
    <w:next w:val="Normal"/>
    <w:link w:val="Heading6Char"/>
    <w:qFormat/>
    <w:rsid w:val="004853DE"/>
    <w:pPr>
      <w:spacing w:before="60"/>
      <w:outlineLvl w:val="5"/>
    </w:pPr>
    <w:rPr>
      <w:color w:val="918585"/>
      <w:sz w:val="20"/>
    </w:rPr>
  </w:style>
  <w:style w:type="paragraph" w:styleId="Heading7">
    <w:name w:val="heading 7"/>
    <w:basedOn w:val="Normal"/>
    <w:next w:val="Normal"/>
    <w:link w:val="Heading7Char"/>
    <w:qFormat/>
    <w:rsid w:val="004853DE"/>
    <w:pPr>
      <w:ind w:left="720"/>
      <w:outlineLvl w:val="6"/>
    </w:pPr>
    <w:rPr>
      <w:i/>
    </w:rPr>
  </w:style>
  <w:style w:type="paragraph" w:styleId="Heading8">
    <w:name w:val="heading 8"/>
    <w:basedOn w:val="Normal"/>
    <w:next w:val="Normal"/>
    <w:link w:val="Heading8Char"/>
    <w:qFormat/>
    <w:rsid w:val="004853DE"/>
    <w:pPr>
      <w:ind w:left="720"/>
      <w:outlineLvl w:val="7"/>
    </w:pPr>
    <w:rPr>
      <w:i/>
    </w:rPr>
  </w:style>
  <w:style w:type="paragraph" w:styleId="Heading9">
    <w:name w:val="heading 9"/>
    <w:basedOn w:val="Normal"/>
    <w:next w:val="Normal"/>
    <w:link w:val="Heading9Char"/>
    <w:qFormat/>
    <w:rsid w:val="004853DE"/>
    <w:pPr>
      <w:ind w:left="720"/>
      <w:outlineLvl w:val="8"/>
    </w:pPr>
    <w:rPr>
      <w:i/>
    </w:rPr>
  </w:style>
  <w:style w:type="character" w:default="1" w:styleId="DefaultParagraphFont">
    <w:name w:val="Default Paragraph Font"/>
    <w:uiPriority w:val="1"/>
    <w:unhideWhenUsed/>
    <w:rsid w:val="00485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3DE"/>
  </w:style>
  <w:style w:type="character" w:customStyle="1" w:styleId="Heading1Char">
    <w:name w:val="Heading 1 Char"/>
    <w:basedOn w:val="DefaultParagraphFont"/>
    <w:link w:val="Heading1"/>
    <w:rsid w:val="004853DE"/>
    <w:rPr>
      <w:rFonts w:ascii="Times New Roman" w:eastAsia="Times New Roman" w:hAnsi="Times New Roman" w:cs="Times New Roman"/>
      <w:b/>
      <w:sz w:val="32"/>
      <w:szCs w:val="20"/>
      <w:lang w:eastAsia="en-US"/>
    </w:rPr>
  </w:style>
  <w:style w:type="paragraph" w:styleId="BodyText">
    <w:name w:val="Body Text"/>
    <w:basedOn w:val="Normal"/>
    <w:link w:val="BodyTextChar"/>
    <w:rsid w:val="00485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3DE"/>
    <w:rPr>
      <w:rFonts w:ascii="Times New Roman" w:eastAsia="Times New Roman" w:hAnsi="Times New Roman" w:cs="Times New Roman"/>
      <w:sz w:val="24"/>
      <w:lang w:eastAsia="en-US"/>
    </w:rPr>
  </w:style>
  <w:style w:type="paragraph" w:styleId="ListBullet">
    <w:name w:val="List Bullet"/>
    <w:basedOn w:val="List"/>
    <w:rsid w:val="004853DE"/>
    <w:pPr>
      <w:numPr>
        <w:numId w:val="12"/>
      </w:numPr>
      <w:tabs>
        <w:tab w:val="clear" w:pos="340"/>
      </w:tabs>
      <w:spacing w:before="40" w:after="40"/>
    </w:pPr>
  </w:style>
  <w:style w:type="paragraph" w:styleId="ListBullet2">
    <w:name w:val="List Bullet 2"/>
    <w:basedOn w:val="List2"/>
    <w:rsid w:val="004853DE"/>
    <w:pPr>
      <w:numPr>
        <w:numId w:val="13"/>
      </w:numPr>
      <w:tabs>
        <w:tab w:val="clear" w:pos="680"/>
      </w:tabs>
    </w:pPr>
  </w:style>
  <w:style w:type="character" w:styleId="Emphasis">
    <w:name w:val="Emphasis"/>
    <w:basedOn w:val="DefaultParagraphFont"/>
    <w:qFormat/>
    <w:rsid w:val="004853DE"/>
    <w:rPr>
      <w:i/>
    </w:rPr>
  </w:style>
  <w:style w:type="paragraph" w:customStyle="1" w:styleId="SuperHeading">
    <w:name w:val="SuperHeading"/>
    <w:basedOn w:val="Normal"/>
    <w:rsid w:val="004853DE"/>
    <w:pPr>
      <w:spacing w:before="240" w:after="120"/>
      <w:outlineLvl w:val="0"/>
    </w:pPr>
    <w:rPr>
      <w:rFonts w:ascii="Times New Roman" w:hAnsi="Times New Roman"/>
      <w:b/>
      <w:sz w:val="32"/>
    </w:rPr>
  </w:style>
  <w:style w:type="paragraph" w:customStyle="1" w:styleId="AllowPageBreak">
    <w:name w:val="AllowPageBreak"/>
    <w:rsid w:val="004853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53DE"/>
    <w:rPr>
      <w:b/>
    </w:rPr>
  </w:style>
  <w:style w:type="character" w:customStyle="1" w:styleId="Heading2Char">
    <w:name w:val="Heading 2 Char"/>
    <w:basedOn w:val="DefaultParagraphFont"/>
    <w:link w:val="Heading2"/>
    <w:rsid w:val="00485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3DE"/>
    <w:rPr>
      <w:rFonts w:ascii="Courier New" w:eastAsia="Times New Roman" w:hAnsi="Courier New" w:cs="Times New Roman"/>
      <w:i/>
      <w:szCs w:val="20"/>
      <w:lang w:eastAsia="en-US"/>
    </w:rPr>
  </w:style>
  <w:style w:type="paragraph" w:customStyle="1" w:styleId="HeadingBase">
    <w:name w:val="Heading Base"/>
    <w:rsid w:val="00485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3DE"/>
    <w:pPr>
      <w:tabs>
        <w:tab w:val="right" w:leader="dot" w:pos="9072"/>
      </w:tabs>
      <w:ind w:left="567"/>
    </w:pPr>
    <w:rPr>
      <w:szCs w:val="22"/>
    </w:rPr>
  </w:style>
  <w:style w:type="paragraph" w:customStyle="1" w:styleId="TOCBase">
    <w:name w:val="TOC Base"/>
    <w:rsid w:val="00485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3DE"/>
    <w:pPr>
      <w:tabs>
        <w:tab w:val="right" w:leader="dot" w:pos="9072"/>
      </w:tabs>
      <w:spacing w:before="40" w:after="40"/>
      <w:ind w:left="284"/>
    </w:pPr>
    <w:rPr>
      <w:rFonts w:ascii="Times New Roman" w:hAnsi="Times New Roman"/>
    </w:rPr>
  </w:style>
  <w:style w:type="paragraph" w:styleId="TOC1">
    <w:name w:val="toc 1"/>
    <w:basedOn w:val="TOCBase"/>
    <w:next w:val="Normal"/>
    <w:rsid w:val="00485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3DE"/>
    <w:rPr>
      <w:rFonts w:ascii="Times New Roman" w:eastAsia="Times New Roman" w:hAnsi="Times New Roman" w:cs="Times New Roman"/>
      <w:sz w:val="16"/>
      <w:lang w:eastAsia="en-US"/>
    </w:rPr>
  </w:style>
  <w:style w:type="paragraph" w:styleId="Title">
    <w:name w:val="Title"/>
    <w:basedOn w:val="HeadingBase"/>
    <w:link w:val="TitleChar"/>
    <w:qFormat/>
    <w:rsid w:val="004853DE"/>
    <w:pPr>
      <w:spacing w:before="5040"/>
      <w:jc w:val="center"/>
    </w:pPr>
    <w:rPr>
      <w:sz w:val="48"/>
      <w:szCs w:val="72"/>
      <w:lang w:val="en-US"/>
    </w:rPr>
  </w:style>
  <w:style w:type="character" w:customStyle="1" w:styleId="TitleChar">
    <w:name w:val="Title Char"/>
    <w:basedOn w:val="DefaultParagraphFont"/>
    <w:link w:val="Title"/>
    <w:rsid w:val="00485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3DE"/>
    <w:pPr>
      <w:tabs>
        <w:tab w:val="left" w:pos="3600"/>
        <w:tab w:val="left" w:pos="3958"/>
      </w:tabs>
    </w:pPr>
  </w:style>
  <w:style w:type="paragraph" w:styleId="List">
    <w:name w:val="List"/>
    <w:basedOn w:val="BodyText"/>
    <w:next w:val="BodyText"/>
    <w:rsid w:val="004853DE"/>
    <w:pPr>
      <w:tabs>
        <w:tab w:val="left" w:pos="340"/>
      </w:tabs>
      <w:spacing w:before="60" w:after="60"/>
      <w:ind w:left="340" w:hanging="340"/>
    </w:pPr>
  </w:style>
  <w:style w:type="paragraph" w:customStyle="1" w:styleId="Note">
    <w:name w:val="Note"/>
    <w:basedOn w:val="BodyText"/>
    <w:rsid w:val="004853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3DE"/>
    <w:rPr>
      <w:b/>
      <w:spacing w:val="0"/>
    </w:rPr>
  </w:style>
  <w:style w:type="paragraph" w:customStyle="1" w:styleId="SuperTitle">
    <w:name w:val="SuperTitle"/>
    <w:basedOn w:val="Title"/>
    <w:rsid w:val="004853DE"/>
    <w:pPr>
      <w:framePr w:wrap="auto" w:hAnchor="text" w:y="6049"/>
    </w:pPr>
    <w:rPr>
      <w:color w:val="000000"/>
      <w:sz w:val="40"/>
    </w:rPr>
  </w:style>
  <w:style w:type="paragraph" w:customStyle="1" w:styleId="TOCTitle">
    <w:name w:val="TOCTitle"/>
    <w:basedOn w:val="Heading1"/>
    <w:rsid w:val="004853DE"/>
    <w:pPr>
      <w:spacing w:after="240"/>
      <w:jc w:val="center"/>
      <w:outlineLvl w:val="9"/>
    </w:pPr>
    <w:rPr>
      <w:caps/>
    </w:rPr>
  </w:style>
  <w:style w:type="paragraph" w:customStyle="1" w:styleId="Version">
    <w:name w:val="Version"/>
    <w:rsid w:val="00485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3DE"/>
    <w:pPr>
      <w:keepNext w:val="0"/>
      <w:tabs>
        <w:tab w:val="right" w:pos="4176"/>
      </w:tabs>
      <w:ind w:left="198" w:hanging="198"/>
    </w:pPr>
    <w:rPr>
      <w:rFonts w:ascii="Garamond" w:hAnsi="Garamond"/>
    </w:rPr>
  </w:style>
  <w:style w:type="paragraph" w:styleId="IndexHeading">
    <w:name w:val="index heading"/>
    <w:basedOn w:val="Normal"/>
    <w:next w:val="Index1"/>
    <w:semiHidden/>
    <w:rsid w:val="004853DE"/>
    <w:pPr>
      <w:spacing w:before="120" w:after="120"/>
    </w:pPr>
    <w:rPr>
      <w:rFonts w:ascii="Arial" w:hAnsi="Arial"/>
      <w:b/>
      <w:color w:val="918585"/>
      <w:sz w:val="24"/>
    </w:rPr>
  </w:style>
  <w:style w:type="paragraph" w:styleId="Header">
    <w:name w:val="header"/>
    <w:basedOn w:val="Normal"/>
    <w:link w:val="HeaderChar"/>
    <w:rsid w:val="00485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3DE"/>
    <w:rPr>
      <w:rFonts w:ascii="Times New Roman" w:eastAsia="Times New Roman" w:hAnsi="Times New Roman" w:cs="Times New Roman"/>
      <w:sz w:val="16"/>
      <w:szCs w:val="20"/>
      <w:lang w:val="en-GB" w:eastAsia="en-US"/>
    </w:rPr>
  </w:style>
  <w:style w:type="paragraph" w:customStyle="1" w:styleId="Chapter">
    <w:name w:val="Chapter"/>
    <w:basedOn w:val="Normal"/>
    <w:rsid w:val="004853DE"/>
    <w:pPr>
      <w:spacing w:before="240"/>
    </w:pPr>
    <w:rPr>
      <w:rFonts w:ascii="Times New Roman" w:hAnsi="Times New Roman"/>
      <w:smallCaps/>
      <w:spacing w:val="80"/>
      <w:sz w:val="28"/>
    </w:rPr>
  </w:style>
  <w:style w:type="paragraph" w:customStyle="1" w:styleId="InChapter">
    <w:name w:val="InChapter"/>
    <w:basedOn w:val="Heading3"/>
    <w:rsid w:val="004853DE"/>
    <w:pPr>
      <w:spacing w:after="240"/>
      <w:outlineLvl w:val="9"/>
    </w:pPr>
    <w:rPr>
      <w:noProof/>
    </w:rPr>
  </w:style>
  <w:style w:type="paragraph" w:styleId="Index2">
    <w:name w:val="index 2"/>
    <w:basedOn w:val="Normal"/>
    <w:next w:val="Normal"/>
    <w:semiHidden/>
    <w:rsid w:val="004853DE"/>
    <w:pPr>
      <w:tabs>
        <w:tab w:val="right" w:pos="4176"/>
      </w:tabs>
      <w:ind w:left="568" w:hanging="284"/>
    </w:pPr>
    <w:rPr>
      <w:rFonts w:ascii="Garamond" w:hAnsi="Garamond"/>
    </w:rPr>
  </w:style>
  <w:style w:type="paragraph" w:customStyle="1" w:styleId="Byline">
    <w:name w:val="Byline"/>
    <w:rsid w:val="00485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3DE"/>
    <w:pPr>
      <w:tabs>
        <w:tab w:val="clear" w:pos="3600"/>
        <w:tab w:val="clear" w:pos="3958"/>
      </w:tabs>
      <w:jc w:val="right"/>
    </w:pPr>
  </w:style>
  <w:style w:type="paragraph" w:styleId="Caption">
    <w:name w:val="caption"/>
    <w:basedOn w:val="BodyText"/>
    <w:next w:val="Normal"/>
    <w:qFormat/>
    <w:rsid w:val="004853DE"/>
    <w:pPr>
      <w:framePr w:w="2268" w:hSpace="181" w:vSpace="181" w:wrap="around" w:vAnchor="text" w:hAnchor="page" w:x="1135" w:y="285" w:anchorLock="1"/>
    </w:pPr>
    <w:rPr>
      <w:i/>
    </w:rPr>
  </w:style>
  <w:style w:type="paragraph" w:customStyle="1" w:styleId="MiniTOCTitle">
    <w:name w:val="MiniTOCTitle"/>
    <w:basedOn w:val="Heading4"/>
    <w:rsid w:val="004853DE"/>
    <w:pPr>
      <w:spacing w:before="240"/>
      <w:outlineLvl w:val="9"/>
    </w:pPr>
    <w:rPr>
      <w:noProof/>
      <w:sz w:val="24"/>
    </w:rPr>
  </w:style>
  <w:style w:type="paragraph" w:customStyle="1" w:styleId="MiniTOCItem">
    <w:name w:val="MiniTOCItem"/>
    <w:basedOn w:val="ListBullet"/>
    <w:rsid w:val="004853DE"/>
    <w:pPr>
      <w:numPr>
        <w:numId w:val="0"/>
      </w:numPr>
      <w:tabs>
        <w:tab w:val="right" w:leader="dot" w:pos="6521"/>
      </w:tabs>
      <w:spacing w:before="0" w:after="0"/>
    </w:pPr>
  </w:style>
  <w:style w:type="paragraph" w:customStyle="1" w:styleId="TOFTitle">
    <w:name w:val="TOFTitle"/>
    <w:basedOn w:val="TOCTitle"/>
    <w:rsid w:val="004853DE"/>
  </w:style>
  <w:style w:type="paragraph" w:styleId="TableofFigures">
    <w:name w:val="table of figures"/>
    <w:basedOn w:val="Normal"/>
    <w:next w:val="Normal"/>
    <w:semiHidden/>
    <w:rsid w:val="004853DE"/>
    <w:pPr>
      <w:tabs>
        <w:tab w:val="right" w:leader="dot" w:pos="9072"/>
      </w:tabs>
      <w:ind w:left="970" w:hanging="403"/>
    </w:pPr>
    <w:rPr>
      <w:rFonts w:ascii="Times New Roman" w:hAnsi="Times New Roman"/>
      <w:b/>
    </w:rPr>
  </w:style>
  <w:style w:type="paragraph" w:styleId="ListNumber">
    <w:name w:val="List Number"/>
    <w:basedOn w:val="List"/>
    <w:rsid w:val="004853DE"/>
    <w:pPr>
      <w:numPr>
        <w:numId w:val="15"/>
      </w:numPr>
      <w:tabs>
        <w:tab w:val="clear" w:pos="340"/>
      </w:tabs>
    </w:pPr>
  </w:style>
  <w:style w:type="character" w:customStyle="1" w:styleId="WingdingSymbols">
    <w:name w:val="Wingding Symbols"/>
    <w:rsid w:val="004853DE"/>
    <w:rPr>
      <w:rFonts w:ascii="Wingdings" w:hAnsi="Wingdings"/>
    </w:rPr>
  </w:style>
  <w:style w:type="paragraph" w:customStyle="1" w:styleId="TableHeading">
    <w:name w:val="Table Heading"/>
    <w:basedOn w:val="HeadingBase"/>
    <w:rsid w:val="004853DE"/>
    <w:pPr>
      <w:keepLines/>
      <w:pBdr>
        <w:bottom w:val="single" w:sz="6" w:space="1" w:color="918585"/>
      </w:pBdr>
      <w:spacing w:before="240"/>
    </w:pPr>
  </w:style>
  <w:style w:type="character" w:customStyle="1" w:styleId="HotSpot">
    <w:name w:val="HotSpot"/>
    <w:rsid w:val="004853DE"/>
    <w:rPr>
      <w:color w:val="0033CC"/>
      <w:u w:val="none"/>
    </w:rPr>
  </w:style>
  <w:style w:type="paragraph" w:customStyle="1" w:styleId="BodyTextRight">
    <w:name w:val="Body Text Right"/>
    <w:basedOn w:val="BodyText"/>
    <w:rsid w:val="004853DE"/>
    <w:pPr>
      <w:spacing w:before="0" w:after="0"/>
      <w:jc w:val="right"/>
    </w:pPr>
  </w:style>
  <w:style w:type="paragraph" w:styleId="Index3">
    <w:name w:val="index 3"/>
    <w:basedOn w:val="ListNumber2"/>
    <w:next w:val="Normal"/>
    <w:semiHidden/>
    <w:rsid w:val="004853DE"/>
    <w:pPr>
      <w:numPr>
        <w:numId w:val="0"/>
      </w:numPr>
      <w:tabs>
        <w:tab w:val="right" w:leader="dot" w:pos="4176"/>
      </w:tabs>
    </w:pPr>
  </w:style>
  <w:style w:type="paragraph" w:styleId="ListNumber2">
    <w:name w:val="List Number 2"/>
    <w:basedOn w:val="List2"/>
    <w:rsid w:val="004853DE"/>
    <w:pPr>
      <w:numPr>
        <w:numId w:val="10"/>
      </w:numPr>
      <w:tabs>
        <w:tab w:val="clear" w:pos="1060"/>
      </w:tabs>
    </w:pPr>
  </w:style>
  <w:style w:type="paragraph" w:customStyle="1" w:styleId="MarginNote">
    <w:name w:val="Margin Note"/>
    <w:basedOn w:val="BodyText"/>
    <w:rsid w:val="00485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3DE"/>
    <w:rPr>
      <w:sz w:val="32"/>
    </w:rPr>
  </w:style>
  <w:style w:type="paragraph" w:customStyle="1" w:styleId="HeadingProcedure">
    <w:name w:val="Heading Procedure"/>
    <w:basedOn w:val="HeadingBase"/>
    <w:next w:val="Normal"/>
    <w:rsid w:val="004853DE"/>
    <w:pPr>
      <w:tabs>
        <w:tab w:val="left" w:pos="0"/>
      </w:tabs>
      <w:spacing w:before="120" w:after="60"/>
    </w:pPr>
    <w:rPr>
      <w:i/>
      <w:color w:val="918585"/>
      <w:sz w:val="22"/>
    </w:rPr>
  </w:style>
  <w:style w:type="paragraph" w:customStyle="1" w:styleId="TableBodyText">
    <w:name w:val="Table Body Text"/>
    <w:basedOn w:val="BodyText"/>
    <w:rsid w:val="004853DE"/>
    <w:pPr>
      <w:spacing w:before="60" w:after="60"/>
    </w:pPr>
  </w:style>
  <w:style w:type="paragraph" w:styleId="ListContinue">
    <w:name w:val="List Continue"/>
    <w:basedOn w:val="List"/>
    <w:rsid w:val="004853DE"/>
    <w:pPr>
      <w:ind w:firstLine="0"/>
    </w:pPr>
  </w:style>
  <w:style w:type="paragraph" w:customStyle="1" w:styleId="ListNote">
    <w:name w:val="List Note"/>
    <w:basedOn w:val="List"/>
    <w:rsid w:val="004853DE"/>
    <w:pPr>
      <w:pBdr>
        <w:top w:val="single" w:sz="6" w:space="2" w:color="918585"/>
        <w:bottom w:val="single" w:sz="6" w:space="2" w:color="918585"/>
      </w:pBdr>
      <w:tabs>
        <w:tab w:val="left" w:pos="1021"/>
      </w:tabs>
      <w:ind w:firstLine="0"/>
    </w:pPr>
  </w:style>
  <w:style w:type="paragraph" w:customStyle="1" w:styleId="Warning">
    <w:name w:val="Warning"/>
    <w:basedOn w:val="BodyText"/>
    <w:rsid w:val="004853DE"/>
    <w:pPr>
      <w:shd w:val="clear" w:color="auto" w:fill="D9D9D9"/>
      <w:tabs>
        <w:tab w:val="left" w:pos="992"/>
      </w:tabs>
      <w:ind w:left="119" w:right="119"/>
    </w:pPr>
    <w:rPr>
      <w:sz w:val="20"/>
    </w:rPr>
  </w:style>
  <w:style w:type="paragraph" w:customStyle="1" w:styleId="MarginIcons">
    <w:name w:val="Margin Icons"/>
    <w:basedOn w:val="BodyText"/>
    <w:rsid w:val="00485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3DE"/>
    <w:rPr>
      <w:rFonts w:ascii="Courier New" w:hAnsi="Courier New"/>
    </w:rPr>
  </w:style>
  <w:style w:type="paragraph" w:customStyle="1" w:styleId="NoteBullet">
    <w:name w:val="Note Bullet"/>
    <w:basedOn w:val="Note"/>
    <w:rsid w:val="004853DE"/>
    <w:pPr>
      <w:tabs>
        <w:tab w:val="clear" w:pos="680"/>
      </w:tabs>
      <w:spacing w:before="60" w:after="60"/>
    </w:pPr>
  </w:style>
  <w:style w:type="paragraph" w:customStyle="1" w:styleId="SubHeading2">
    <w:name w:val="SubHeading2"/>
    <w:basedOn w:val="HeadingBase"/>
    <w:rsid w:val="004853DE"/>
    <w:pPr>
      <w:spacing w:before="240" w:after="60"/>
    </w:pPr>
    <w:rPr>
      <w:sz w:val="20"/>
    </w:rPr>
  </w:style>
  <w:style w:type="paragraph" w:customStyle="1" w:styleId="SubHeading1">
    <w:name w:val="SubHeading1"/>
    <w:basedOn w:val="HeadingBase"/>
    <w:rsid w:val="004853DE"/>
    <w:pPr>
      <w:spacing w:before="240" w:after="60"/>
    </w:pPr>
    <w:rPr>
      <w:color w:val="918585"/>
      <w:sz w:val="22"/>
    </w:rPr>
  </w:style>
  <w:style w:type="paragraph" w:customStyle="1" w:styleId="SideHeading">
    <w:name w:val="Side Heading"/>
    <w:basedOn w:val="HeadingBase"/>
    <w:rsid w:val="00485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3DE"/>
    <w:pPr>
      <w:tabs>
        <w:tab w:val="num" w:pos="360"/>
      </w:tabs>
    </w:pPr>
  </w:style>
  <w:style w:type="paragraph" w:styleId="PlainText">
    <w:name w:val="Plain Text"/>
    <w:basedOn w:val="Normal"/>
    <w:link w:val="PlainTextChar"/>
    <w:rsid w:val="004853DE"/>
    <w:rPr>
      <w:sz w:val="20"/>
    </w:rPr>
  </w:style>
  <w:style w:type="character" w:customStyle="1" w:styleId="PlainTextChar">
    <w:name w:val="Plain Text Char"/>
    <w:basedOn w:val="DefaultParagraphFont"/>
    <w:link w:val="PlainText"/>
    <w:rsid w:val="004853DE"/>
    <w:rPr>
      <w:rFonts w:ascii="Courier New" w:eastAsia="Times New Roman" w:hAnsi="Courier New" w:cs="Times New Roman"/>
      <w:sz w:val="20"/>
      <w:szCs w:val="20"/>
      <w:lang w:eastAsia="en-US"/>
    </w:rPr>
  </w:style>
  <w:style w:type="character" w:customStyle="1" w:styleId="MenuOption">
    <w:name w:val="Menu Option"/>
    <w:basedOn w:val="DefaultParagraphFont"/>
    <w:rsid w:val="004853DE"/>
    <w:rPr>
      <w:b/>
      <w:smallCaps/>
    </w:rPr>
  </w:style>
  <w:style w:type="paragraph" w:customStyle="1" w:styleId="TableListNumber">
    <w:name w:val="Table List Number"/>
    <w:basedOn w:val="ListNumber"/>
    <w:rsid w:val="004853DE"/>
    <w:pPr>
      <w:numPr>
        <w:numId w:val="0"/>
      </w:numPr>
    </w:pPr>
  </w:style>
  <w:style w:type="paragraph" w:styleId="TOC4">
    <w:name w:val="toc 4"/>
    <w:basedOn w:val="TOCBase"/>
    <w:next w:val="Normal"/>
    <w:semiHidden/>
    <w:rsid w:val="004853DE"/>
    <w:pPr>
      <w:tabs>
        <w:tab w:val="right" w:leader="dot" w:pos="9071"/>
      </w:tabs>
      <w:ind w:left="1701"/>
    </w:pPr>
  </w:style>
  <w:style w:type="paragraph" w:customStyle="1" w:styleId="ListAlpha">
    <w:name w:val="List Alpha"/>
    <w:basedOn w:val="List"/>
    <w:rsid w:val="004853DE"/>
    <w:pPr>
      <w:numPr>
        <w:numId w:val="9"/>
      </w:numPr>
    </w:pPr>
  </w:style>
  <w:style w:type="paragraph" w:customStyle="1" w:styleId="ListAlpha2">
    <w:name w:val="List Alpha 2"/>
    <w:basedOn w:val="List2"/>
    <w:rsid w:val="004853DE"/>
    <w:pPr>
      <w:numPr>
        <w:numId w:val="8"/>
      </w:numPr>
    </w:pPr>
  </w:style>
  <w:style w:type="paragraph" w:styleId="List2">
    <w:name w:val="List 2"/>
    <w:basedOn w:val="BodyText"/>
    <w:rsid w:val="004853DE"/>
    <w:pPr>
      <w:tabs>
        <w:tab w:val="left" w:pos="680"/>
      </w:tabs>
      <w:spacing w:before="60" w:after="60"/>
      <w:ind w:left="680" w:hanging="340"/>
    </w:pPr>
  </w:style>
  <w:style w:type="paragraph" w:styleId="List3">
    <w:name w:val="List 3"/>
    <w:basedOn w:val="BodyText"/>
    <w:rsid w:val="004853DE"/>
    <w:pPr>
      <w:tabs>
        <w:tab w:val="left" w:pos="1021"/>
      </w:tabs>
      <w:spacing w:before="60" w:after="60"/>
      <w:ind w:left="1020" w:hanging="340"/>
    </w:pPr>
  </w:style>
  <w:style w:type="paragraph" w:styleId="List4">
    <w:name w:val="List 4"/>
    <w:basedOn w:val="BodyText"/>
    <w:rsid w:val="004853DE"/>
    <w:pPr>
      <w:tabs>
        <w:tab w:val="left" w:pos="1361"/>
      </w:tabs>
      <w:spacing w:before="60" w:after="60"/>
      <w:ind w:left="1361" w:hanging="340"/>
    </w:pPr>
  </w:style>
  <w:style w:type="paragraph" w:styleId="List5">
    <w:name w:val="List 5"/>
    <w:basedOn w:val="BodyText"/>
    <w:rsid w:val="004853DE"/>
    <w:pPr>
      <w:tabs>
        <w:tab w:val="left" w:pos="1701"/>
      </w:tabs>
      <w:spacing w:before="60" w:after="60"/>
      <w:ind w:left="1701" w:hanging="340"/>
    </w:pPr>
  </w:style>
  <w:style w:type="paragraph" w:styleId="ListBullet3">
    <w:name w:val="List Bullet 3"/>
    <w:basedOn w:val="List3"/>
    <w:rsid w:val="004853DE"/>
    <w:pPr>
      <w:numPr>
        <w:numId w:val="14"/>
      </w:numPr>
      <w:tabs>
        <w:tab w:val="clear" w:pos="1021"/>
      </w:tabs>
      <w:ind w:left="1037" w:hanging="357"/>
    </w:pPr>
  </w:style>
  <w:style w:type="paragraph" w:styleId="ListBullet4">
    <w:name w:val="List Bullet 4"/>
    <w:basedOn w:val="List4"/>
    <w:rsid w:val="004853DE"/>
    <w:pPr>
      <w:numPr>
        <w:numId w:val="3"/>
      </w:numPr>
      <w:tabs>
        <w:tab w:val="clear" w:pos="1361"/>
      </w:tabs>
    </w:pPr>
  </w:style>
  <w:style w:type="paragraph" w:styleId="ListBullet5">
    <w:name w:val="List Bullet 5"/>
    <w:basedOn w:val="List5"/>
    <w:rsid w:val="004853DE"/>
    <w:pPr>
      <w:numPr>
        <w:numId w:val="4"/>
      </w:numPr>
    </w:pPr>
  </w:style>
  <w:style w:type="paragraph" w:styleId="ListContinue2">
    <w:name w:val="List Continue 2"/>
    <w:basedOn w:val="List2"/>
    <w:rsid w:val="004853DE"/>
    <w:pPr>
      <w:ind w:firstLine="0"/>
    </w:pPr>
  </w:style>
  <w:style w:type="paragraph" w:styleId="ListContinue3">
    <w:name w:val="List Continue 3"/>
    <w:basedOn w:val="List3"/>
    <w:rsid w:val="004853DE"/>
    <w:pPr>
      <w:ind w:left="1021" w:firstLine="0"/>
    </w:pPr>
  </w:style>
  <w:style w:type="paragraph" w:styleId="ListContinue4">
    <w:name w:val="List Continue 4"/>
    <w:basedOn w:val="List4"/>
    <w:rsid w:val="004853DE"/>
    <w:pPr>
      <w:ind w:firstLine="0"/>
    </w:pPr>
  </w:style>
  <w:style w:type="paragraph" w:styleId="ListContinue5">
    <w:name w:val="List Continue 5"/>
    <w:basedOn w:val="List5"/>
    <w:rsid w:val="004853DE"/>
    <w:pPr>
      <w:ind w:firstLine="0"/>
    </w:pPr>
  </w:style>
  <w:style w:type="paragraph" w:styleId="ListNumber3">
    <w:name w:val="List Number 3"/>
    <w:basedOn w:val="List3"/>
    <w:rsid w:val="004853DE"/>
    <w:pPr>
      <w:numPr>
        <w:numId w:val="5"/>
      </w:numPr>
    </w:pPr>
  </w:style>
  <w:style w:type="paragraph" w:styleId="ListNumber4">
    <w:name w:val="List Number 4"/>
    <w:basedOn w:val="List4"/>
    <w:rsid w:val="004853DE"/>
    <w:pPr>
      <w:numPr>
        <w:numId w:val="6"/>
      </w:numPr>
    </w:pPr>
  </w:style>
  <w:style w:type="paragraph" w:styleId="ListNumber5">
    <w:name w:val="List Number 5"/>
    <w:basedOn w:val="List5"/>
    <w:rsid w:val="004853DE"/>
    <w:pPr>
      <w:numPr>
        <w:numId w:val="7"/>
      </w:numPr>
    </w:pPr>
  </w:style>
  <w:style w:type="paragraph" w:styleId="BlockText">
    <w:name w:val="Block Text"/>
    <w:basedOn w:val="Normal"/>
    <w:rsid w:val="004853DE"/>
    <w:pPr>
      <w:spacing w:after="120"/>
      <w:ind w:left="1440" w:right="1440"/>
    </w:pPr>
  </w:style>
  <w:style w:type="character" w:customStyle="1" w:styleId="Subscript">
    <w:name w:val="Subscript"/>
    <w:basedOn w:val="DefaultParagraphFont"/>
    <w:rsid w:val="004853DE"/>
    <w:rPr>
      <w:sz w:val="16"/>
      <w:vertAlign w:val="subscript"/>
    </w:rPr>
  </w:style>
  <w:style w:type="character" w:customStyle="1" w:styleId="Superscript">
    <w:name w:val="Superscript"/>
    <w:basedOn w:val="DefaultParagraphFont"/>
    <w:rsid w:val="004853DE"/>
    <w:rPr>
      <w:sz w:val="16"/>
      <w:vertAlign w:val="superscript"/>
    </w:rPr>
  </w:style>
  <w:style w:type="character" w:customStyle="1" w:styleId="Symbols">
    <w:name w:val="Symbols"/>
    <w:basedOn w:val="DefaultParagraphFont"/>
    <w:rsid w:val="004853DE"/>
    <w:rPr>
      <w:rFonts w:ascii="Symbol" w:hAnsi="Symbol"/>
    </w:rPr>
  </w:style>
  <w:style w:type="character" w:customStyle="1" w:styleId="MenuOptions">
    <w:name w:val="Menu Options"/>
    <w:basedOn w:val="DefaultParagraphFont"/>
    <w:rsid w:val="004853DE"/>
    <w:rPr>
      <w:rFonts w:ascii="Arial Narrow" w:hAnsi="Arial Narrow"/>
      <w:smallCaps/>
    </w:rPr>
  </w:style>
  <w:style w:type="character" w:customStyle="1" w:styleId="Buttons">
    <w:name w:val="Buttons"/>
    <w:basedOn w:val="DefaultParagraphFont"/>
    <w:rsid w:val="004853DE"/>
    <w:rPr>
      <w:b/>
    </w:rPr>
  </w:style>
  <w:style w:type="character" w:customStyle="1" w:styleId="Underlined">
    <w:name w:val="Underlined"/>
    <w:basedOn w:val="DefaultParagraphFont"/>
    <w:rsid w:val="004853DE"/>
    <w:rPr>
      <w:u w:val="single"/>
    </w:rPr>
  </w:style>
  <w:style w:type="paragraph" w:customStyle="1" w:styleId="TableBodyTextRight">
    <w:name w:val="Table Body Text Right"/>
    <w:basedOn w:val="TableBodyText"/>
    <w:rsid w:val="004853DE"/>
    <w:pPr>
      <w:widowControl w:val="0"/>
      <w:autoSpaceDE w:val="0"/>
      <w:autoSpaceDN w:val="0"/>
      <w:adjustRightInd w:val="0"/>
      <w:jc w:val="right"/>
    </w:pPr>
    <w:rPr>
      <w:rFonts w:cs="Arial"/>
      <w:szCs w:val="18"/>
    </w:rPr>
  </w:style>
  <w:style w:type="paragraph" w:customStyle="1" w:styleId="CopyrightText">
    <w:name w:val="Copyright Text"/>
    <w:basedOn w:val="BodyText"/>
    <w:rsid w:val="004853DE"/>
    <w:rPr>
      <w:sz w:val="18"/>
    </w:rPr>
  </w:style>
  <w:style w:type="paragraph" w:customStyle="1" w:styleId="BodySmallRight">
    <w:name w:val="Body Small Right"/>
    <w:basedOn w:val="BodyTextRight"/>
    <w:rsid w:val="004853DE"/>
    <w:rPr>
      <w:sz w:val="18"/>
      <w:szCs w:val="18"/>
    </w:rPr>
  </w:style>
  <w:style w:type="paragraph" w:customStyle="1" w:styleId="MarginEdition">
    <w:name w:val="Margin Edition"/>
    <w:basedOn w:val="MarginNote"/>
    <w:rsid w:val="004853DE"/>
    <w:pPr>
      <w:spacing w:before="0" w:after="0"/>
    </w:pPr>
    <w:rPr>
      <w:rFonts w:ascii="Times New Roman" w:hAnsi="Times New Roman"/>
      <w:color w:val="999999"/>
    </w:rPr>
  </w:style>
  <w:style w:type="paragraph" w:customStyle="1" w:styleId="Spacer">
    <w:name w:val="Spacer"/>
    <w:basedOn w:val="Normal"/>
    <w:rsid w:val="004853DE"/>
    <w:rPr>
      <w:sz w:val="2"/>
      <w:szCs w:val="2"/>
    </w:rPr>
  </w:style>
  <w:style w:type="character" w:customStyle="1" w:styleId="Small">
    <w:name w:val="Small"/>
    <w:basedOn w:val="DefaultParagraphFont"/>
    <w:rsid w:val="004853DE"/>
    <w:rPr>
      <w:sz w:val="16"/>
    </w:rPr>
  </w:style>
  <w:style w:type="paragraph" w:customStyle="1" w:styleId="WideTable">
    <w:name w:val="Wide Table"/>
    <w:basedOn w:val="Normal"/>
    <w:rsid w:val="004853DE"/>
    <w:pPr>
      <w:ind w:left="-1418"/>
    </w:pPr>
    <w:rPr>
      <w:sz w:val="2"/>
      <w:szCs w:val="2"/>
    </w:rPr>
  </w:style>
  <w:style w:type="character" w:styleId="PageNumber">
    <w:name w:val="page number"/>
    <w:basedOn w:val="DefaultParagraphFont"/>
    <w:rsid w:val="004853DE"/>
  </w:style>
  <w:style w:type="paragraph" w:styleId="Quote">
    <w:name w:val="Quote"/>
    <w:basedOn w:val="Heading1"/>
    <w:link w:val="QuoteChar"/>
    <w:qFormat/>
    <w:rsid w:val="004853DE"/>
    <w:rPr>
      <w:b w:val="0"/>
      <w:sz w:val="72"/>
      <w:szCs w:val="72"/>
      <w:lang w:val="en-NZ"/>
    </w:rPr>
  </w:style>
  <w:style w:type="character" w:customStyle="1" w:styleId="QuoteChar">
    <w:name w:val="Quote Char"/>
    <w:basedOn w:val="DefaultParagraphFont"/>
    <w:link w:val="Quote"/>
    <w:rsid w:val="00485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3DE"/>
    <w:pPr>
      <w:pageBreakBefore/>
    </w:pPr>
  </w:style>
  <w:style w:type="paragraph" w:customStyle="1" w:styleId="Border">
    <w:name w:val="Border"/>
    <w:basedOn w:val="Normal"/>
    <w:qFormat/>
    <w:rsid w:val="00485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3DE"/>
    <w:rPr>
      <w:b/>
      <w:bCs/>
      <w:i/>
      <w:iCs/>
      <w:color w:val="auto"/>
    </w:rPr>
  </w:style>
  <w:style w:type="paragraph" w:styleId="IntenseQuote">
    <w:name w:val="Intense Quote"/>
    <w:basedOn w:val="Normal"/>
    <w:next w:val="Normal"/>
    <w:link w:val="IntenseQuoteChar"/>
    <w:uiPriority w:val="30"/>
    <w:qFormat/>
    <w:rsid w:val="00485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3DE"/>
    <w:rPr>
      <w:smallCaps/>
      <w:color w:val="auto"/>
      <w:u w:val="single"/>
    </w:rPr>
  </w:style>
  <w:style w:type="character" w:styleId="IntenseReference">
    <w:name w:val="Intense Reference"/>
    <w:basedOn w:val="DefaultParagraphFont"/>
    <w:uiPriority w:val="32"/>
    <w:qFormat/>
    <w:rsid w:val="004853DE"/>
    <w:rPr>
      <w:b/>
      <w:bCs/>
      <w:smallCaps/>
      <w:color w:val="auto"/>
      <w:spacing w:val="5"/>
      <w:u w:val="single"/>
    </w:rPr>
  </w:style>
  <w:style w:type="paragraph" w:customStyle="1" w:styleId="2ColumnHeading">
    <w:name w:val="2Column Heading"/>
    <w:basedOn w:val="BodyText"/>
    <w:qFormat/>
    <w:rsid w:val="004853DE"/>
    <w:pPr>
      <w:spacing w:after="60"/>
      <w:ind w:left="-2268"/>
    </w:pPr>
    <w:rPr>
      <w:b/>
    </w:rPr>
  </w:style>
  <w:style w:type="paragraph" w:customStyle="1" w:styleId="Heading1TOC">
    <w:name w:val="Heading1 TOC"/>
    <w:basedOn w:val="Normal"/>
    <w:qFormat/>
    <w:rsid w:val="004853DE"/>
    <w:pPr>
      <w:spacing w:before="240" w:after="120"/>
    </w:pPr>
    <w:rPr>
      <w:rFonts w:ascii="Times New Roman" w:hAnsi="Times New Roman"/>
      <w:b/>
      <w:sz w:val="32"/>
    </w:rPr>
  </w:style>
  <w:style w:type="paragraph" w:customStyle="1" w:styleId="Heading2TOC">
    <w:name w:val="Heading2 TOC"/>
    <w:basedOn w:val="Normal"/>
    <w:qFormat/>
    <w:rsid w:val="004853DE"/>
    <w:pPr>
      <w:spacing w:before="240" w:after="60"/>
    </w:pPr>
    <w:rPr>
      <w:rFonts w:ascii="Times New Roman" w:hAnsi="Times New Roman"/>
      <w:b/>
      <w:sz w:val="28"/>
    </w:rPr>
  </w:style>
  <w:style w:type="character" w:customStyle="1" w:styleId="Underline">
    <w:name w:val="Underline"/>
    <w:basedOn w:val="DefaultParagraphFont"/>
    <w:qFormat/>
    <w:rsid w:val="004853DE"/>
    <w:rPr>
      <w:u w:val="single"/>
    </w:rPr>
  </w:style>
  <w:style w:type="character" w:customStyle="1" w:styleId="BoldandItalics">
    <w:name w:val="Bold and Italics"/>
    <w:qFormat/>
    <w:rsid w:val="004853DE"/>
    <w:rPr>
      <w:b/>
      <w:i/>
      <w:u w:val="none"/>
    </w:rPr>
  </w:style>
  <w:style w:type="paragraph" w:styleId="BalloonText">
    <w:name w:val="Balloon Text"/>
    <w:basedOn w:val="Normal"/>
    <w:link w:val="BalloonTextChar"/>
    <w:rsid w:val="004853DE"/>
    <w:rPr>
      <w:rFonts w:ascii="Tahoma" w:hAnsi="Tahoma" w:cs="Tahoma"/>
      <w:sz w:val="16"/>
      <w:szCs w:val="16"/>
    </w:rPr>
  </w:style>
  <w:style w:type="character" w:customStyle="1" w:styleId="BalloonTextChar">
    <w:name w:val="Balloon Text Char"/>
    <w:basedOn w:val="DefaultParagraphFont"/>
    <w:link w:val="BalloonText"/>
    <w:rsid w:val="00485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3DE"/>
    <w:rPr>
      <w:b/>
      <w:color w:val="660033"/>
      <w:spacing w:val="0"/>
    </w:rPr>
  </w:style>
  <w:style w:type="paragraph" w:customStyle="1" w:styleId="Nameditemlist">
    <w:name w:val="Named item list"/>
    <w:basedOn w:val="BodyText"/>
    <w:qFormat/>
    <w:rsid w:val="004853DE"/>
    <w:pPr>
      <w:tabs>
        <w:tab w:val="left" w:pos="2835"/>
      </w:tabs>
      <w:ind w:left="2835" w:hanging="2835"/>
    </w:pPr>
  </w:style>
  <w:style w:type="paragraph" w:customStyle="1" w:styleId="BodyTextnopadding">
    <w:name w:val="Body Text no padding"/>
    <w:basedOn w:val="BodyText"/>
    <w:qFormat/>
    <w:rsid w:val="004853DE"/>
    <w:pPr>
      <w:spacing w:before="0" w:after="0"/>
    </w:pPr>
  </w:style>
  <w:style w:type="character" w:styleId="Hyperlink">
    <w:name w:val="Hyperlink"/>
    <w:basedOn w:val="DefaultParagraphFont"/>
    <w:uiPriority w:val="99"/>
    <w:unhideWhenUsed/>
    <w:rsid w:val="004A3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Words>
  <Characters>9872</Characters>
  <Application>Microsoft Office Word</Application>
  <DocSecurity>0</DocSecurity>
  <Lines>282</Lines>
  <Paragraphs>162</Paragraphs>
  <ScaleCrop>false</ScaleCrop>
  <Company>Author-it Software Corporation Ltd.</Company>
  <LinksUpToDate>false</LinksUpToDate>
  <CharactersWithSpaces>11226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FWPCOT4219 Manage people practices in a forestry contractor business</dc:title>
  <dc:subject>Approved</dc:subject>
  <dc:creator>Skills Insight</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