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D30" w:rsidP="007B4D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FWPCOT4212 Implement environmental management practices to a forestry operation site</w:t>
      </w:r>
      <w:r>
        <w:fldChar w:fldCharType="end"/>
      </w:r>
    </w:p>
    <w:p w:rsidR="007B4D30" w:rsidP="007B4D30">
      <w:pPr>
        <w:pStyle w:val="Version"/>
        <w:sectPr w:rsidSect="007B47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7F4" w:rsidP="007B47F4">
      <w:pPr>
        <w:pStyle w:val="SuperHeading"/>
      </w:pPr>
      <w:r w:rsidRPr="007B47F4">
        <w:t>FWPCOT4212 Implement environmental management practices to a forestry operation site</w:t>
      </w:r>
    </w:p>
    <w:p w:rsidR="00000000" w:rsidRPr="007B47F4" w:rsidP="007B47F4">
      <w:pPr>
        <w:pStyle w:val="Heading1"/>
      </w:pPr>
      <w:bookmarkStart w:id="1" w:name="O_1207372"/>
      <w:bookmarkEnd w:id="1"/>
      <w:r w:rsidRPr="007B47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47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Bold"/>
              <w:rPr>
                <w:lang w:val="en-NZ"/>
              </w:rPr>
            </w:pPr>
            <w:r w:rsidRPr="007B47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Bold"/>
              <w:rPr>
                <w:lang w:val="en-NZ"/>
              </w:rPr>
            </w:pPr>
            <w:r w:rsidRPr="007B47F4">
              <w:t>Comments</w:t>
            </w:r>
          </w:p>
        </w:tc>
      </w:tr>
      <w:tr w:rsidTr="007B47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F4" w:rsidP="007B47F4">
            <w:pPr>
              <w:pStyle w:val="BodyText"/>
            </w:pPr>
            <w:r w:rsidRPr="007B47F4">
              <w:t>This version released with FWP Forest and Wood Products Training Package Version 7.0.</w:t>
            </w:r>
          </w:p>
        </w:tc>
      </w:tr>
    </w:tbl>
    <w:p w:rsidR="00000000" w:rsidRPr="007B47F4" w:rsidP="007B47F4">
      <w:pPr>
        <w:pStyle w:val="BodyText"/>
      </w:pPr>
    </w:p>
    <w:p w:rsidR="00000000" w:rsidRPr="007B47F4" w:rsidP="007B47F4">
      <w:pPr>
        <w:pStyle w:val="AllowPageBreak"/>
      </w:pPr>
    </w:p>
    <w:p w:rsidR="00000000" w:rsidRPr="007B47F4" w:rsidP="007B47F4">
      <w:pPr>
        <w:pStyle w:val="Heading1"/>
      </w:pPr>
      <w:bookmarkStart w:id="2" w:name="O_1207373"/>
      <w:bookmarkEnd w:id="2"/>
      <w:r w:rsidRPr="007B47F4">
        <w:t>Application</w:t>
      </w:r>
    </w:p>
    <w:p w:rsidR="00000000" w:rsidRPr="007B47F4" w:rsidP="007B4D30">
      <w:pPr>
        <w:pStyle w:val="BodyText"/>
      </w:pPr>
      <w:r w:rsidRPr="007B47F4">
        <w:t>This unit of competency describes the skills and knowledge required to implement environmentally sustainable forest industry practices at a forestry operations work site. This includes undertaking consultative and audit processes to as</w:t>
      </w:r>
      <w:r w:rsidRPr="007B47F4">
        <w:t>sess the effectiveness of environmental protection measures and to identify areas for improved practice.</w:t>
      </w:r>
    </w:p>
    <w:p w:rsidR="00000000" w:rsidRPr="007B47F4" w:rsidP="007B4D30">
      <w:pPr>
        <w:pStyle w:val="BodyText"/>
      </w:pPr>
      <w:r w:rsidRPr="007B47F4">
        <w:t>The unit applies to individuals whose work involves applying environmental management practices to a forestry operation site.</w:t>
      </w:r>
    </w:p>
    <w:p w:rsidR="00000000" w:rsidRPr="007B47F4" w:rsidP="007B4D30">
      <w:pPr>
        <w:pStyle w:val="BodyText"/>
      </w:pPr>
      <w:r w:rsidRPr="007B47F4">
        <w:t xml:space="preserve">All work must be carried </w:t>
      </w:r>
      <w:r w:rsidRPr="007B47F4">
        <w:t xml:space="preserve">out to comply with workplace procedures, according to state/territory health and safety regulations, legislation and standards that apply to the workplace. </w:t>
      </w:r>
    </w:p>
    <w:p w:rsidR="00000000" w:rsidRPr="007B47F4" w:rsidP="007B4D30">
      <w:pPr>
        <w:pStyle w:val="BodyText"/>
      </w:pPr>
      <w:r w:rsidRPr="007B47F4">
        <w:t>No licensing, legislative or certification requirements apply to this unit at the time of publicati</w:t>
      </w:r>
      <w:r w:rsidRPr="007B47F4">
        <w:t>on.</w:t>
      </w:r>
    </w:p>
    <w:p w:rsidR="00000000" w:rsidRPr="007B47F4" w:rsidP="007B47F4">
      <w:pPr>
        <w:pStyle w:val="Heading1"/>
      </w:pPr>
      <w:bookmarkStart w:id="3" w:name="O_1207374"/>
      <w:bookmarkEnd w:id="3"/>
      <w:r w:rsidRPr="007B47F4">
        <w:t>Pre-requisite Unit</w:t>
      </w:r>
    </w:p>
    <w:p w:rsidR="00000000" w:rsidRPr="007B47F4" w:rsidP="007B4D30">
      <w:pPr>
        <w:pStyle w:val="BodyText"/>
      </w:pPr>
      <w:r w:rsidRPr="007B47F4">
        <w:t>Nil</w:t>
      </w:r>
    </w:p>
    <w:p w:rsidR="00000000" w:rsidRPr="007B47F4" w:rsidP="007B47F4">
      <w:pPr>
        <w:pStyle w:val="Heading1"/>
      </w:pPr>
      <w:bookmarkStart w:id="4" w:name="O_1207376"/>
      <w:bookmarkEnd w:id="4"/>
      <w:r w:rsidRPr="007B47F4">
        <w:t>Unit Sector</w:t>
      </w:r>
    </w:p>
    <w:p w:rsidR="00000000" w:rsidRPr="007B47F4" w:rsidP="007B4D30">
      <w:pPr>
        <w:pStyle w:val="BodyText"/>
      </w:pPr>
      <w:r w:rsidRPr="007B47F4">
        <w:t>Common Technical (COT)</w:t>
      </w:r>
    </w:p>
    <w:p w:rsidR="00000000" w:rsidRPr="007B47F4" w:rsidP="007B47F4">
      <w:pPr>
        <w:pStyle w:val="Heading1"/>
      </w:pPr>
      <w:bookmarkStart w:id="5" w:name="O_1207377"/>
      <w:bookmarkEnd w:id="5"/>
      <w:r w:rsidRPr="007B47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4D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Bold"/>
              <w:rPr>
                <w:lang w:val="en-NZ"/>
              </w:rPr>
            </w:pPr>
            <w:r w:rsidRPr="007B47F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Bold"/>
              <w:rPr>
                <w:lang w:val="en-NZ"/>
              </w:rPr>
            </w:pPr>
            <w:r w:rsidRPr="007B47F4">
              <w:t>Performance Criteria</w:t>
            </w:r>
          </w:p>
        </w:tc>
      </w:tr>
      <w:tr w:rsidTr="007B4D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F4" w:rsidP="007B47F4">
            <w:pPr>
              <w:pStyle w:val="BodyText"/>
            </w:pPr>
            <w:r w:rsidRPr="007B47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4D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 xml:space="preserve">1. Identify and communicate measures </w:t>
            </w:r>
            <w:r w:rsidRPr="007B47F4">
              <w:t>for enhancing environmental sustainability at forestry work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F4" w:rsidP="007B47F4">
            <w:pPr>
              <w:pStyle w:val="BodyText"/>
            </w:pPr>
            <w:r w:rsidRPr="007B47F4">
              <w:t>1.1 Consult site plans and documents to identify environm</w:t>
            </w:r>
            <w:r w:rsidRPr="007B47F4">
              <w:t xml:space="preserve">ent </w:t>
            </w:r>
            <w:r w:rsidRPr="007B47F4">
              <w:t>protection measures required at forestry work site</w:t>
            </w:r>
          </w:p>
          <w:p w:rsidR="00000000" w:rsidRPr="007B47F4" w:rsidP="007B47F4">
            <w:pPr>
              <w:pStyle w:val="BodyText"/>
            </w:pPr>
            <w:r w:rsidRPr="007B47F4">
              <w:t>1.2 Apply consultative processes to negotiate and agree on environment protection measures to be implemented, processes, objectives and timelines</w:t>
            </w:r>
          </w:p>
          <w:p w:rsidR="00000000" w:rsidRPr="007B47F4" w:rsidP="007B47F4">
            <w:pPr>
              <w:pStyle w:val="BodyText"/>
            </w:pPr>
            <w:r w:rsidRPr="007B47F4">
              <w:t>1.3 Establish action plan for implementation of environ</w:t>
            </w:r>
            <w:r w:rsidRPr="007B47F4">
              <w:t>ment protection measures</w:t>
            </w:r>
          </w:p>
          <w:p w:rsidR="00000000" w:rsidRPr="007B47F4" w:rsidP="007B47F4">
            <w:pPr>
              <w:pStyle w:val="BodyText"/>
            </w:pPr>
            <w:r w:rsidRPr="007B47F4">
              <w:t>1.4 Communicate action plan to contractors, site personnel and other stakeholders</w:t>
            </w:r>
          </w:p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>1.5 Confirm processes for assessing effectiveness of environment protection measures and revising measures to ensure ongoing improvement</w:t>
            </w:r>
          </w:p>
        </w:tc>
      </w:tr>
      <w:tr w:rsidTr="007B4D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>2. Maintain quality of water, water bodies and adjacent land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F4" w:rsidP="007B47F4">
            <w:pPr>
              <w:pStyle w:val="BodyText"/>
            </w:pPr>
            <w:r w:rsidRPr="007B47F4">
              <w:t xml:space="preserve">2.1 Confirm environment protection measures to minimise the impact of forestry operations on water bodies/courses, adjacent land areas and water quality </w:t>
            </w:r>
          </w:p>
          <w:p w:rsidR="00000000" w:rsidRPr="007B47F4" w:rsidP="007B47F4">
            <w:pPr>
              <w:pStyle w:val="BodyText"/>
            </w:pPr>
            <w:r w:rsidRPr="007B47F4">
              <w:t>2.2 Source and use water from locat</w:t>
            </w:r>
            <w:r w:rsidRPr="007B47F4">
              <w:t>ions other than mains water according to workplace procedures and environmental requirements</w:t>
            </w:r>
          </w:p>
          <w:p w:rsidR="00000000" w:rsidRPr="007B47F4" w:rsidP="007B47F4">
            <w:pPr>
              <w:pStyle w:val="BodyText"/>
            </w:pPr>
            <w:r w:rsidRPr="007B47F4">
              <w:t>2.3 Optimise use of run-off water according to workplace procedures and environmental requirements</w:t>
            </w:r>
          </w:p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>2.4 Implement strategies to minimise the impact of forestry oper</w:t>
            </w:r>
            <w:r w:rsidRPr="007B47F4">
              <w:t>ations on the integrity of water bodies/courses, adjacent areas and water quality</w:t>
            </w:r>
          </w:p>
        </w:tc>
      </w:tr>
      <w:tr w:rsidTr="007B4D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>3. Maintain soil integrity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F4" w:rsidP="007B47F4">
            <w:pPr>
              <w:pStyle w:val="BodyText"/>
            </w:pPr>
            <w:r w:rsidRPr="007B47F4">
              <w:t>3.1 Confirm environment protection measures to minimise the impact of forestry operations on soil degradation, soil erosion, soil compaction and t</w:t>
            </w:r>
            <w:r w:rsidRPr="007B47F4">
              <w:t>he siltation of water bodies</w:t>
            </w:r>
          </w:p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>3.2 Implement environment protection measures to minimise soil erosion, nutrient removal, compaction, changes in organic matter content and soil water status</w:t>
            </w:r>
          </w:p>
        </w:tc>
      </w:tr>
      <w:tr w:rsidTr="007B4D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>4. Maintain integrity of natural and cultural heritage assets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F4" w:rsidP="007B47F4">
            <w:pPr>
              <w:pStyle w:val="BodyText"/>
            </w:pPr>
            <w:r w:rsidRPr="007B47F4">
              <w:t>4.1 Co</w:t>
            </w:r>
            <w:r w:rsidRPr="007B47F4">
              <w:t>nfirm location of natural and cultural heritage assets in forestry operations site and adjacent land areas</w:t>
            </w:r>
          </w:p>
          <w:p w:rsidR="00000000" w:rsidRPr="007B47F4" w:rsidP="007B47F4">
            <w:pPr>
              <w:pStyle w:val="BodyText"/>
            </w:pPr>
            <w:r w:rsidRPr="007B47F4">
              <w:t xml:space="preserve">4.2 Confirm environment protection measures to minimise the impact of forestry operations on natural and cultural heritage assets </w:t>
            </w:r>
          </w:p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>4.3 Implement envi</w:t>
            </w:r>
            <w:r w:rsidRPr="007B47F4">
              <w:t>ronment protection measures to minimise the impact of forestry operations on natural and cultural heritage assets</w:t>
            </w:r>
          </w:p>
        </w:tc>
      </w:tr>
      <w:tr w:rsidTr="007B4D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>5. Complete environmental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F4" w:rsidP="007B47F4">
            <w:pPr>
              <w:pStyle w:val="BodyText"/>
            </w:pPr>
            <w:r w:rsidRPr="007B47F4">
              <w:t>5.1 Determine need and confirm procedures for an environmental audit</w:t>
            </w:r>
          </w:p>
          <w:p w:rsidR="00000000" w:rsidRPr="007B47F4" w:rsidP="007B47F4">
            <w:pPr>
              <w:pStyle w:val="BodyText"/>
            </w:pPr>
            <w:r w:rsidRPr="007B47F4">
              <w:t>5.2 Conduct environmental audit accordin</w:t>
            </w:r>
            <w:r w:rsidRPr="007B47F4">
              <w:t>g to workplace procedures</w:t>
            </w:r>
          </w:p>
          <w:p w:rsidR="00000000" w:rsidRPr="007B47F4" w:rsidP="007B47F4">
            <w:pPr>
              <w:pStyle w:val="BodyText"/>
            </w:pPr>
            <w:r w:rsidRPr="007B47F4">
              <w:t>5.3 Engage contractors, site personnel and other stakeholders in the conduct of the environmental audit</w:t>
            </w:r>
          </w:p>
          <w:p w:rsidR="00000000" w:rsidRPr="007B47F4" w:rsidP="007B47F4">
            <w:pPr>
              <w:pStyle w:val="BodyText"/>
            </w:pPr>
            <w:r w:rsidRPr="007B47F4">
              <w:t>5.4 Document the outcomes of the environmental audit and provide detailed and verifiable recommendations for improvements to e</w:t>
            </w:r>
            <w:r w:rsidRPr="007B47F4">
              <w:t>nvironment protection measures</w:t>
            </w:r>
          </w:p>
          <w:p w:rsidR="00000000" w:rsidRPr="007B47F4" w:rsidP="007B47F4">
            <w:pPr>
              <w:pStyle w:val="BodyText"/>
            </w:pPr>
            <w:r w:rsidRPr="007B47F4">
              <w:t>5.5 Communicate outcomes of audit, including recommendations, to appropriate person according to workplace procedures</w:t>
            </w:r>
          </w:p>
        </w:tc>
      </w:tr>
    </w:tbl>
    <w:p w:rsidR="00000000" w:rsidRPr="007B47F4" w:rsidP="007B47F4">
      <w:pPr>
        <w:pStyle w:val="BodyText"/>
      </w:pPr>
    </w:p>
    <w:p w:rsidR="00000000" w:rsidRPr="007B47F4" w:rsidP="007B47F4">
      <w:pPr>
        <w:pStyle w:val="AllowPageBreak"/>
      </w:pPr>
    </w:p>
    <w:p w:rsidR="00000000" w:rsidRPr="007B47F4" w:rsidP="007B47F4">
      <w:pPr>
        <w:pStyle w:val="Heading1"/>
      </w:pPr>
      <w:bookmarkStart w:id="6" w:name="O_1207378"/>
      <w:bookmarkEnd w:id="6"/>
      <w:r w:rsidRPr="007B47F4">
        <w:t>Foundation Skills</w:t>
      </w:r>
    </w:p>
    <w:p w:rsidR="00000000" w:rsidRPr="007B4D30" w:rsidP="007B4D30">
      <w:pPr>
        <w:pStyle w:val="BodyText"/>
        <w:rPr>
          <w:i/>
        </w:rPr>
      </w:pPr>
      <w:r w:rsidRPr="007B4D3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47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Bold"/>
              <w:rPr>
                <w:lang w:val="en-NZ"/>
              </w:rPr>
            </w:pPr>
            <w:r w:rsidRPr="007B47F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Bold"/>
              <w:rPr>
                <w:lang w:val="en-NZ"/>
              </w:rPr>
            </w:pPr>
            <w:r w:rsidRPr="007B47F4">
              <w:t>Description</w:t>
            </w:r>
          </w:p>
        </w:tc>
      </w:tr>
      <w:tr w:rsidTr="007B47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ListBullet"/>
              <w:rPr>
                <w:lang w:val="en-NZ"/>
              </w:rPr>
            </w:pPr>
            <w:r w:rsidRPr="007B47F4">
              <w:t>Read and interpret complex written d</w:t>
            </w:r>
            <w:r w:rsidRPr="007B47F4">
              <w:t>ocuments and workplace procedures related to environment protection measures</w:t>
            </w:r>
          </w:p>
        </w:tc>
      </w:tr>
      <w:tr w:rsidTr="007B47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ListBullet"/>
              <w:rPr>
                <w:lang w:val="en-NZ"/>
              </w:rPr>
            </w:pPr>
            <w:r w:rsidRPr="007B47F4">
              <w:t>Prepare written reports using technical language where precise meaning is required and rationale for recommendations is justified</w:t>
            </w:r>
          </w:p>
        </w:tc>
      </w:tr>
      <w:tr w:rsidTr="007B47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ListBullet"/>
              <w:rPr>
                <w:lang w:val="en-NZ"/>
              </w:rPr>
            </w:pPr>
            <w:r w:rsidRPr="007B47F4">
              <w:t>Conduct face-to-face discussions with diverse audiences on environment protection measures</w:t>
            </w:r>
          </w:p>
        </w:tc>
      </w:tr>
      <w:tr w:rsidTr="007B47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F4" w:rsidP="007B47F4">
            <w:pPr>
              <w:pStyle w:val="ListBullet"/>
            </w:pPr>
            <w:r w:rsidRPr="007B47F4">
              <w:t>Analyse quantitative information and data</w:t>
            </w:r>
          </w:p>
        </w:tc>
      </w:tr>
    </w:tbl>
    <w:p w:rsidR="00000000" w:rsidRPr="007B47F4" w:rsidP="007B47F4">
      <w:pPr>
        <w:pStyle w:val="BodyText"/>
      </w:pPr>
    </w:p>
    <w:p w:rsidR="00000000" w:rsidRPr="007B47F4" w:rsidP="007B47F4">
      <w:pPr>
        <w:pStyle w:val="AllowPageBreak"/>
      </w:pPr>
    </w:p>
    <w:p w:rsidR="00000000" w:rsidRPr="007B47F4" w:rsidP="007B47F4">
      <w:pPr>
        <w:pStyle w:val="Heading1"/>
      </w:pPr>
      <w:bookmarkStart w:id="7" w:name="O_1207380"/>
      <w:bookmarkEnd w:id="7"/>
      <w:r w:rsidRPr="007B47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B47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Bold"/>
              <w:rPr>
                <w:lang w:val="en-NZ"/>
              </w:rPr>
            </w:pPr>
            <w:r w:rsidRPr="007B47F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Bold"/>
              <w:rPr>
                <w:lang w:val="en-NZ"/>
              </w:rPr>
            </w:pPr>
            <w:r w:rsidRPr="007B47F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Bold"/>
              <w:rPr>
                <w:lang w:val="en-NZ"/>
              </w:rPr>
            </w:pPr>
            <w:r w:rsidRPr="007B47F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7F4">
            <w:pPr>
              <w:pStyle w:val="BodyTextBold"/>
              <w:rPr>
                <w:lang w:val="en-NZ"/>
              </w:rPr>
            </w:pPr>
            <w:r w:rsidRPr="007B47F4">
              <w:t>Equivalence status</w:t>
            </w:r>
          </w:p>
        </w:tc>
      </w:tr>
      <w:tr w:rsidTr="007B47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F4" w:rsidP="007B47F4">
            <w:pPr>
              <w:pStyle w:val="BodyText"/>
            </w:pPr>
            <w:r w:rsidRPr="007B47F4">
              <w:t>FWPCOT4212 Implement environmental management practices to a forestry operation site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F4" w:rsidP="007B47F4">
            <w:pPr>
              <w:pStyle w:val="BodyText"/>
            </w:pPr>
            <w:r w:rsidRPr="007B47F4">
              <w:t>FWPCOT5201 Implement sustainable forestry practices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F4" w:rsidP="007B47F4">
            <w:pPr>
              <w:pStyle w:val="BodyText"/>
            </w:pPr>
            <w:r w:rsidRPr="007B47F4">
              <w:t>New title</w:t>
            </w:r>
          </w:p>
          <w:p w:rsidR="00000000" w:rsidRPr="007B47F4" w:rsidP="007B47F4">
            <w:pPr>
              <w:pStyle w:val="BodyText"/>
            </w:pPr>
            <w:r w:rsidRPr="007B47F4">
              <w:t>Revised and added new Elements and Performance Criteria</w:t>
            </w:r>
          </w:p>
          <w:p w:rsidR="00000000" w:rsidRPr="007B47F4" w:rsidP="007B47F4">
            <w:pPr>
              <w:pStyle w:val="BodyText"/>
            </w:pPr>
            <w:r w:rsidRPr="007B47F4">
              <w:t>Revised Performance Ev</w:t>
            </w:r>
            <w:r w:rsidRPr="007B47F4">
              <w:t>idence and Knowledge Evidence</w:t>
            </w:r>
          </w:p>
          <w:p w:rsidR="00000000" w:rsidP="007B47F4">
            <w:pPr>
              <w:pStyle w:val="BodyText"/>
              <w:rPr>
                <w:lang w:val="en-NZ"/>
              </w:rPr>
            </w:pPr>
            <w:r w:rsidRPr="007B47F4">
              <w:t>Revised Assessment Conditions to comply with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7F4" w:rsidP="007B47F4">
            <w:pPr>
              <w:pStyle w:val="BodyText"/>
            </w:pPr>
            <w:r w:rsidRPr="007B47F4">
              <w:t xml:space="preserve">Not equivalent </w:t>
            </w:r>
          </w:p>
          <w:p w:rsidR="00000000" w:rsidRPr="007B47F4" w:rsidP="007B47F4">
            <w:pPr>
              <w:pStyle w:val="BodyText"/>
            </w:pPr>
          </w:p>
        </w:tc>
      </w:tr>
    </w:tbl>
    <w:p w:rsidR="00000000" w:rsidRPr="007B47F4" w:rsidP="007B47F4">
      <w:pPr>
        <w:pStyle w:val="BodyText"/>
      </w:pPr>
    </w:p>
    <w:p w:rsidR="00000000" w:rsidRPr="007B47F4" w:rsidP="007B47F4">
      <w:pPr>
        <w:pStyle w:val="AllowPageBreak"/>
      </w:pPr>
    </w:p>
    <w:p w:rsidR="00000000" w:rsidRPr="007B47F4" w:rsidP="007B47F4">
      <w:pPr>
        <w:pStyle w:val="Heading1"/>
      </w:pPr>
      <w:bookmarkStart w:id="8" w:name="O_1207387"/>
      <w:bookmarkEnd w:id="8"/>
      <w:r w:rsidRPr="007B47F4">
        <w:t>Links</w:t>
      </w:r>
    </w:p>
    <w:p w:rsidR="00000000" w:rsidRPr="007B47F4" w:rsidP="007B4D30">
      <w:pPr>
        <w:pStyle w:val="BodyText"/>
      </w:pPr>
      <w:r w:rsidRPr="007B47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A671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B47F4" w:rsidP="007B47F4"/>
    <w:sectPr w:rsidSect="007B47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F4" w:rsidRPr="007B4D30" w:rsidP="007B4D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30" w:rsidP="007B47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D30" w:rsidP="007B47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4D30" w:rsidP="007B47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7F4" w:rsidRPr="007B4D30" w:rsidP="007B4D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30" w:rsidRPr="002D2AF8" w:rsidP="007B47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FWPCOT4212 Implement environmental management practices to a forestry operation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7B4D30" w:rsidP="007B47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622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CACC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7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7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7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7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7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7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7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7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7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7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7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7F4"/>
  </w:style>
  <w:style w:type="character" w:customStyle="1" w:styleId="Heading1Char">
    <w:name w:val="Heading 1 Char"/>
    <w:basedOn w:val="DefaultParagraphFont"/>
    <w:link w:val="Heading1"/>
    <w:rsid w:val="007B47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7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7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47F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B47F4"/>
    <w:rPr>
      <w:i/>
    </w:rPr>
  </w:style>
  <w:style w:type="paragraph" w:customStyle="1" w:styleId="SuperHeading">
    <w:name w:val="SuperHeading"/>
    <w:basedOn w:val="Normal"/>
    <w:rsid w:val="007B47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7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47F4"/>
    <w:rPr>
      <w:b/>
    </w:rPr>
  </w:style>
  <w:style w:type="character" w:customStyle="1" w:styleId="Heading2Char">
    <w:name w:val="Heading 2 Char"/>
    <w:basedOn w:val="DefaultParagraphFont"/>
    <w:link w:val="Heading2"/>
    <w:rsid w:val="007B47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7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7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7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7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7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7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7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7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7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7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7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7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7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7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47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47F4"/>
    <w:rPr>
      <w:b/>
      <w:spacing w:val="0"/>
    </w:rPr>
  </w:style>
  <w:style w:type="paragraph" w:customStyle="1" w:styleId="SuperTitle">
    <w:name w:val="SuperTitle"/>
    <w:basedOn w:val="Title"/>
    <w:rsid w:val="007B47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7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7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47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47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7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7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7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7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7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7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7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7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47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7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7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7F4"/>
  </w:style>
  <w:style w:type="paragraph" w:styleId="TableofFigures">
    <w:name w:val="table of figures"/>
    <w:basedOn w:val="Normal"/>
    <w:next w:val="Normal"/>
    <w:semiHidden/>
    <w:rsid w:val="007B47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7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47F4"/>
    <w:rPr>
      <w:rFonts w:ascii="Wingdings" w:hAnsi="Wingdings"/>
    </w:rPr>
  </w:style>
  <w:style w:type="paragraph" w:customStyle="1" w:styleId="TableHeading">
    <w:name w:val="Table Heading"/>
    <w:basedOn w:val="HeadingBase"/>
    <w:rsid w:val="007B47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7F4"/>
    <w:rPr>
      <w:color w:val="0033CC"/>
      <w:u w:val="none"/>
    </w:rPr>
  </w:style>
  <w:style w:type="paragraph" w:customStyle="1" w:styleId="BodyTextRight">
    <w:name w:val="Body Text Right"/>
    <w:basedOn w:val="BodyText"/>
    <w:rsid w:val="007B47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7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7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7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7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7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7F4"/>
    <w:rPr>
      <w:sz w:val="32"/>
    </w:rPr>
  </w:style>
  <w:style w:type="paragraph" w:customStyle="1" w:styleId="HeadingProcedure">
    <w:name w:val="Heading Procedure"/>
    <w:basedOn w:val="HeadingBase"/>
    <w:next w:val="Normal"/>
    <w:rsid w:val="007B47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7F4"/>
    <w:pPr>
      <w:spacing w:before="60" w:after="60"/>
    </w:pPr>
  </w:style>
  <w:style w:type="paragraph" w:styleId="ListContinue">
    <w:name w:val="List Continue"/>
    <w:basedOn w:val="List"/>
    <w:rsid w:val="007B47F4"/>
    <w:pPr>
      <w:ind w:firstLine="0"/>
    </w:pPr>
  </w:style>
  <w:style w:type="paragraph" w:customStyle="1" w:styleId="ListNote">
    <w:name w:val="List Note"/>
    <w:basedOn w:val="List"/>
    <w:rsid w:val="007B47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7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7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7F4"/>
    <w:rPr>
      <w:rFonts w:ascii="Courier New" w:hAnsi="Courier New"/>
    </w:rPr>
  </w:style>
  <w:style w:type="paragraph" w:customStyle="1" w:styleId="NoteBullet">
    <w:name w:val="Note Bullet"/>
    <w:basedOn w:val="Note"/>
    <w:rsid w:val="007B47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7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7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7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7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47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7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7F4"/>
    <w:rPr>
      <w:b/>
      <w:smallCaps/>
    </w:rPr>
  </w:style>
  <w:style w:type="paragraph" w:customStyle="1" w:styleId="TableListNumber">
    <w:name w:val="Table List Number"/>
    <w:basedOn w:val="ListNumber"/>
    <w:rsid w:val="007B47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7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7F4"/>
    <w:pPr>
      <w:numPr>
        <w:numId w:val="8"/>
      </w:numPr>
    </w:pPr>
  </w:style>
  <w:style w:type="paragraph" w:customStyle="1" w:styleId="ListAlpha2">
    <w:name w:val="List Alpha 2"/>
    <w:basedOn w:val="List2"/>
    <w:rsid w:val="007B47F4"/>
    <w:pPr>
      <w:numPr>
        <w:numId w:val="7"/>
      </w:numPr>
    </w:pPr>
  </w:style>
  <w:style w:type="paragraph" w:styleId="List2">
    <w:name w:val="List 2"/>
    <w:basedOn w:val="BodyText"/>
    <w:rsid w:val="007B47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7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7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7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7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7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47F4"/>
    <w:pPr>
      <w:numPr>
        <w:numId w:val="3"/>
      </w:numPr>
    </w:pPr>
  </w:style>
  <w:style w:type="paragraph" w:styleId="ListContinue2">
    <w:name w:val="List Continue 2"/>
    <w:basedOn w:val="List2"/>
    <w:rsid w:val="007B47F4"/>
    <w:pPr>
      <w:ind w:firstLine="0"/>
    </w:pPr>
  </w:style>
  <w:style w:type="paragraph" w:styleId="ListContinue3">
    <w:name w:val="List Continue 3"/>
    <w:basedOn w:val="List3"/>
    <w:rsid w:val="007B47F4"/>
    <w:pPr>
      <w:ind w:left="1021" w:firstLine="0"/>
    </w:pPr>
  </w:style>
  <w:style w:type="paragraph" w:styleId="ListContinue4">
    <w:name w:val="List Continue 4"/>
    <w:basedOn w:val="List4"/>
    <w:rsid w:val="007B47F4"/>
    <w:pPr>
      <w:ind w:firstLine="0"/>
    </w:pPr>
  </w:style>
  <w:style w:type="paragraph" w:styleId="ListContinue5">
    <w:name w:val="List Continue 5"/>
    <w:basedOn w:val="List5"/>
    <w:rsid w:val="007B47F4"/>
    <w:pPr>
      <w:ind w:firstLine="0"/>
    </w:pPr>
  </w:style>
  <w:style w:type="paragraph" w:styleId="ListNumber3">
    <w:name w:val="List Number 3"/>
    <w:basedOn w:val="List3"/>
    <w:rsid w:val="007B47F4"/>
    <w:pPr>
      <w:numPr>
        <w:numId w:val="4"/>
      </w:numPr>
    </w:pPr>
  </w:style>
  <w:style w:type="paragraph" w:styleId="ListNumber4">
    <w:name w:val="List Number 4"/>
    <w:basedOn w:val="List4"/>
    <w:rsid w:val="007B47F4"/>
    <w:pPr>
      <w:numPr>
        <w:numId w:val="5"/>
      </w:numPr>
    </w:pPr>
  </w:style>
  <w:style w:type="paragraph" w:styleId="ListNumber5">
    <w:name w:val="List Number 5"/>
    <w:basedOn w:val="List5"/>
    <w:rsid w:val="007B47F4"/>
    <w:pPr>
      <w:numPr>
        <w:numId w:val="6"/>
      </w:numPr>
    </w:pPr>
  </w:style>
  <w:style w:type="paragraph" w:styleId="BlockText">
    <w:name w:val="Block Text"/>
    <w:basedOn w:val="Normal"/>
    <w:rsid w:val="007B47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7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7F4"/>
    <w:rPr>
      <w:sz w:val="16"/>
      <w:vertAlign w:val="superscript"/>
    </w:rPr>
  </w:style>
  <w:style w:type="character" w:customStyle="1" w:styleId="Symbols">
    <w:name w:val="Symbols"/>
    <w:basedOn w:val="DefaultParagraphFont"/>
    <w:rsid w:val="007B47F4"/>
    <w:rPr>
      <w:rFonts w:ascii="Symbol" w:hAnsi="Symbol"/>
    </w:rPr>
  </w:style>
  <w:style w:type="character" w:customStyle="1" w:styleId="MenuOptions">
    <w:name w:val="Menu Options"/>
    <w:basedOn w:val="DefaultParagraphFont"/>
    <w:rsid w:val="007B47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7F4"/>
    <w:rPr>
      <w:b/>
    </w:rPr>
  </w:style>
  <w:style w:type="character" w:customStyle="1" w:styleId="Underlined">
    <w:name w:val="Underlined"/>
    <w:basedOn w:val="DefaultParagraphFont"/>
    <w:rsid w:val="007B47F4"/>
    <w:rPr>
      <w:u w:val="single"/>
    </w:rPr>
  </w:style>
  <w:style w:type="paragraph" w:customStyle="1" w:styleId="TableBodyTextRight">
    <w:name w:val="Table Body Text Right"/>
    <w:basedOn w:val="TableBodyText"/>
    <w:rsid w:val="007B47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7F4"/>
    <w:rPr>
      <w:sz w:val="18"/>
    </w:rPr>
  </w:style>
  <w:style w:type="paragraph" w:customStyle="1" w:styleId="BodySmallRight">
    <w:name w:val="Body Small Right"/>
    <w:basedOn w:val="BodyTextRight"/>
    <w:rsid w:val="007B47F4"/>
    <w:rPr>
      <w:sz w:val="18"/>
      <w:szCs w:val="18"/>
    </w:rPr>
  </w:style>
  <w:style w:type="paragraph" w:customStyle="1" w:styleId="MarginEdition">
    <w:name w:val="Margin Edition"/>
    <w:basedOn w:val="MarginNote"/>
    <w:rsid w:val="007B47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7F4"/>
    <w:rPr>
      <w:sz w:val="2"/>
      <w:szCs w:val="2"/>
    </w:rPr>
  </w:style>
  <w:style w:type="character" w:customStyle="1" w:styleId="Small">
    <w:name w:val="Small"/>
    <w:basedOn w:val="DefaultParagraphFont"/>
    <w:rsid w:val="007B47F4"/>
    <w:rPr>
      <w:sz w:val="16"/>
    </w:rPr>
  </w:style>
  <w:style w:type="paragraph" w:customStyle="1" w:styleId="WideTable">
    <w:name w:val="Wide Table"/>
    <w:basedOn w:val="Normal"/>
    <w:rsid w:val="007B47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7F4"/>
  </w:style>
  <w:style w:type="paragraph" w:styleId="Quote">
    <w:name w:val="Quote"/>
    <w:basedOn w:val="Heading1"/>
    <w:link w:val="QuoteChar"/>
    <w:qFormat/>
    <w:rsid w:val="007B47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7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7F4"/>
    <w:pPr>
      <w:pageBreakBefore/>
    </w:pPr>
  </w:style>
  <w:style w:type="paragraph" w:customStyle="1" w:styleId="Border">
    <w:name w:val="Border"/>
    <w:basedOn w:val="Normal"/>
    <w:qFormat/>
    <w:rsid w:val="007B47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7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7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7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7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7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7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7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7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7F4"/>
    <w:rPr>
      <w:u w:val="single"/>
    </w:rPr>
  </w:style>
  <w:style w:type="character" w:customStyle="1" w:styleId="BoldandItalics">
    <w:name w:val="Bold and Italics"/>
    <w:qFormat/>
    <w:rsid w:val="007B47F4"/>
    <w:rPr>
      <w:b/>
      <w:i/>
      <w:u w:val="none"/>
    </w:rPr>
  </w:style>
  <w:style w:type="paragraph" w:styleId="BalloonText">
    <w:name w:val="Balloon Text"/>
    <w:basedOn w:val="Normal"/>
    <w:link w:val="BalloonTextChar"/>
    <w:rsid w:val="007B47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7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7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7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7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7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7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4D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4707</Characters>
  <Application>Microsoft Office Word</Application>
  <DocSecurity>0</DocSecurity>
  <Lines>168</Lines>
  <Paragraphs>85</Paragraphs>
  <ScaleCrop>false</ScaleCrop>
  <Company>Author-it Software Corporation Ltd.</Company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FWPCOT4212 Implement environmental management practices to a forestry operation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2024-09-27T00:29:00Z</dcterms:created>
  <dcterms:modified xsi:type="dcterms:W3CDTF">2024-09-27T00:29:00Z</dcterms:modified>
</cp:coreProperties>
</file>