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1037" w:rsidP="00E51037">
      <w:pPr>
        <w:pStyle w:val="Title"/>
      </w:pPr>
      <w:r>
        <w:fldChar w:fldCharType="begin"/>
      </w:r>
      <w:r>
        <w:instrText xml:space="preserve"> TITLE   \* MERGEFORMAT </w:instrText>
      </w:r>
      <w:r>
        <w:fldChar w:fldCharType="separate"/>
      </w:r>
      <w:r>
        <w:t>Assessment Requirements for FWPCOT4205 Coordinate log debarking operations</w:t>
      </w:r>
      <w:r>
        <w:fldChar w:fldCharType="end"/>
      </w:r>
    </w:p>
    <w:p w:rsidR="00E51037" w:rsidP="00E51037">
      <w:pPr>
        <w:pStyle w:val="Version"/>
        <w:sectPr w:rsidSect="004722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22E3" w:rsidP="004722E3">
      <w:pPr>
        <w:pStyle w:val="SuperHeading"/>
      </w:pPr>
      <w:r w:rsidRPr="004722E3">
        <w:t>Assessment Requirements for FWPCOT4205 Coordinate log debarking operations</w:t>
      </w:r>
    </w:p>
    <w:p w:rsidR="00000000" w:rsidRPr="004722E3" w:rsidP="004722E3">
      <w:pPr>
        <w:pStyle w:val="Heading1"/>
      </w:pPr>
      <w:bookmarkStart w:id="1" w:name="O_913502"/>
      <w:bookmarkEnd w:id="1"/>
      <w:r w:rsidRPr="004722E3">
        <w:t>Modification History</w:t>
      </w:r>
    </w:p>
    <w:tbl>
      <w:tblPr>
        <w:tblW w:w="0" w:type="auto"/>
        <w:tblLayout w:type="fixed"/>
        <w:tblCellMar>
          <w:left w:w="62" w:type="dxa"/>
          <w:right w:w="62" w:type="dxa"/>
        </w:tblCellMar>
        <w:tblLook w:val="0000"/>
      </w:tblPr>
      <w:tblGrid>
        <w:gridCol w:w="1782"/>
        <w:gridCol w:w="5673"/>
      </w:tblGrid>
      <w:tr w:rsidTr="004722E3">
        <w:tblPrEx>
          <w:tblW w:w="0" w:type="auto"/>
          <w:tblLayout w:type="fixed"/>
          <w:tblCellMar>
            <w:left w:w="62" w:type="dxa"/>
            <w:right w:w="62" w:type="dxa"/>
          </w:tblCellMar>
          <w:tblLook w:val="0000"/>
        </w:tblPrEx>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2E3" w:rsidP="004722E3">
            <w:pPr>
              <w:pStyle w:val="BodyText"/>
            </w:pPr>
            <w:r w:rsidRPr="004722E3">
              <w:rPr>
                <w:rStyle w:val="SpecialBold"/>
              </w:rPr>
              <w:t>Release</w:t>
            </w:r>
          </w:p>
        </w:tc>
        <w:tc>
          <w:tcPr>
            <w:tcW w:w="5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2E3">
            <w:pPr>
              <w:pStyle w:val="BodyText"/>
              <w:rPr>
                <w:lang w:val="en-NZ"/>
              </w:rPr>
            </w:pPr>
            <w:r w:rsidRPr="004722E3">
              <w:rPr>
                <w:rStyle w:val="SpecialBold"/>
              </w:rPr>
              <w:t>Comment</w:t>
            </w:r>
          </w:p>
        </w:tc>
      </w:tr>
      <w:tr w:rsidTr="004722E3">
        <w:tblPrEx>
          <w:tblW w:w="0" w:type="auto"/>
          <w:tblLayout w:type="fixed"/>
          <w:tblCellMar>
            <w:left w:w="62" w:type="dxa"/>
            <w:right w:w="62" w:type="dxa"/>
          </w:tblCellMar>
          <w:tblLook w:val="0000"/>
        </w:tblPrEx>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2E3">
            <w:pPr>
              <w:pStyle w:val="BodyText"/>
              <w:rPr>
                <w:lang w:val="en-NZ"/>
              </w:rPr>
            </w:pPr>
            <w:r w:rsidRPr="004722E3">
              <w:t>1</w:t>
            </w:r>
          </w:p>
        </w:tc>
        <w:tc>
          <w:tcPr>
            <w:tcW w:w="5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2E3" w:rsidP="004722E3">
            <w:pPr>
              <w:pStyle w:val="BodyText"/>
            </w:pPr>
            <w:r w:rsidRPr="004722E3">
              <w:t>Replaces equivalent unit FPICOT4205B Coordinate log debarking operations, which was first released with FPI05 or FPI11 Forest and Forest Products Training Package Version 2.2. This is the first release of this unit in the new standards format.</w:t>
            </w:r>
          </w:p>
          <w:p w:rsidR="00000000" w:rsidRPr="004722E3" w:rsidP="004722E3">
            <w:pPr>
              <w:pStyle w:val="BodyText"/>
            </w:pPr>
            <w:r w:rsidRPr="004722E3">
              <w:t>Assessment r</w:t>
            </w:r>
            <w:r w:rsidRPr="004722E3">
              <w:t>equirements now specify the performance and knowledge evidence, as well as assessment conditions for this unit of competency.  These sections simplify and replace components used in the previous unit format, including Required Skills and Knowledge, Evidenc</w:t>
            </w:r>
            <w:r w:rsidRPr="004722E3">
              <w:t>e Guide and Range Statement.</w:t>
            </w:r>
          </w:p>
        </w:tc>
      </w:tr>
    </w:tbl>
    <w:p w:rsidR="00000000" w:rsidRPr="004722E3" w:rsidP="004722E3">
      <w:pPr>
        <w:pStyle w:val="BodyText"/>
      </w:pPr>
    </w:p>
    <w:p w:rsidR="00000000" w:rsidRPr="004722E3" w:rsidP="004722E3">
      <w:pPr>
        <w:pStyle w:val="AllowPageBreak"/>
      </w:pPr>
    </w:p>
    <w:p w:rsidR="00000000" w:rsidRPr="004722E3" w:rsidP="004722E3">
      <w:pPr>
        <w:pStyle w:val="Heading1"/>
      </w:pPr>
      <w:bookmarkStart w:id="2" w:name="O_913503"/>
      <w:bookmarkEnd w:id="2"/>
      <w:r w:rsidRPr="004722E3">
        <w:t>Performance Evidence</w:t>
      </w:r>
    </w:p>
    <w:p w:rsidR="00000000" w:rsidRPr="004722E3" w:rsidP="00E51037">
      <w:pPr>
        <w:pStyle w:val="BodyText"/>
      </w:pPr>
      <w:r w:rsidRPr="004722E3">
        <w:t xml:space="preserve">A person demonstrating competency in this unit must satisfy all of the elements, performance criteria and foundation skills of this unit.  If a specific volume or frequency is not stated </w:t>
      </w:r>
      <w:r w:rsidRPr="004722E3">
        <w:t>below, then evidence must be provided that the following requirements have been performed on at least one occasion:</w:t>
      </w:r>
    </w:p>
    <w:p w:rsidR="00000000" w:rsidRPr="004722E3" w:rsidP="004722E3">
      <w:pPr>
        <w:pStyle w:val="ListBullet"/>
      </w:pPr>
      <w:r w:rsidRPr="004722E3">
        <w:t>follow organisational policies and procedures for log debarking</w:t>
      </w:r>
    </w:p>
    <w:p w:rsidR="00000000" w:rsidRPr="004722E3" w:rsidP="004722E3">
      <w:pPr>
        <w:pStyle w:val="ListBullet"/>
      </w:pPr>
      <w:r w:rsidRPr="004722E3">
        <w:t>produce and implement d</w:t>
      </w:r>
      <w:r w:rsidRPr="004722E3">
        <w:rPr>
          <w:rStyle w:val="BoldandItalics"/>
        </w:rPr>
        <w:t xml:space="preserve">ebarking </w:t>
      </w:r>
      <w:r w:rsidRPr="004722E3">
        <w:t>schedules</w:t>
      </w:r>
    </w:p>
    <w:p w:rsidR="00000000" w:rsidRPr="004722E3" w:rsidP="004722E3">
      <w:pPr>
        <w:pStyle w:val="ListBullet"/>
      </w:pPr>
      <w:r w:rsidRPr="004722E3">
        <w:t>assess individual logs for diamet</w:t>
      </w:r>
      <w:r w:rsidRPr="004722E3">
        <w:t>er range, curvature, faults, species and moisture content</w:t>
      </w:r>
    </w:p>
    <w:p w:rsidR="00000000" w:rsidRPr="004722E3" w:rsidP="004722E3">
      <w:pPr>
        <w:pStyle w:val="ListBullet"/>
      </w:pPr>
      <w:r w:rsidRPr="004722E3">
        <w:t>coordinate personnel to conduct log debarking to meet established quality specifications and timelines</w:t>
      </w:r>
    </w:p>
    <w:p w:rsidR="00000000" w:rsidRPr="004722E3" w:rsidP="004722E3">
      <w:pPr>
        <w:pStyle w:val="ListBullet"/>
      </w:pPr>
      <w:r w:rsidRPr="004722E3">
        <w:t>identify faults in logs.</w:t>
      </w:r>
    </w:p>
    <w:p w:rsidR="00000000" w:rsidRPr="004722E3" w:rsidP="004722E3">
      <w:pPr>
        <w:pStyle w:val="AllowPageBreak"/>
      </w:pPr>
    </w:p>
    <w:p w:rsidR="00000000" w:rsidRPr="004722E3" w:rsidP="004722E3">
      <w:pPr>
        <w:pStyle w:val="Heading1"/>
      </w:pPr>
      <w:bookmarkStart w:id="3" w:name="O_913504"/>
      <w:bookmarkEnd w:id="3"/>
      <w:r w:rsidRPr="004722E3">
        <w:t>Knowledge Evidence</w:t>
      </w:r>
    </w:p>
    <w:p w:rsidR="00000000" w:rsidRPr="004722E3" w:rsidP="00E51037">
      <w:pPr>
        <w:pStyle w:val="BodyText"/>
      </w:pPr>
      <w:r w:rsidRPr="004722E3">
        <w:t>A person competent in this unit must be able to demonstrate knowledge of:</w:t>
      </w:r>
    </w:p>
    <w:p w:rsidR="00000000" w:rsidRPr="004722E3" w:rsidP="004722E3">
      <w:pPr>
        <w:pStyle w:val="ListBullet"/>
      </w:pPr>
      <w:r w:rsidRPr="004722E3">
        <w:t>organisational policies and procedures for log debarking</w:t>
      </w:r>
    </w:p>
    <w:p w:rsidR="00000000" w:rsidRPr="004722E3" w:rsidP="004722E3">
      <w:pPr>
        <w:pStyle w:val="ListBullet"/>
      </w:pPr>
      <w:r w:rsidRPr="004722E3">
        <w:t>log debarking procedures and management</w:t>
      </w:r>
    </w:p>
    <w:p w:rsidR="00000000" w:rsidRPr="004722E3" w:rsidP="004722E3">
      <w:pPr>
        <w:pStyle w:val="ListBullet"/>
      </w:pPr>
      <w:r w:rsidRPr="004722E3">
        <w:t>standard diameters and lengths</w:t>
      </w:r>
    </w:p>
    <w:p w:rsidR="00000000" w:rsidRPr="004722E3" w:rsidP="004722E3">
      <w:pPr>
        <w:pStyle w:val="ListBullet"/>
      </w:pPr>
      <w:r w:rsidRPr="004722E3">
        <w:t>log management information for diameter range, curvat</w:t>
      </w:r>
      <w:r w:rsidRPr="004722E3">
        <w:t>ure, faults, species and moisture content</w:t>
      </w:r>
    </w:p>
    <w:p w:rsidR="00000000" w:rsidRPr="004722E3" w:rsidP="004722E3">
      <w:pPr>
        <w:pStyle w:val="ListBullet"/>
      </w:pPr>
      <w:r w:rsidRPr="004722E3">
        <w:t xml:space="preserve">types of tools and equipment used for log debarking, and procedures for their safe use and maintenance. </w:t>
      </w:r>
    </w:p>
    <w:p w:rsidR="00000000" w:rsidRPr="004722E3" w:rsidP="004722E3">
      <w:pPr>
        <w:pStyle w:val="AllowPageBreak"/>
      </w:pPr>
    </w:p>
    <w:p w:rsidR="00000000" w:rsidRPr="004722E3" w:rsidP="004722E3">
      <w:pPr>
        <w:pStyle w:val="Heading1"/>
      </w:pPr>
      <w:bookmarkStart w:id="4" w:name="O_913505"/>
      <w:bookmarkEnd w:id="4"/>
      <w:r w:rsidRPr="004722E3">
        <w:t>Assessment Conditions</w:t>
      </w:r>
    </w:p>
    <w:p w:rsidR="00000000" w:rsidRPr="004722E3" w:rsidP="00E51037">
      <w:pPr>
        <w:pStyle w:val="BodyText"/>
      </w:pPr>
      <w:r w:rsidRPr="004722E3">
        <w:t>The following resources must be made available:</w:t>
      </w:r>
    </w:p>
    <w:p w:rsidR="00000000" w:rsidRPr="004722E3" w:rsidP="004722E3">
      <w:pPr>
        <w:pStyle w:val="ListBullet"/>
      </w:pPr>
      <w:r w:rsidRPr="004722E3">
        <w:t>log debarking equipme</w:t>
      </w:r>
      <w:r w:rsidRPr="004722E3">
        <w:t>nt</w:t>
      </w:r>
    </w:p>
    <w:p w:rsidR="00000000" w:rsidRPr="004722E3" w:rsidP="004722E3">
      <w:pPr>
        <w:pStyle w:val="ListBullet"/>
      </w:pPr>
      <w:r w:rsidRPr="004722E3">
        <w:t>individual logs for debarking (species, faults, curvature and moisture content)</w:t>
      </w:r>
    </w:p>
    <w:p w:rsidR="00000000" w:rsidRPr="004722E3" w:rsidP="004722E3">
      <w:pPr>
        <w:pStyle w:val="ListBullet"/>
      </w:pPr>
      <w:r w:rsidRPr="004722E3">
        <w:t>tools and equipment used for log debarking</w:t>
      </w:r>
    </w:p>
    <w:p w:rsidR="00000000" w:rsidRPr="004722E3" w:rsidP="004722E3">
      <w:pPr>
        <w:pStyle w:val="ListBullet"/>
      </w:pPr>
      <w:r w:rsidRPr="004722E3">
        <w:t>templates for works orders and debarking schedules</w:t>
      </w:r>
    </w:p>
    <w:p w:rsidR="00000000" w:rsidRPr="004722E3" w:rsidP="004722E3">
      <w:pPr>
        <w:pStyle w:val="ListBullet"/>
      </w:pPr>
      <w:r w:rsidRPr="004722E3">
        <w:t>personal protective equipment required for co-ordinating log debarking operatio</w:t>
      </w:r>
      <w:r w:rsidRPr="004722E3">
        <w:t>ns.</w:t>
      </w:r>
    </w:p>
    <w:p w:rsidR="00000000" w:rsidRPr="004722E3" w:rsidP="00E51037">
      <w:pPr>
        <w:pStyle w:val="BodyText"/>
      </w:pPr>
      <w:r w:rsidRPr="004722E3">
        <w:t xml:space="preserve">Competency is to be assessed in the workplace or a simulated environment that accurately reflects performance in a real workplace setting. </w:t>
      </w:r>
    </w:p>
    <w:p w:rsidR="00000000" w:rsidRPr="004722E3" w:rsidP="00E51037">
      <w:pPr>
        <w:pStyle w:val="Heading3"/>
      </w:pPr>
      <w:r w:rsidRPr="004722E3">
        <w:rPr>
          <w:rStyle w:val="SpecialBold"/>
        </w:rPr>
        <w:t>Assessor requirements</w:t>
      </w:r>
    </w:p>
    <w:p w:rsidR="00000000" w:rsidRPr="004722E3" w:rsidP="00E51037">
      <w:pPr>
        <w:pStyle w:val="BodyText"/>
      </w:pPr>
      <w:r w:rsidRPr="004722E3">
        <w:t>Assessors must:</w:t>
      </w:r>
    </w:p>
    <w:p w:rsidR="00000000" w:rsidRPr="004722E3" w:rsidP="004722E3">
      <w:pPr>
        <w:pStyle w:val="ListBullet"/>
      </w:pPr>
      <w:r w:rsidRPr="004722E3">
        <w:t>hold the appropriate assessor competency standards as outlined in regulations; and</w:t>
      </w:r>
    </w:p>
    <w:p w:rsidR="00000000" w:rsidRPr="004722E3" w:rsidP="004722E3">
      <w:pPr>
        <w:pStyle w:val="ListBullet"/>
      </w:pPr>
      <w:r w:rsidRPr="004722E3">
        <w:t>be able to demonstrate vocational competencies at least to the level being assessed; and</w:t>
      </w:r>
    </w:p>
    <w:p w:rsidR="00E51037" w:rsidP="004722E3">
      <w:pPr>
        <w:pStyle w:val="ListBullet"/>
      </w:pPr>
      <w:r w:rsidRPr="004722E3">
        <w:t>be able to demonstrate how they are continuing to develop their VET knowledge and sk</w:t>
      </w:r>
      <w:r w:rsidRPr="004722E3">
        <w:t>ills as well as maintaining their industry currency and assessor competence.</w:t>
      </w:r>
    </w:p>
    <w:p w:rsidR="00E51037" w:rsidP="004722E3">
      <w:pPr>
        <w:pStyle w:val="ListBullet"/>
      </w:pPr>
    </w:p>
    <w:p w:rsidR="00000000" w:rsidRPr="004722E3" w:rsidP="004722E3">
      <w:pPr>
        <w:pStyle w:val="Heading1"/>
      </w:pPr>
      <w:bookmarkStart w:id="5" w:name="O_913508"/>
      <w:bookmarkEnd w:id="5"/>
      <w:r w:rsidRPr="004722E3">
        <w:t>Links</w:t>
      </w:r>
    </w:p>
    <w:p w:rsidR="00000000" w:rsidRPr="004722E3" w:rsidP="00E51037">
      <w:pPr>
        <w:pStyle w:val="BodyText"/>
      </w:pPr>
      <w:r w:rsidRPr="004722E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E7BEB">
        <w:rPr>
          <w:rStyle w:val="Hyperlink"/>
        </w:rPr>
        <w:t>https://vetnet.gov.au/Pages/TrainingDocs.aspx?q=0d96fe23-5747-4c01-9d6f-3509ff8d3d47</w:t>
      </w:r>
      <w:r>
        <w:fldChar w:fldCharType="end"/>
      </w:r>
    </w:p>
    <w:p w:rsidR="00000000" w:rsidRPr="004722E3" w:rsidP="004722E3"/>
    <w:sectPr w:rsidSect="004722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2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2E3" w:rsidRPr="00E51037" w:rsidP="00E510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2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037" w:rsidP="004722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51037" w:rsidP="004722E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51037" w:rsidP="004722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2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0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22E3" w:rsidRPr="00E51037" w:rsidP="00E510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2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037" w:rsidRPr="002D2AF8" w:rsidP="004722E3">
    <w:pPr>
      <w:pStyle w:val="Header"/>
      <w:framePr w:wrap="around"/>
    </w:pPr>
    <w:r>
      <w:fldChar w:fldCharType="begin"/>
    </w:r>
    <w:r>
      <w:instrText xml:space="preserve"> TITLE   \* MERGEFORMAT </w:instrText>
    </w:r>
    <w:r>
      <w:fldChar w:fldCharType="separate"/>
    </w:r>
    <w:r>
      <w:t>Assessment Requirements for FWPCOT4205 Coordinate log debarking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E51037" w:rsidP="004722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7EE3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E0F1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2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22E3"/>
    <w:pPr>
      <w:spacing w:before="360" w:after="60"/>
      <w:outlineLvl w:val="0"/>
    </w:pPr>
    <w:rPr>
      <w:sz w:val="32"/>
    </w:rPr>
  </w:style>
  <w:style w:type="paragraph" w:styleId="Heading2">
    <w:name w:val="heading 2"/>
    <w:basedOn w:val="HeadingBase"/>
    <w:next w:val="BodyText"/>
    <w:link w:val="Heading2Char"/>
    <w:qFormat/>
    <w:rsid w:val="004722E3"/>
    <w:pPr>
      <w:keepLines/>
      <w:spacing w:before="240" w:after="120"/>
      <w:outlineLvl w:val="1"/>
    </w:pPr>
    <w:rPr>
      <w:sz w:val="28"/>
      <w:szCs w:val="40"/>
    </w:rPr>
  </w:style>
  <w:style w:type="paragraph" w:styleId="Heading3">
    <w:name w:val="heading 3"/>
    <w:basedOn w:val="HeadingBase"/>
    <w:next w:val="BodyText"/>
    <w:link w:val="Heading3Char"/>
    <w:qFormat/>
    <w:rsid w:val="004722E3"/>
    <w:pPr>
      <w:spacing w:before="180" w:after="120"/>
      <w:outlineLvl w:val="2"/>
    </w:pPr>
    <w:rPr>
      <w:spacing w:val="-10"/>
      <w:kern w:val="32"/>
    </w:rPr>
  </w:style>
  <w:style w:type="paragraph" w:styleId="Heading4">
    <w:name w:val="heading 4"/>
    <w:basedOn w:val="HeadingBase"/>
    <w:next w:val="BodyText"/>
    <w:link w:val="Heading4Char"/>
    <w:qFormat/>
    <w:rsid w:val="004722E3"/>
    <w:pPr>
      <w:spacing w:before="160" w:after="120"/>
      <w:outlineLvl w:val="3"/>
    </w:pPr>
    <w:rPr>
      <w:sz w:val="22"/>
    </w:rPr>
  </w:style>
  <w:style w:type="paragraph" w:styleId="Heading5">
    <w:name w:val="heading 5"/>
    <w:basedOn w:val="HeadingBase"/>
    <w:next w:val="Normal"/>
    <w:link w:val="Heading5Char"/>
    <w:qFormat/>
    <w:rsid w:val="004722E3"/>
    <w:pPr>
      <w:spacing w:before="80"/>
      <w:outlineLvl w:val="4"/>
    </w:pPr>
    <w:rPr>
      <w:color w:val="918585"/>
      <w:sz w:val="20"/>
    </w:rPr>
  </w:style>
  <w:style w:type="paragraph" w:styleId="Heading6">
    <w:name w:val="heading 6"/>
    <w:basedOn w:val="HeadingBase"/>
    <w:next w:val="Normal"/>
    <w:link w:val="Heading6Char"/>
    <w:qFormat/>
    <w:rsid w:val="004722E3"/>
    <w:pPr>
      <w:spacing w:before="60"/>
      <w:outlineLvl w:val="5"/>
    </w:pPr>
    <w:rPr>
      <w:color w:val="918585"/>
      <w:sz w:val="20"/>
    </w:rPr>
  </w:style>
  <w:style w:type="paragraph" w:styleId="Heading7">
    <w:name w:val="heading 7"/>
    <w:basedOn w:val="Normal"/>
    <w:next w:val="Normal"/>
    <w:link w:val="Heading7Char"/>
    <w:qFormat/>
    <w:rsid w:val="004722E3"/>
    <w:pPr>
      <w:ind w:left="720"/>
      <w:outlineLvl w:val="6"/>
    </w:pPr>
    <w:rPr>
      <w:i/>
    </w:rPr>
  </w:style>
  <w:style w:type="paragraph" w:styleId="Heading8">
    <w:name w:val="heading 8"/>
    <w:basedOn w:val="Normal"/>
    <w:next w:val="Normal"/>
    <w:link w:val="Heading8Char"/>
    <w:qFormat/>
    <w:rsid w:val="004722E3"/>
    <w:pPr>
      <w:ind w:left="720"/>
      <w:outlineLvl w:val="7"/>
    </w:pPr>
    <w:rPr>
      <w:i/>
    </w:rPr>
  </w:style>
  <w:style w:type="paragraph" w:styleId="Heading9">
    <w:name w:val="heading 9"/>
    <w:basedOn w:val="Normal"/>
    <w:next w:val="Normal"/>
    <w:link w:val="Heading9Char"/>
    <w:qFormat/>
    <w:rsid w:val="004722E3"/>
    <w:pPr>
      <w:ind w:left="720"/>
      <w:outlineLvl w:val="8"/>
    </w:pPr>
    <w:rPr>
      <w:i/>
    </w:rPr>
  </w:style>
  <w:style w:type="character" w:default="1" w:styleId="DefaultParagraphFont">
    <w:name w:val="Default Paragraph Font"/>
    <w:uiPriority w:val="1"/>
    <w:unhideWhenUsed/>
    <w:rsid w:val="004722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22E3"/>
  </w:style>
  <w:style w:type="character" w:customStyle="1" w:styleId="Heading1Char">
    <w:name w:val="Heading 1 Char"/>
    <w:basedOn w:val="DefaultParagraphFont"/>
    <w:link w:val="Heading1"/>
    <w:rsid w:val="004722E3"/>
    <w:rPr>
      <w:rFonts w:ascii="Times New Roman" w:eastAsia="Times New Roman" w:hAnsi="Times New Roman" w:cs="Times New Roman"/>
      <w:b/>
      <w:sz w:val="32"/>
      <w:szCs w:val="20"/>
      <w:lang w:eastAsia="en-US"/>
    </w:rPr>
  </w:style>
  <w:style w:type="paragraph" w:styleId="BodyText">
    <w:name w:val="Body Text"/>
    <w:basedOn w:val="Normal"/>
    <w:link w:val="BodyTextChar"/>
    <w:rsid w:val="004722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22E3"/>
    <w:rPr>
      <w:rFonts w:ascii="Times New Roman" w:eastAsia="Times New Roman" w:hAnsi="Times New Roman" w:cs="Times New Roman"/>
      <w:sz w:val="24"/>
      <w:lang w:eastAsia="en-US"/>
    </w:rPr>
  </w:style>
  <w:style w:type="paragraph" w:styleId="ListBullet">
    <w:name w:val="List Bullet"/>
    <w:basedOn w:val="List"/>
    <w:rsid w:val="004722E3"/>
    <w:pPr>
      <w:numPr>
        <w:numId w:val="11"/>
      </w:numPr>
      <w:tabs>
        <w:tab w:val="clear" w:pos="340"/>
      </w:tabs>
      <w:spacing w:before="40" w:after="40"/>
    </w:pPr>
  </w:style>
  <w:style w:type="character" w:customStyle="1" w:styleId="SpecialBold">
    <w:name w:val="Special Bold"/>
    <w:basedOn w:val="DefaultParagraphFont"/>
    <w:rsid w:val="004722E3"/>
    <w:rPr>
      <w:b/>
      <w:spacing w:val="0"/>
    </w:rPr>
  </w:style>
  <w:style w:type="paragraph" w:customStyle="1" w:styleId="SuperHeading">
    <w:name w:val="SuperHeading"/>
    <w:basedOn w:val="Normal"/>
    <w:rsid w:val="004722E3"/>
    <w:pPr>
      <w:spacing w:before="240" w:after="120"/>
      <w:outlineLvl w:val="0"/>
    </w:pPr>
    <w:rPr>
      <w:rFonts w:ascii="Times New Roman" w:hAnsi="Times New Roman"/>
      <w:b/>
      <w:sz w:val="32"/>
    </w:rPr>
  </w:style>
  <w:style w:type="paragraph" w:customStyle="1" w:styleId="AllowPageBreak">
    <w:name w:val="AllowPageBreak"/>
    <w:rsid w:val="004722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722E3"/>
    <w:rPr>
      <w:b/>
      <w:i/>
      <w:u w:val="none"/>
    </w:rPr>
  </w:style>
  <w:style w:type="character" w:customStyle="1" w:styleId="Heading2Char">
    <w:name w:val="Heading 2 Char"/>
    <w:basedOn w:val="DefaultParagraphFont"/>
    <w:link w:val="Heading2"/>
    <w:rsid w:val="004722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22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22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22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22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22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22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22E3"/>
    <w:rPr>
      <w:rFonts w:ascii="Courier New" w:eastAsia="Times New Roman" w:hAnsi="Courier New" w:cs="Times New Roman"/>
      <w:i/>
      <w:szCs w:val="20"/>
      <w:lang w:eastAsia="en-US"/>
    </w:rPr>
  </w:style>
  <w:style w:type="paragraph" w:customStyle="1" w:styleId="HeadingBase">
    <w:name w:val="Heading Base"/>
    <w:rsid w:val="004722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22E3"/>
    <w:pPr>
      <w:tabs>
        <w:tab w:val="right" w:leader="dot" w:pos="9072"/>
      </w:tabs>
      <w:ind w:left="567"/>
    </w:pPr>
    <w:rPr>
      <w:szCs w:val="22"/>
    </w:rPr>
  </w:style>
  <w:style w:type="paragraph" w:customStyle="1" w:styleId="TOCBase">
    <w:name w:val="TOC Base"/>
    <w:rsid w:val="004722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22E3"/>
    <w:pPr>
      <w:tabs>
        <w:tab w:val="right" w:leader="dot" w:pos="9072"/>
      </w:tabs>
      <w:spacing w:before="40" w:after="40"/>
      <w:ind w:left="284"/>
    </w:pPr>
    <w:rPr>
      <w:rFonts w:ascii="Times New Roman" w:hAnsi="Times New Roman"/>
    </w:rPr>
  </w:style>
  <w:style w:type="paragraph" w:styleId="TOC1">
    <w:name w:val="toc 1"/>
    <w:basedOn w:val="TOCBase"/>
    <w:next w:val="Normal"/>
    <w:rsid w:val="004722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22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22E3"/>
    <w:rPr>
      <w:rFonts w:ascii="Times New Roman" w:eastAsia="Times New Roman" w:hAnsi="Times New Roman" w:cs="Times New Roman"/>
      <w:sz w:val="16"/>
      <w:lang w:eastAsia="en-US"/>
    </w:rPr>
  </w:style>
  <w:style w:type="paragraph" w:styleId="Title">
    <w:name w:val="Title"/>
    <w:basedOn w:val="HeadingBase"/>
    <w:link w:val="TitleChar"/>
    <w:qFormat/>
    <w:rsid w:val="004722E3"/>
    <w:pPr>
      <w:spacing w:before="5040"/>
      <w:jc w:val="center"/>
    </w:pPr>
    <w:rPr>
      <w:sz w:val="48"/>
      <w:szCs w:val="72"/>
      <w:lang w:val="en-US"/>
    </w:rPr>
  </w:style>
  <w:style w:type="character" w:customStyle="1" w:styleId="TitleChar">
    <w:name w:val="Title Char"/>
    <w:basedOn w:val="DefaultParagraphFont"/>
    <w:link w:val="Title"/>
    <w:rsid w:val="004722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22E3"/>
    <w:pPr>
      <w:tabs>
        <w:tab w:val="left" w:pos="3600"/>
        <w:tab w:val="left" w:pos="3958"/>
      </w:tabs>
    </w:pPr>
  </w:style>
  <w:style w:type="paragraph" w:styleId="List">
    <w:name w:val="List"/>
    <w:basedOn w:val="BodyText"/>
    <w:next w:val="BodyText"/>
    <w:rsid w:val="004722E3"/>
    <w:pPr>
      <w:tabs>
        <w:tab w:val="left" w:pos="340"/>
      </w:tabs>
      <w:spacing w:before="60" w:after="60"/>
      <w:ind w:left="340" w:hanging="340"/>
    </w:pPr>
  </w:style>
  <w:style w:type="paragraph" w:customStyle="1" w:styleId="Note">
    <w:name w:val="Note"/>
    <w:basedOn w:val="BodyText"/>
    <w:rsid w:val="004722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22E3"/>
    <w:pPr>
      <w:framePr w:wrap="auto" w:hAnchor="text" w:y="6049"/>
    </w:pPr>
    <w:rPr>
      <w:color w:val="000000"/>
      <w:sz w:val="40"/>
    </w:rPr>
  </w:style>
  <w:style w:type="paragraph" w:customStyle="1" w:styleId="TOCTitle">
    <w:name w:val="TOCTitle"/>
    <w:basedOn w:val="Heading1"/>
    <w:rsid w:val="004722E3"/>
    <w:pPr>
      <w:spacing w:after="240"/>
      <w:jc w:val="center"/>
      <w:outlineLvl w:val="9"/>
    </w:pPr>
    <w:rPr>
      <w:caps/>
    </w:rPr>
  </w:style>
  <w:style w:type="paragraph" w:customStyle="1" w:styleId="Version">
    <w:name w:val="Version"/>
    <w:rsid w:val="004722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22E3"/>
    <w:pPr>
      <w:numPr>
        <w:numId w:val="12"/>
      </w:numPr>
      <w:tabs>
        <w:tab w:val="clear" w:pos="680"/>
      </w:tabs>
    </w:pPr>
  </w:style>
  <w:style w:type="paragraph" w:styleId="Index1">
    <w:name w:val="index 1"/>
    <w:basedOn w:val="Normal"/>
    <w:next w:val="Normal"/>
    <w:semiHidden/>
    <w:rsid w:val="004722E3"/>
    <w:pPr>
      <w:keepNext w:val="0"/>
      <w:tabs>
        <w:tab w:val="right" w:pos="4176"/>
      </w:tabs>
      <w:ind w:left="198" w:hanging="198"/>
    </w:pPr>
    <w:rPr>
      <w:rFonts w:ascii="Garamond" w:hAnsi="Garamond"/>
    </w:rPr>
  </w:style>
  <w:style w:type="paragraph" w:styleId="IndexHeading">
    <w:name w:val="index heading"/>
    <w:basedOn w:val="Normal"/>
    <w:next w:val="Index1"/>
    <w:semiHidden/>
    <w:rsid w:val="004722E3"/>
    <w:pPr>
      <w:spacing w:before="120" w:after="120"/>
    </w:pPr>
    <w:rPr>
      <w:rFonts w:ascii="Arial" w:hAnsi="Arial"/>
      <w:b/>
      <w:color w:val="918585"/>
      <w:sz w:val="24"/>
    </w:rPr>
  </w:style>
  <w:style w:type="paragraph" w:styleId="Header">
    <w:name w:val="header"/>
    <w:basedOn w:val="Normal"/>
    <w:link w:val="HeaderChar"/>
    <w:rsid w:val="004722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22E3"/>
    <w:rPr>
      <w:rFonts w:ascii="Times New Roman" w:eastAsia="Times New Roman" w:hAnsi="Times New Roman" w:cs="Times New Roman"/>
      <w:sz w:val="16"/>
      <w:szCs w:val="20"/>
      <w:lang w:val="en-GB" w:eastAsia="en-US"/>
    </w:rPr>
  </w:style>
  <w:style w:type="paragraph" w:customStyle="1" w:styleId="Chapter">
    <w:name w:val="Chapter"/>
    <w:basedOn w:val="Normal"/>
    <w:rsid w:val="004722E3"/>
    <w:pPr>
      <w:spacing w:before="240"/>
    </w:pPr>
    <w:rPr>
      <w:rFonts w:ascii="Times New Roman" w:hAnsi="Times New Roman"/>
      <w:smallCaps/>
      <w:spacing w:val="80"/>
      <w:sz w:val="28"/>
    </w:rPr>
  </w:style>
  <w:style w:type="paragraph" w:customStyle="1" w:styleId="InChapter">
    <w:name w:val="InChapter"/>
    <w:basedOn w:val="Heading3"/>
    <w:rsid w:val="004722E3"/>
    <w:pPr>
      <w:spacing w:after="240"/>
      <w:outlineLvl w:val="9"/>
    </w:pPr>
    <w:rPr>
      <w:noProof/>
    </w:rPr>
  </w:style>
  <w:style w:type="paragraph" w:styleId="Index2">
    <w:name w:val="index 2"/>
    <w:basedOn w:val="Normal"/>
    <w:next w:val="Normal"/>
    <w:semiHidden/>
    <w:rsid w:val="004722E3"/>
    <w:pPr>
      <w:tabs>
        <w:tab w:val="right" w:pos="4176"/>
      </w:tabs>
      <w:ind w:left="568" w:hanging="284"/>
    </w:pPr>
    <w:rPr>
      <w:rFonts w:ascii="Garamond" w:hAnsi="Garamond"/>
    </w:rPr>
  </w:style>
  <w:style w:type="paragraph" w:customStyle="1" w:styleId="Byline">
    <w:name w:val="Byline"/>
    <w:rsid w:val="004722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22E3"/>
    <w:pPr>
      <w:tabs>
        <w:tab w:val="clear" w:pos="3600"/>
        <w:tab w:val="clear" w:pos="3958"/>
      </w:tabs>
      <w:jc w:val="right"/>
    </w:pPr>
  </w:style>
  <w:style w:type="character" w:styleId="Emphasis">
    <w:name w:val="Emphasis"/>
    <w:basedOn w:val="DefaultParagraphFont"/>
    <w:qFormat/>
    <w:rsid w:val="004722E3"/>
    <w:rPr>
      <w:i/>
    </w:rPr>
  </w:style>
  <w:style w:type="paragraph" w:styleId="Caption">
    <w:name w:val="caption"/>
    <w:basedOn w:val="BodyText"/>
    <w:next w:val="Normal"/>
    <w:qFormat/>
    <w:rsid w:val="004722E3"/>
    <w:pPr>
      <w:framePr w:w="2268" w:hSpace="181" w:vSpace="181" w:wrap="around" w:vAnchor="text" w:hAnchor="page" w:x="1135" w:y="285" w:anchorLock="1"/>
    </w:pPr>
    <w:rPr>
      <w:i/>
    </w:rPr>
  </w:style>
  <w:style w:type="paragraph" w:customStyle="1" w:styleId="MiniTOCTitle">
    <w:name w:val="MiniTOCTitle"/>
    <w:basedOn w:val="Heading4"/>
    <w:rsid w:val="004722E3"/>
    <w:pPr>
      <w:spacing w:before="240"/>
      <w:outlineLvl w:val="9"/>
    </w:pPr>
    <w:rPr>
      <w:noProof/>
      <w:sz w:val="24"/>
    </w:rPr>
  </w:style>
  <w:style w:type="paragraph" w:customStyle="1" w:styleId="MiniTOCItem">
    <w:name w:val="MiniTOCItem"/>
    <w:basedOn w:val="ListBullet"/>
    <w:rsid w:val="004722E3"/>
    <w:pPr>
      <w:numPr>
        <w:numId w:val="0"/>
      </w:numPr>
      <w:tabs>
        <w:tab w:val="right" w:leader="dot" w:pos="6521"/>
      </w:tabs>
      <w:spacing w:before="0" w:after="0"/>
    </w:pPr>
  </w:style>
  <w:style w:type="paragraph" w:customStyle="1" w:styleId="TOFTitle">
    <w:name w:val="TOFTitle"/>
    <w:basedOn w:val="TOCTitle"/>
    <w:rsid w:val="004722E3"/>
  </w:style>
  <w:style w:type="paragraph" w:styleId="TableofFigures">
    <w:name w:val="table of figures"/>
    <w:basedOn w:val="Normal"/>
    <w:next w:val="Normal"/>
    <w:semiHidden/>
    <w:rsid w:val="004722E3"/>
    <w:pPr>
      <w:tabs>
        <w:tab w:val="right" w:leader="dot" w:pos="9072"/>
      </w:tabs>
      <w:ind w:left="970" w:hanging="403"/>
    </w:pPr>
    <w:rPr>
      <w:rFonts w:ascii="Times New Roman" w:hAnsi="Times New Roman"/>
      <w:b/>
    </w:rPr>
  </w:style>
  <w:style w:type="paragraph" w:styleId="ListNumber">
    <w:name w:val="List Number"/>
    <w:basedOn w:val="List"/>
    <w:rsid w:val="004722E3"/>
    <w:pPr>
      <w:numPr>
        <w:numId w:val="14"/>
      </w:numPr>
      <w:tabs>
        <w:tab w:val="clear" w:pos="340"/>
      </w:tabs>
    </w:pPr>
  </w:style>
  <w:style w:type="character" w:customStyle="1" w:styleId="WingdingSymbols">
    <w:name w:val="Wingding Symbols"/>
    <w:rsid w:val="004722E3"/>
    <w:rPr>
      <w:rFonts w:ascii="Wingdings" w:hAnsi="Wingdings"/>
    </w:rPr>
  </w:style>
  <w:style w:type="paragraph" w:customStyle="1" w:styleId="TableHeading">
    <w:name w:val="Table Heading"/>
    <w:basedOn w:val="HeadingBase"/>
    <w:rsid w:val="004722E3"/>
    <w:pPr>
      <w:keepLines/>
      <w:pBdr>
        <w:bottom w:val="single" w:sz="6" w:space="1" w:color="918585"/>
      </w:pBdr>
      <w:spacing w:before="240"/>
    </w:pPr>
  </w:style>
  <w:style w:type="character" w:customStyle="1" w:styleId="HotSpot">
    <w:name w:val="HotSpot"/>
    <w:rsid w:val="004722E3"/>
    <w:rPr>
      <w:color w:val="0033CC"/>
      <w:u w:val="none"/>
    </w:rPr>
  </w:style>
  <w:style w:type="paragraph" w:customStyle="1" w:styleId="BodyTextRight">
    <w:name w:val="Body Text Right"/>
    <w:basedOn w:val="BodyText"/>
    <w:rsid w:val="004722E3"/>
    <w:pPr>
      <w:spacing w:before="0" w:after="0"/>
      <w:jc w:val="right"/>
    </w:pPr>
  </w:style>
  <w:style w:type="paragraph" w:styleId="Index3">
    <w:name w:val="index 3"/>
    <w:basedOn w:val="ListNumber2"/>
    <w:next w:val="Normal"/>
    <w:semiHidden/>
    <w:rsid w:val="004722E3"/>
    <w:pPr>
      <w:numPr>
        <w:numId w:val="0"/>
      </w:numPr>
      <w:tabs>
        <w:tab w:val="right" w:leader="dot" w:pos="4176"/>
      </w:tabs>
    </w:pPr>
  </w:style>
  <w:style w:type="paragraph" w:styleId="ListNumber2">
    <w:name w:val="List Number 2"/>
    <w:basedOn w:val="List2"/>
    <w:rsid w:val="004722E3"/>
    <w:pPr>
      <w:numPr>
        <w:numId w:val="9"/>
      </w:numPr>
      <w:tabs>
        <w:tab w:val="clear" w:pos="1060"/>
      </w:tabs>
    </w:pPr>
  </w:style>
  <w:style w:type="paragraph" w:customStyle="1" w:styleId="MarginNote">
    <w:name w:val="Margin Note"/>
    <w:basedOn w:val="BodyText"/>
    <w:rsid w:val="004722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22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22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22E3"/>
    <w:rPr>
      <w:sz w:val="32"/>
    </w:rPr>
  </w:style>
  <w:style w:type="paragraph" w:customStyle="1" w:styleId="HeadingProcedure">
    <w:name w:val="Heading Procedure"/>
    <w:basedOn w:val="HeadingBase"/>
    <w:next w:val="Normal"/>
    <w:rsid w:val="004722E3"/>
    <w:pPr>
      <w:tabs>
        <w:tab w:val="left" w:pos="0"/>
      </w:tabs>
      <w:spacing w:before="120" w:after="60"/>
    </w:pPr>
    <w:rPr>
      <w:i/>
      <w:color w:val="918585"/>
      <w:sz w:val="22"/>
    </w:rPr>
  </w:style>
  <w:style w:type="paragraph" w:customStyle="1" w:styleId="TableBodyText">
    <w:name w:val="Table Body Text"/>
    <w:basedOn w:val="BodyText"/>
    <w:rsid w:val="004722E3"/>
    <w:pPr>
      <w:spacing w:before="60" w:after="60"/>
    </w:pPr>
  </w:style>
  <w:style w:type="paragraph" w:styleId="ListContinue">
    <w:name w:val="List Continue"/>
    <w:basedOn w:val="List"/>
    <w:rsid w:val="004722E3"/>
    <w:pPr>
      <w:ind w:firstLine="0"/>
    </w:pPr>
  </w:style>
  <w:style w:type="paragraph" w:customStyle="1" w:styleId="ListNote">
    <w:name w:val="List Note"/>
    <w:basedOn w:val="List"/>
    <w:rsid w:val="004722E3"/>
    <w:pPr>
      <w:pBdr>
        <w:top w:val="single" w:sz="6" w:space="2" w:color="918585"/>
        <w:bottom w:val="single" w:sz="6" w:space="2" w:color="918585"/>
      </w:pBdr>
      <w:tabs>
        <w:tab w:val="left" w:pos="1021"/>
      </w:tabs>
      <w:ind w:firstLine="0"/>
    </w:pPr>
  </w:style>
  <w:style w:type="paragraph" w:customStyle="1" w:styleId="Warning">
    <w:name w:val="Warning"/>
    <w:basedOn w:val="BodyText"/>
    <w:rsid w:val="004722E3"/>
    <w:pPr>
      <w:shd w:val="clear" w:color="auto" w:fill="D9D9D9"/>
      <w:tabs>
        <w:tab w:val="left" w:pos="992"/>
      </w:tabs>
      <w:ind w:left="119" w:right="119"/>
    </w:pPr>
    <w:rPr>
      <w:sz w:val="20"/>
    </w:rPr>
  </w:style>
  <w:style w:type="paragraph" w:customStyle="1" w:styleId="MarginIcons">
    <w:name w:val="Margin Icons"/>
    <w:basedOn w:val="BodyText"/>
    <w:rsid w:val="004722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22E3"/>
    <w:rPr>
      <w:rFonts w:ascii="Courier New" w:hAnsi="Courier New"/>
    </w:rPr>
  </w:style>
  <w:style w:type="paragraph" w:customStyle="1" w:styleId="NoteBullet">
    <w:name w:val="Note Bullet"/>
    <w:basedOn w:val="Note"/>
    <w:rsid w:val="004722E3"/>
    <w:pPr>
      <w:tabs>
        <w:tab w:val="clear" w:pos="680"/>
      </w:tabs>
      <w:spacing w:before="60" w:after="60"/>
    </w:pPr>
  </w:style>
  <w:style w:type="paragraph" w:customStyle="1" w:styleId="SubHeading2">
    <w:name w:val="SubHeading2"/>
    <w:basedOn w:val="HeadingBase"/>
    <w:rsid w:val="004722E3"/>
    <w:pPr>
      <w:spacing w:before="240" w:after="60"/>
    </w:pPr>
    <w:rPr>
      <w:sz w:val="20"/>
    </w:rPr>
  </w:style>
  <w:style w:type="paragraph" w:customStyle="1" w:styleId="SubHeading1">
    <w:name w:val="SubHeading1"/>
    <w:basedOn w:val="HeadingBase"/>
    <w:rsid w:val="004722E3"/>
    <w:pPr>
      <w:spacing w:before="240" w:after="60"/>
    </w:pPr>
    <w:rPr>
      <w:color w:val="918585"/>
      <w:sz w:val="22"/>
    </w:rPr>
  </w:style>
  <w:style w:type="paragraph" w:customStyle="1" w:styleId="SideHeading">
    <w:name w:val="Side Heading"/>
    <w:basedOn w:val="HeadingBase"/>
    <w:rsid w:val="004722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22E3"/>
    <w:pPr>
      <w:numPr>
        <w:numId w:val="10"/>
      </w:numPr>
    </w:pPr>
  </w:style>
  <w:style w:type="paragraph" w:styleId="PlainText">
    <w:name w:val="Plain Text"/>
    <w:basedOn w:val="Normal"/>
    <w:link w:val="PlainTextChar"/>
    <w:rsid w:val="004722E3"/>
    <w:rPr>
      <w:sz w:val="20"/>
    </w:rPr>
  </w:style>
  <w:style w:type="character" w:customStyle="1" w:styleId="PlainTextChar">
    <w:name w:val="Plain Text Char"/>
    <w:basedOn w:val="DefaultParagraphFont"/>
    <w:link w:val="PlainText"/>
    <w:rsid w:val="004722E3"/>
    <w:rPr>
      <w:rFonts w:ascii="Courier New" w:eastAsia="Times New Roman" w:hAnsi="Courier New" w:cs="Times New Roman"/>
      <w:sz w:val="20"/>
      <w:szCs w:val="20"/>
      <w:lang w:eastAsia="en-US"/>
    </w:rPr>
  </w:style>
  <w:style w:type="character" w:customStyle="1" w:styleId="MenuOption">
    <w:name w:val="Menu Option"/>
    <w:basedOn w:val="DefaultParagraphFont"/>
    <w:rsid w:val="004722E3"/>
    <w:rPr>
      <w:b/>
      <w:smallCaps/>
    </w:rPr>
  </w:style>
  <w:style w:type="paragraph" w:customStyle="1" w:styleId="TableListNumber">
    <w:name w:val="Table List Number"/>
    <w:basedOn w:val="ListNumber"/>
    <w:rsid w:val="004722E3"/>
    <w:pPr>
      <w:numPr>
        <w:numId w:val="0"/>
      </w:numPr>
    </w:pPr>
  </w:style>
  <w:style w:type="paragraph" w:styleId="TOC4">
    <w:name w:val="toc 4"/>
    <w:basedOn w:val="TOCBase"/>
    <w:next w:val="Normal"/>
    <w:semiHidden/>
    <w:rsid w:val="004722E3"/>
    <w:pPr>
      <w:tabs>
        <w:tab w:val="right" w:leader="dot" w:pos="9071"/>
      </w:tabs>
      <w:ind w:left="1701"/>
    </w:pPr>
  </w:style>
  <w:style w:type="paragraph" w:customStyle="1" w:styleId="ListAlpha">
    <w:name w:val="List Alpha"/>
    <w:basedOn w:val="List"/>
    <w:rsid w:val="004722E3"/>
    <w:pPr>
      <w:numPr>
        <w:numId w:val="8"/>
      </w:numPr>
    </w:pPr>
  </w:style>
  <w:style w:type="paragraph" w:customStyle="1" w:styleId="ListAlpha2">
    <w:name w:val="List Alpha 2"/>
    <w:basedOn w:val="List2"/>
    <w:rsid w:val="004722E3"/>
    <w:pPr>
      <w:numPr>
        <w:numId w:val="7"/>
      </w:numPr>
    </w:pPr>
  </w:style>
  <w:style w:type="paragraph" w:styleId="List2">
    <w:name w:val="List 2"/>
    <w:basedOn w:val="BodyText"/>
    <w:rsid w:val="004722E3"/>
    <w:pPr>
      <w:tabs>
        <w:tab w:val="left" w:pos="680"/>
      </w:tabs>
      <w:spacing w:before="60" w:after="60"/>
      <w:ind w:left="680" w:hanging="340"/>
    </w:pPr>
  </w:style>
  <w:style w:type="paragraph" w:styleId="List3">
    <w:name w:val="List 3"/>
    <w:basedOn w:val="BodyText"/>
    <w:rsid w:val="004722E3"/>
    <w:pPr>
      <w:tabs>
        <w:tab w:val="left" w:pos="1021"/>
      </w:tabs>
      <w:spacing w:before="60" w:after="60"/>
      <w:ind w:left="1020" w:hanging="340"/>
    </w:pPr>
  </w:style>
  <w:style w:type="paragraph" w:styleId="List4">
    <w:name w:val="List 4"/>
    <w:basedOn w:val="BodyText"/>
    <w:rsid w:val="004722E3"/>
    <w:pPr>
      <w:tabs>
        <w:tab w:val="left" w:pos="1361"/>
      </w:tabs>
      <w:spacing w:before="60" w:after="60"/>
      <w:ind w:left="1361" w:hanging="340"/>
    </w:pPr>
  </w:style>
  <w:style w:type="paragraph" w:styleId="List5">
    <w:name w:val="List 5"/>
    <w:basedOn w:val="BodyText"/>
    <w:rsid w:val="004722E3"/>
    <w:pPr>
      <w:tabs>
        <w:tab w:val="left" w:pos="1701"/>
      </w:tabs>
      <w:spacing w:before="60" w:after="60"/>
      <w:ind w:left="1701" w:hanging="340"/>
    </w:pPr>
  </w:style>
  <w:style w:type="paragraph" w:styleId="ListBullet3">
    <w:name w:val="List Bullet 3"/>
    <w:basedOn w:val="List3"/>
    <w:rsid w:val="004722E3"/>
    <w:pPr>
      <w:numPr>
        <w:numId w:val="13"/>
      </w:numPr>
      <w:tabs>
        <w:tab w:val="clear" w:pos="1021"/>
      </w:tabs>
      <w:ind w:left="1037" w:hanging="357"/>
    </w:pPr>
  </w:style>
  <w:style w:type="paragraph" w:styleId="ListBullet4">
    <w:name w:val="List Bullet 4"/>
    <w:basedOn w:val="List4"/>
    <w:rsid w:val="004722E3"/>
    <w:pPr>
      <w:numPr>
        <w:numId w:val="2"/>
      </w:numPr>
      <w:tabs>
        <w:tab w:val="clear" w:pos="1361"/>
      </w:tabs>
    </w:pPr>
  </w:style>
  <w:style w:type="paragraph" w:styleId="ListBullet5">
    <w:name w:val="List Bullet 5"/>
    <w:basedOn w:val="List5"/>
    <w:rsid w:val="004722E3"/>
    <w:pPr>
      <w:numPr>
        <w:numId w:val="3"/>
      </w:numPr>
    </w:pPr>
  </w:style>
  <w:style w:type="paragraph" w:styleId="ListContinue2">
    <w:name w:val="List Continue 2"/>
    <w:basedOn w:val="List2"/>
    <w:rsid w:val="004722E3"/>
    <w:pPr>
      <w:ind w:firstLine="0"/>
    </w:pPr>
  </w:style>
  <w:style w:type="paragraph" w:styleId="ListContinue3">
    <w:name w:val="List Continue 3"/>
    <w:basedOn w:val="List3"/>
    <w:rsid w:val="004722E3"/>
    <w:pPr>
      <w:ind w:left="1021" w:firstLine="0"/>
    </w:pPr>
  </w:style>
  <w:style w:type="paragraph" w:styleId="ListContinue4">
    <w:name w:val="List Continue 4"/>
    <w:basedOn w:val="List4"/>
    <w:rsid w:val="004722E3"/>
    <w:pPr>
      <w:ind w:firstLine="0"/>
    </w:pPr>
  </w:style>
  <w:style w:type="paragraph" w:styleId="ListContinue5">
    <w:name w:val="List Continue 5"/>
    <w:basedOn w:val="List5"/>
    <w:rsid w:val="004722E3"/>
    <w:pPr>
      <w:ind w:firstLine="0"/>
    </w:pPr>
  </w:style>
  <w:style w:type="paragraph" w:styleId="ListNumber3">
    <w:name w:val="List Number 3"/>
    <w:basedOn w:val="List3"/>
    <w:rsid w:val="004722E3"/>
    <w:pPr>
      <w:numPr>
        <w:numId w:val="4"/>
      </w:numPr>
    </w:pPr>
  </w:style>
  <w:style w:type="paragraph" w:styleId="ListNumber4">
    <w:name w:val="List Number 4"/>
    <w:basedOn w:val="List4"/>
    <w:rsid w:val="004722E3"/>
    <w:pPr>
      <w:numPr>
        <w:numId w:val="5"/>
      </w:numPr>
    </w:pPr>
  </w:style>
  <w:style w:type="paragraph" w:styleId="ListNumber5">
    <w:name w:val="List Number 5"/>
    <w:basedOn w:val="List5"/>
    <w:rsid w:val="004722E3"/>
    <w:pPr>
      <w:numPr>
        <w:numId w:val="6"/>
      </w:numPr>
    </w:pPr>
  </w:style>
  <w:style w:type="paragraph" w:styleId="BlockText">
    <w:name w:val="Block Text"/>
    <w:basedOn w:val="Normal"/>
    <w:rsid w:val="004722E3"/>
    <w:pPr>
      <w:spacing w:after="120"/>
      <w:ind w:left="1440" w:right="1440"/>
    </w:pPr>
  </w:style>
  <w:style w:type="character" w:customStyle="1" w:styleId="Subscript">
    <w:name w:val="Subscript"/>
    <w:basedOn w:val="DefaultParagraphFont"/>
    <w:rsid w:val="004722E3"/>
    <w:rPr>
      <w:sz w:val="16"/>
      <w:vertAlign w:val="subscript"/>
    </w:rPr>
  </w:style>
  <w:style w:type="character" w:customStyle="1" w:styleId="Superscript">
    <w:name w:val="Superscript"/>
    <w:basedOn w:val="DefaultParagraphFont"/>
    <w:rsid w:val="004722E3"/>
    <w:rPr>
      <w:sz w:val="16"/>
      <w:vertAlign w:val="superscript"/>
    </w:rPr>
  </w:style>
  <w:style w:type="character" w:customStyle="1" w:styleId="Symbols">
    <w:name w:val="Symbols"/>
    <w:basedOn w:val="DefaultParagraphFont"/>
    <w:rsid w:val="004722E3"/>
    <w:rPr>
      <w:rFonts w:ascii="Symbol" w:hAnsi="Symbol"/>
    </w:rPr>
  </w:style>
  <w:style w:type="character" w:customStyle="1" w:styleId="MenuOptions">
    <w:name w:val="Menu Options"/>
    <w:basedOn w:val="DefaultParagraphFont"/>
    <w:rsid w:val="004722E3"/>
    <w:rPr>
      <w:rFonts w:ascii="Arial Narrow" w:hAnsi="Arial Narrow"/>
      <w:smallCaps/>
    </w:rPr>
  </w:style>
  <w:style w:type="character" w:customStyle="1" w:styleId="Buttons">
    <w:name w:val="Buttons"/>
    <w:basedOn w:val="DefaultParagraphFont"/>
    <w:rsid w:val="004722E3"/>
    <w:rPr>
      <w:b/>
    </w:rPr>
  </w:style>
  <w:style w:type="character" w:customStyle="1" w:styleId="Underlined">
    <w:name w:val="Underlined"/>
    <w:basedOn w:val="DefaultParagraphFont"/>
    <w:rsid w:val="004722E3"/>
    <w:rPr>
      <w:u w:val="single"/>
    </w:rPr>
  </w:style>
  <w:style w:type="paragraph" w:customStyle="1" w:styleId="TableBodyTextRight">
    <w:name w:val="Table Body Text Right"/>
    <w:basedOn w:val="TableBodyText"/>
    <w:rsid w:val="004722E3"/>
    <w:pPr>
      <w:widowControl w:val="0"/>
      <w:autoSpaceDE w:val="0"/>
      <w:autoSpaceDN w:val="0"/>
      <w:adjustRightInd w:val="0"/>
      <w:jc w:val="right"/>
    </w:pPr>
    <w:rPr>
      <w:rFonts w:cs="Arial"/>
      <w:szCs w:val="18"/>
    </w:rPr>
  </w:style>
  <w:style w:type="paragraph" w:customStyle="1" w:styleId="CopyrightText">
    <w:name w:val="Copyright Text"/>
    <w:basedOn w:val="BodyText"/>
    <w:rsid w:val="004722E3"/>
    <w:rPr>
      <w:sz w:val="18"/>
    </w:rPr>
  </w:style>
  <w:style w:type="paragraph" w:customStyle="1" w:styleId="BodySmallRight">
    <w:name w:val="Body Small Right"/>
    <w:basedOn w:val="BodyTextRight"/>
    <w:rsid w:val="004722E3"/>
    <w:rPr>
      <w:sz w:val="18"/>
      <w:szCs w:val="18"/>
    </w:rPr>
  </w:style>
  <w:style w:type="paragraph" w:customStyle="1" w:styleId="MarginEdition">
    <w:name w:val="Margin Edition"/>
    <w:basedOn w:val="MarginNote"/>
    <w:rsid w:val="004722E3"/>
    <w:pPr>
      <w:spacing w:before="0" w:after="0"/>
    </w:pPr>
    <w:rPr>
      <w:rFonts w:ascii="Times New Roman" w:hAnsi="Times New Roman"/>
      <w:color w:val="999999"/>
    </w:rPr>
  </w:style>
  <w:style w:type="paragraph" w:customStyle="1" w:styleId="Spacer">
    <w:name w:val="Spacer"/>
    <w:basedOn w:val="Normal"/>
    <w:rsid w:val="004722E3"/>
    <w:rPr>
      <w:sz w:val="2"/>
      <w:szCs w:val="2"/>
    </w:rPr>
  </w:style>
  <w:style w:type="character" w:customStyle="1" w:styleId="Small">
    <w:name w:val="Small"/>
    <w:basedOn w:val="DefaultParagraphFont"/>
    <w:rsid w:val="004722E3"/>
    <w:rPr>
      <w:sz w:val="16"/>
    </w:rPr>
  </w:style>
  <w:style w:type="paragraph" w:customStyle="1" w:styleId="WideTable">
    <w:name w:val="Wide Table"/>
    <w:basedOn w:val="Normal"/>
    <w:rsid w:val="004722E3"/>
    <w:pPr>
      <w:ind w:left="-1418"/>
    </w:pPr>
    <w:rPr>
      <w:sz w:val="2"/>
      <w:szCs w:val="2"/>
    </w:rPr>
  </w:style>
  <w:style w:type="character" w:styleId="PageNumber">
    <w:name w:val="page number"/>
    <w:basedOn w:val="DefaultParagraphFont"/>
    <w:rsid w:val="004722E3"/>
  </w:style>
  <w:style w:type="paragraph" w:styleId="Quote">
    <w:name w:val="Quote"/>
    <w:basedOn w:val="Heading1"/>
    <w:link w:val="QuoteChar"/>
    <w:qFormat/>
    <w:rsid w:val="004722E3"/>
    <w:rPr>
      <w:b w:val="0"/>
      <w:sz w:val="72"/>
      <w:szCs w:val="72"/>
      <w:lang w:val="en-NZ"/>
    </w:rPr>
  </w:style>
  <w:style w:type="character" w:customStyle="1" w:styleId="QuoteChar">
    <w:name w:val="Quote Char"/>
    <w:basedOn w:val="DefaultParagraphFont"/>
    <w:link w:val="Quote"/>
    <w:rsid w:val="004722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22E3"/>
    <w:pPr>
      <w:pageBreakBefore/>
    </w:pPr>
  </w:style>
  <w:style w:type="paragraph" w:customStyle="1" w:styleId="Border">
    <w:name w:val="Border"/>
    <w:basedOn w:val="Normal"/>
    <w:qFormat/>
    <w:rsid w:val="004722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22E3"/>
    <w:rPr>
      <w:b/>
      <w:bCs/>
      <w:i/>
      <w:iCs/>
      <w:color w:val="auto"/>
    </w:rPr>
  </w:style>
  <w:style w:type="paragraph" w:styleId="IntenseQuote">
    <w:name w:val="Intense Quote"/>
    <w:basedOn w:val="Normal"/>
    <w:next w:val="Normal"/>
    <w:link w:val="IntenseQuoteChar"/>
    <w:uiPriority w:val="30"/>
    <w:qFormat/>
    <w:rsid w:val="004722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22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22E3"/>
    <w:rPr>
      <w:smallCaps/>
      <w:color w:val="auto"/>
      <w:u w:val="single"/>
    </w:rPr>
  </w:style>
  <w:style w:type="character" w:styleId="IntenseReference">
    <w:name w:val="Intense Reference"/>
    <w:basedOn w:val="DefaultParagraphFont"/>
    <w:uiPriority w:val="32"/>
    <w:qFormat/>
    <w:rsid w:val="004722E3"/>
    <w:rPr>
      <w:b/>
      <w:bCs/>
      <w:smallCaps/>
      <w:color w:val="auto"/>
      <w:spacing w:val="5"/>
      <w:u w:val="single"/>
    </w:rPr>
  </w:style>
  <w:style w:type="paragraph" w:customStyle="1" w:styleId="2ColumnHeading">
    <w:name w:val="2Column Heading"/>
    <w:basedOn w:val="BodyText"/>
    <w:qFormat/>
    <w:rsid w:val="004722E3"/>
    <w:pPr>
      <w:spacing w:after="60"/>
      <w:ind w:left="-2268"/>
    </w:pPr>
    <w:rPr>
      <w:b/>
    </w:rPr>
  </w:style>
  <w:style w:type="paragraph" w:customStyle="1" w:styleId="Heading1TOC">
    <w:name w:val="Heading1 TOC"/>
    <w:basedOn w:val="Normal"/>
    <w:qFormat/>
    <w:rsid w:val="004722E3"/>
    <w:pPr>
      <w:spacing w:before="240" w:after="120"/>
    </w:pPr>
    <w:rPr>
      <w:rFonts w:ascii="Times New Roman" w:hAnsi="Times New Roman"/>
      <w:b/>
      <w:sz w:val="32"/>
    </w:rPr>
  </w:style>
  <w:style w:type="paragraph" w:customStyle="1" w:styleId="Heading2TOC">
    <w:name w:val="Heading2 TOC"/>
    <w:basedOn w:val="Normal"/>
    <w:qFormat/>
    <w:rsid w:val="004722E3"/>
    <w:pPr>
      <w:spacing w:before="240" w:after="60"/>
    </w:pPr>
    <w:rPr>
      <w:rFonts w:ascii="Times New Roman" w:hAnsi="Times New Roman"/>
      <w:b/>
      <w:sz w:val="28"/>
    </w:rPr>
  </w:style>
  <w:style w:type="character" w:customStyle="1" w:styleId="Underline">
    <w:name w:val="Underline"/>
    <w:basedOn w:val="DefaultParagraphFont"/>
    <w:qFormat/>
    <w:rsid w:val="004722E3"/>
    <w:rPr>
      <w:u w:val="single"/>
    </w:rPr>
  </w:style>
  <w:style w:type="paragraph" w:styleId="BalloonText">
    <w:name w:val="Balloon Text"/>
    <w:basedOn w:val="Normal"/>
    <w:link w:val="BalloonTextChar"/>
    <w:rsid w:val="004722E3"/>
    <w:rPr>
      <w:rFonts w:ascii="Tahoma" w:hAnsi="Tahoma" w:cs="Tahoma"/>
      <w:sz w:val="16"/>
      <w:szCs w:val="16"/>
    </w:rPr>
  </w:style>
  <w:style w:type="character" w:customStyle="1" w:styleId="BalloonTextChar">
    <w:name w:val="Balloon Text Char"/>
    <w:basedOn w:val="DefaultParagraphFont"/>
    <w:link w:val="BalloonText"/>
    <w:rsid w:val="004722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22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22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22E3"/>
    <w:rPr>
      <w:b/>
      <w:color w:val="660033"/>
      <w:spacing w:val="0"/>
    </w:rPr>
  </w:style>
  <w:style w:type="paragraph" w:customStyle="1" w:styleId="Nameditemlist">
    <w:name w:val="Named item list"/>
    <w:basedOn w:val="BodyText"/>
    <w:qFormat/>
    <w:rsid w:val="004722E3"/>
    <w:pPr>
      <w:tabs>
        <w:tab w:val="left" w:pos="2835"/>
      </w:tabs>
      <w:ind w:left="2835" w:hanging="2835"/>
    </w:pPr>
  </w:style>
  <w:style w:type="paragraph" w:customStyle="1" w:styleId="BodyTextnopadding">
    <w:name w:val="Body Text no padding"/>
    <w:basedOn w:val="BodyText"/>
    <w:qFormat/>
    <w:rsid w:val="004722E3"/>
    <w:pPr>
      <w:spacing w:before="0" w:after="0"/>
    </w:pPr>
  </w:style>
  <w:style w:type="paragraph" w:customStyle="1" w:styleId="BodyTextBold">
    <w:name w:val="Body Text Bold"/>
    <w:basedOn w:val="BodyText"/>
    <w:qFormat/>
    <w:rsid w:val="004722E3"/>
    <w:rPr>
      <w:b/>
    </w:rPr>
  </w:style>
  <w:style w:type="character" w:styleId="Hyperlink">
    <w:name w:val="Hyperlink"/>
    <w:basedOn w:val="DefaultParagraphFont"/>
    <w:uiPriority w:val="99"/>
    <w:unhideWhenUsed/>
    <w:rsid w:val="00E510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406</Words>
  <Characters>2597</Characters>
  <Application>Microsoft Office Word</Application>
  <DocSecurity>0</DocSecurity>
  <Lines>70</Lines>
  <Paragraphs>46</Paragraphs>
  <ScaleCrop>false</ScaleCrop>
  <Company>Author-it Software Corporation Ltd.</Company>
  <LinksUpToDate>false</LinksUpToDate>
  <CharactersWithSpaces>2957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FWPCOT4205 Coordinate log debarking operations</dc:title>
  <dc:subject>Approved</dc:subject>
  <dc:creator>Skills Impact</dc:creator>
  <cp:keywords>Release: 1</cp:keywords>
  <dc:description>Review Date: 12 April 2008</dc:description>
  <cp:lastModifiedBy>HSD_TPCMSd.prod</cp:lastModifiedBy>
  <cp:revision>3</cp:revision>
  <dcterms:created xsi:type="dcterms:W3CDTF">2022-02-23T00:40:00Z</dcterms:created>
  <dcterms:modified xsi:type="dcterms:W3CDTF">2022-02-23T00:40:00Z</dcterms:modified>
</cp:coreProperties>
</file>