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D80" w:rsidP="007B0D80">
      <w:pPr>
        <w:pStyle w:val="Title"/>
      </w:pPr>
      <w:r>
        <w:fldChar w:fldCharType="begin"/>
      </w:r>
      <w:r>
        <w:instrText xml:space="preserve"> TITLE   \* MERGEFORMAT </w:instrText>
      </w:r>
      <w:r>
        <w:fldChar w:fldCharType="separate"/>
      </w:r>
      <w:r>
        <w:t>FWPCOT4202 Design timber structures</w:t>
      </w:r>
      <w:r>
        <w:fldChar w:fldCharType="end"/>
      </w:r>
    </w:p>
    <w:p w:rsidR="007B0D80" w:rsidP="007B0D80">
      <w:pPr>
        <w:pStyle w:val="Version"/>
        <w:sectPr w:rsidSect="002C2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239A" w:rsidP="002C239A">
      <w:pPr>
        <w:pStyle w:val="SuperHeading"/>
      </w:pPr>
      <w:r w:rsidRPr="002C239A">
        <w:t>FWPCOT4202 Design timber structures</w:t>
      </w:r>
    </w:p>
    <w:p w:rsidR="00000000" w:rsidRPr="002C239A" w:rsidP="002C239A">
      <w:pPr>
        <w:pStyle w:val="Heading1"/>
      </w:pPr>
      <w:bookmarkStart w:id="1" w:name="O_972531"/>
      <w:bookmarkEnd w:id="1"/>
      <w:r w:rsidRPr="002C239A">
        <w:t>Modification History</w:t>
      </w:r>
    </w:p>
    <w:tbl>
      <w:tblPr>
        <w:tblW w:w="9520" w:type="dxa"/>
        <w:tblLayout w:type="fixed"/>
        <w:tblCellMar>
          <w:left w:w="62" w:type="dxa"/>
          <w:right w:w="62" w:type="dxa"/>
        </w:tblCellMar>
        <w:tblLook w:val="0000"/>
      </w:tblPr>
      <w:tblGrid>
        <w:gridCol w:w="2581"/>
        <w:gridCol w:w="6939"/>
      </w:tblGrid>
      <w:tr w:rsidTr="002C239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rPr>
                <w:rStyle w:val="SpecialBold"/>
              </w:rPr>
              <w:t>Comments</w:t>
            </w:r>
          </w:p>
        </w:tc>
      </w:tr>
      <w:tr w:rsidTr="002C239A">
        <w:tblPrEx>
          <w:tblW w:w="9520" w:type="dxa"/>
          <w:tblLayout w:type="fixed"/>
          <w:tblCellMar>
            <w:left w:w="62" w:type="dxa"/>
            <w:right w:w="62" w:type="dxa"/>
          </w:tblCellMar>
          <w:tblLook w:val="0000"/>
        </w:tblPrEx>
        <w:trPr>
          <w:trHeight w:val="463"/>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Release 2</w:t>
            </w:r>
            <w:r w:rsidRPr="002C239A">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This version released with FWP Forest and Wood Products Training Package Version 3.0.</w:t>
            </w:r>
          </w:p>
        </w:tc>
      </w:tr>
      <w:tr w:rsidTr="002C239A">
        <w:tblPrEx>
          <w:tblW w:w="9520" w:type="dxa"/>
          <w:tblLayout w:type="fixed"/>
          <w:tblCellMar>
            <w:left w:w="62" w:type="dxa"/>
            <w:right w:w="62" w:type="dxa"/>
          </w:tblCellMar>
          <w:tblLook w:val="0000"/>
        </w:tblPrEx>
        <w:trPr>
          <w:trHeight w:val="463"/>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t>This version released with FWP Forest and Wood Products Training Package Version 2.0.</w:t>
            </w:r>
          </w:p>
        </w:tc>
      </w:tr>
    </w:tbl>
    <w:p w:rsidR="00000000" w:rsidRPr="002C239A" w:rsidP="002C239A">
      <w:pPr>
        <w:pStyle w:val="BodyText"/>
      </w:pPr>
    </w:p>
    <w:p w:rsidR="00000000" w:rsidRPr="002C239A" w:rsidP="002C239A">
      <w:pPr>
        <w:pStyle w:val="AllowPageBreak"/>
      </w:pPr>
    </w:p>
    <w:p w:rsidR="00000000" w:rsidRPr="002C239A" w:rsidP="002C239A">
      <w:pPr>
        <w:pStyle w:val="Heading1"/>
      </w:pPr>
      <w:bookmarkStart w:id="2" w:name="O_972530"/>
      <w:bookmarkEnd w:id="2"/>
      <w:r w:rsidRPr="002C239A">
        <w:t>Appl</w:t>
      </w:r>
      <w:r w:rsidRPr="002C239A">
        <w:t>ication</w:t>
      </w:r>
    </w:p>
    <w:p w:rsidR="00000000" w:rsidRPr="002C239A" w:rsidP="007B0D80">
      <w:pPr>
        <w:pStyle w:val="BodyText"/>
      </w:pPr>
      <w:r w:rsidRPr="002C239A">
        <w:t xml:space="preserve">This unit of competency describes the outcomes required to interpret plans, select options and detail designs of timber structures including roof truss, wall frame and floor components for solid brick, brick veneer and timber frame domestic houses </w:t>
      </w:r>
      <w:r w:rsidRPr="002C239A">
        <w:t>and free-standing or attached timber structures such as pergolas. Work is completed in a timber and wood products production setting and includes providing production advice and explanation of designs.</w:t>
      </w:r>
    </w:p>
    <w:p w:rsidR="00000000" w:rsidRPr="002C239A" w:rsidP="007B0D80">
      <w:pPr>
        <w:pStyle w:val="BodyText"/>
      </w:pPr>
      <w:r w:rsidRPr="002C239A">
        <w:t>The unit applies to Designer, Customer Service / Sales</w:t>
      </w:r>
      <w:r w:rsidRPr="002C239A">
        <w:t xml:space="preserve"> Assistant (Retail or Wholesale), Customer Service Officer, Sales and Merchandising Team Leader, Sales and Merchandising Team Leader (Timber Products), Timber Advisor.</w:t>
      </w:r>
    </w:p>
    <w:p w:rsidR="00000000" w:rsidRPr="002C239A" w:rsidP="007B0D80">
      <w:pPr>
        <w:pStyle w:val="BodyText"/>
      </w:pPr>
      <w:r w:rsidRPr="002C239A">
        <w:t xml:space="preserve">No licensing, legislative, regulatory, or certification requirements apply to this unit </w:t>
      </w:r>
      <w:r w:rsidRPr="002C239A">
        <w:t>at the time of publication.</w:t>
      </w:r>
    </w:p>
    <w:p w:rsidR="00000000" w:rsidRPr="002C239A" w:rsidP="002C239A">
      <w:pPr>
        <w:pStyle w:val="Heading1"/>
      </w:pPr>
      <w:bookmarkStart w:id="3" w:name="O_972529"/>
      <w:bookmarkEnd w:id="3"/>
      <w:r w:rsidRPr="002C239A">
        <w:t>Pre-requisite Unit</w:t>
      </w:r>
    </w:p>
    <w:p w:rsidR="00000000" w:rsidRPr="002C239A" w:rsidP="007B0D80">
      <w:pPr>
        <w:pStyle w:val="BodyText"/>
      </w:pPr>
      <w:r w:rsidRPr="002C239A">
        <w:t>Nil</w:t>
      </w:r>
    </w:p>
    <w:p w:rsidR="00000000" w:rsidRPr="002C239A" w:rsidP="002C239A">
      <w:pPr>
        <w:pStyle w:val="Heading1"/>
      </w:pPr>
      <w:bookmarkStart w:id="4" w:name="O_972528"/>
      <w:bookmarkEnd w:id="4"/>
      <w:r w:rsidRPr="002C239A">
        <w:t>Unit Sector</w:t>
      </w:r>
    </w:p>
    <w:p w:rsidR="00000000" w:rsidRPr="002C239A" w:rsidP="007B0D80">
      <w:pPr>
        <w:pStyle w:val="BodyText"/>
      </w:pPr>
      <w:r w:rsidRPr="002C239A">
        <w:t>Common Technical</w:t>
      </w:r>
    </w:p>
    <w:p w:rsidR="00000000" w:rsidRPr="002C239A" w:rsidP="002C239A">
      <w:pPr>
        <w:pStyle w:val="Heading1"/>
      </w:pPr>
      <w:bookmarkStart w:id="5" w:name="O_972527"/>
      <w:bookmarkEnd w:id="5"/>
      <w:r w:rsidRPr="002C239A">
        <w:t>Elements and Performance Criteria</w:t>
      </w:r>
    </w:p>
    <w:tbl>
      <w:tblPr>
        <w:tblW w:w="0" w:type="auto"/>
        <w:tblCellMar>
          <w:left w:w="62" w:type="dxa"/>
          <w:right w:w="62" w:type="dxa"/>
        </w:tblCellMar>
        <w:tblLook w:val="0000"/>
      </w:tblPr>
      <w:tblGrid>
        <w:gridCol w:w="2007"/>
        <w:gridCol w:w="7189"/>
      </w:tblGrid>
      <w:tr w:rsidTr="007B0D8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C239A" w:rsidP="002C239A">
            <w:pPr>
              <w:pStyle w:val="BodyText"/>
            </w:pPr>
            <w:r w:rsidRPr="002C239A">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C239A">
            <w:pPr>
              <w:pStyle w:val="BodyText"/>
              <w:rPr>
                <w:lang w:val="en-NZ"/>
              </w:rPr>
            </w:pPr>
            <w:r w:rsidRPr="002C239A">
              <w:rPr>
                <w:rStyle w:val="SpecialBold"/>
              </w:rPr>
              <w:t>PERFORMANCE CRITERIA</w:t>
            </w:r>
          </w:p>
        </w:tc>
      </w:tr>
      <w:tr w:rsidTr="007B0D8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rPr>
                <w:rStyle w:val="Emphasis"/>
              </w:rPr>
              <w:t>Performance criteria describe the performance needed to demonstrate achievement of the element. Where bold italicised text is used, further information is detailed in the range of conditions.</w:t>
            </w:r>
          </w:p>
        </w:tc>
      </w:tr>
      <w:tr w:rsidTr="007B0D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 xml:space="preserve">1. Interpret plans </w:t>
            </w:r>
            <w:r w:rsidRPr="002C239A">
              <w:t>and loading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t xml:space="preserve">1.1 Interpret and assess plans, drawing views and notes; identify loading </w:t>
            </w:r>
            <w:r w:rsidRPr="002C239A">
              <w:t>information, design requirements and restrictions.</w:t>
            </w:r>
          </w:p>
          <w:p w:rsidR="00000000" w:rsidRPr="002C239A" w:rsidP="002C239A">
            <w:pPr>
              <w:pStyle w:val="BodyText"/>
            </w:pPr>
            <w:r w:rsidRPr="002C239A">
              <w:t>1.2 Obtain additional information and data from appropriate personnel or sources.</w:t>
            </w:r>
          </w:p>
          <w:p w:rsidR="00000000" w:rsidP="002C239A">
            <w:pPr>
              <w:pStyle w:val="BodyText"/>
              <w:rPr>
                <w:lang w:val="en-NZ"/>
              </w:rPr>
            </w:pPr>
            <w:r w:rsidRPr="002C239A">
              <w:t>1.3 Create functional and pictorial image of stru</w:t>
            </w:r>
            <w:r w:rsidRPr="002C239A">
              <w:t xml:space="preserve">cture, trusses or frames based on design requirements. </w:t>
            </w:r>
          </w:p>
        </w:tc>
      </w:tr>
      <w:tr w:rsidTr="007B0D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2. Develop and select truss, frame or floor component layout options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t>2.1 Transfer fixed design details to component layout drawings.</w:t>
            </w:r>
          </w:p>
          <w:p w:rsidR="00000000" w:rsidRPr="002C239A" w:rsidP="002C239A">
            <w:pPr>
              <w:pStyle w:val="BodyText"/>
            </w:pPr>
            <w:r w:rsidRPr="002C239A">
              <w:t>2.2 Nominate engineered or pre-assembled components in line with b</w:t>
            </w:r>
            <w:r w:rsidRPr="002C239A">
              <w:t>udgetary constraints.</w:t>
            </w:r>
          </w:p>
          <w:p w:rsidR="00000000" w:rsidRPr="002C239A" w:rsidP="002C239A">
            <w:pPr>
              <w:pStyle w:val="BodyText"/>
            </w:pPr>
            <w:r w:rsidRPr="002C239A">
              <w:t>2.3 Define design sizes and spacing details in line with industry standards.</w:t>
            </w:r>
          </w:p>
          <w:p w:rsidR="00000000" w:rsidRPr="002C239A" w:rsidP="002C239A">
            <w:pPr>
              <w:pStyle w:val="BodyText"/>
            </w:pPr>
            <w:r w:rsidRPr="002C239A">
              <w:t>2.4 Select layouts and spacing of individual structural members progressively to meet design requirements.</w:t>
            </w:r>
          </w:p>
          <w:p w:rsidR="00000000" w:rsidP="002C239A">
            <w:pPr>
              <w:pStyle w:val="BodyText"/>
              <w:rPr>
                <w:lang w:val="en-NZ"/>
              </w:rPr>
            </w:pPr>
            <w:r w:rsidRPr="002C239A">
              <w:t>2.5 Fix component sizes to clarify and firm design</w:t>
            </w:r>
            <w:r w:rsidRPr="002C239A">
              <w:t xml:space="preserve"> options.</w:t>
            </w:r>
          </w:p>
        </w:tc>
      </w:tr>
      <w:tr w:rsidTr="007B0D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3. Detail truss, frame or floor component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t>3.1 Calculate, scale or extract physical dimensions for components from applicable code tables.</w:t>
            </w:r>
          </w:p>
          <w:p w:rsidR="00000000" w:rsidRPr="002C239A" w:rsidP="002C239A">
            <w:pPr>
              <w:pStyle w:val="BodyText"/>
            </w:pPr>
            <w:r w:rsidRPr="002C239A">
              <w:t>3.2 Interpret effective lengths and spans for individual components from layout, and select cross-se</w:t>
            </w:r>
            <w:r w:rsidRPr="002C239A">
              <w:t>ctions in line with applicable codes.</w:t>
            </w:r>
          </w:p>
          <w:p w:rsidR="00000000" w:rsidRPr="002C239A" w:rsidP="002C239A">
            <w:pPr>
              <w:pStyle w:val="BodyText"/>
            </w:pPr>
            <w:r w:rsidRPr="002C239A">
              <w:t>3.3 Select material options for suitability, availability, cost effectiveness and use consistently throughout design.</w:t>
            </w:r>
          </w:p>
          <w:p w:rsidR="00000000" w:rsidRPr="002C239A" w:rsidP="002C239A">
            <w:pPr>
              <w:pStyle w:val="BodyText"/>
            </w:pPr>
            <w:r w:rsidRPr="002C239A">
              <w:t>3.4 Detail component placement and spacing to site and customer standards.</w:t>
            </w:r>
          </w:p>
          <w:p w:rsidR="00000000" w:rsidRPr="002C239A" w:rsidP="002C239A">
            <w:pPr>
              <w:pStyle w:val="BodyText"/>
            </w:pPr>
            <w:r w:rsidRPr="002C239A">
              <w:t>3.5 Provide design specif</w:t>
            </w:r>
            <w:r w:rsidRPr="002C239A">
              <w:t>ications for engineered or pre-assembled components in line with manufacturer</w:t>
            </w:r>
            <w:r>
              <w:t>’</w:t>
            </w:r>
            <w:r w:rsidRPr="002C239A">
              <w:t>s recommendations.</w:t>
            </w:r>
          </w:p>
          <w:p w:rsidR="00000000" w:rsidRPr="002C239A" w:rsidP="002C239A">
            <w:pPr>
              <w:pStyle w:val="BodyText"/>
            </w:pPr>
            <w:r w:rsidRPr="002C239A">
              <w:t>3.6 Present detailed and accurate production information, dimensions and notes within drawing views.</w:t>
            </w:r>
          </w:p>
          <w:p w:rsidR="00000000" w:rsidP="002C239A">
            <w:pPr>
              <w:pStyle w:val="BodyText"/>
              <w:rPr>
                <w:lang w:val="en-NZ"/>
              </w:rPr>
            </w:pPr>
            <w:r w:rsidRPr="002C239A">
              <w:t>3.7 Complete and maintain design records and documentation</w:t>
            </w:r>
            <w:r w:rsidRPr="002C239A">
              <w:t xml:space="preserve"> in line with organisational procedures.</w:t>
            </w:r>
          </w:p>
        </w:tc>
      </w:tr>
      <w:tr w:rsidTr="007B0D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4. Provide design and production advice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t xml:space="preserve">4.1 Answer questions about designs and assembly requirements clearly and comprehensively. </w:t>
            </w:r>
          </w:p>
          <w:p w:rsidR="00000000" w:rsidRPr="002C239A" w:rsidP="002C239A">
            <w:pPr>
              <w:pStyle w:val="BodyText"/>
            </w:pPr>
            <w:r w:rsidRPr="002C239A">
              <w:t>4.2 Use effective communication techniques to assist and develop production personn</w:t>
            </w:r>
            <w:r w:rsidRPr="002C239A">
              <w:t>el.</w:t>
            </w:r>
          </w:p>
          <w:p w:rsidR="00000000" w:rsidRPr="002C239A" w:rsidP="002C239A">
            <w:pPr>
              <w:pStyle w:val="BodyText"/>
            </w:pPr>
            <w:r w:rsidRPr="002C239A">
              <w:t>4.3 Provide alternative materials and sizes for components within scope of design and production requirements.</w:t>
            </w:r>
          </w:p>
        </w:tc>
      </w:tr>
    </w:tbl>
    <w:p w:rsidR="00000000" w:rsidRPr="002C239A" w:rsidP="002C239A">
      <w:pPr>
        <w:pStyle w:val="BodyText"/>
      </w:pPr>
    </w:p>
    <w:p w:rsidR="00000000" w:rsidRPr="002C239A" w:rsidP="002C239A">
      <w:pPr>
        <w:pStyle w:val="AllowPageBreak"/>
      </w:pPr>
    </w:p>
    <w:p w:rsidR="00000000" w:rsidRPr="002C239A" w:rsidP="002C239A">
      <w:pPr>
        <w:pStyle w:val="Heading1"/>
      </w:pPr>
      <w:bookmarkStart w:id="6" w:name="O_972526"/>
      <w:bookmarkEnd w:id="6"/>
      <w:r w:rsidRPr="002C239A">
        <w:t>Foundation Skills</w:t>
      </w:r>
    </w:p>
    <w:tbl>
      <w:tblPr>
        <w:tblW w:w="0" w:type="auto"/>
        <w:tblCellMar>
          <w:left w:w="62" w:type="dxa"/>
          <w:right w:w="62" w:type="dxa"/>
        </w:tblCellMar>
        <w:tblLook w:val="0000"/>
      </w:tblPr>
      <w:tblGrid>
        <w:gridCol w:w="2007"/>
        <w:gridCol w:w="7189"/>
      </w:tblGrid>
      <w:tr w:rsidTr="007B0D8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rPr>
                <w:rStyle w:val="Emphasis"/>
              </w:rPr>
              <w:t xml:space="preserve">This section describes those core and employment skills that are essential to performance and are </w:t>
            </w:r>
            <w:r w:rsidRPr="002C239A">
              <w:rPr>
                <w:rStyle w:val="Emphasis"/>
              </w:rPr>
              <w:t>not explicit in the performance criteria.</w:t>
            </w:r>
          </w:p>
        </w:tc>
      </w:tr>
      <w:tr w:rsidTr="007B0D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ListBullet"/>
            </w:pPr>
            <w:r w:rsidRPr="002C239A">
              <w:t>interpret numerical data from designs involving height, length, angles, shape and load</w:t>
            </w:r>
          </w:p>
          <w:p w:rsidR="00000000" w:rsidP="002C239A">
            <w:pPr>
              <w:pStyle w:val="ListBullet"/>
              <w:rPr>
                <w:lang w:val="en-NZ"/>
              </w:rPr>
            </w:pPr>
            <w:r w:rsidRPr="002C239A">
              <w:t>input complex numerical data into designs for layout, spacing and dimensions of structural members.</w:t>
            </w:r>
          </w:p>
        </w:tc>
      </w:tr>
      <w:tr w:rsidTr="007B0D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ListBullet"/>
            </w:pPr>
            <w:r w:rsidRPr="002C239A">
              <w:t>ask detailed open and closed probe questions and actively listen to clarify contents of designs, plans, drawings and notes</w:t>
            </w:r>
          </w:p>
          <w:p w:rsidR="00000000" w:rsidRPr="002C239A" w:rsidP="002C239A">
            <w:pPr>
              <w:pStyle w:val="ListBullet"/>
            </w:pPr>
            <w:r w:rsidRPr="002C239A">
              <w:t>p</w:t>
            </w:r>
            <w:r w:rsidRPr="002C239A">
              <w:t>rovide clear unambiguous information about designs and assembly requirements</w:t>
            </w:r>
          </w:p>
          <w:p w:rsidR="00000000" w:rsidP="002C239A">
            <w:pPr>
              <w:pStyle w:val="ListBullet"/>
              <w:rPr>
                <w:lang w:val="en-NZ"/>
              </w:rPr>
            </w:pPr>
            <w:r w:rsidRPr="002C239A">
              <w:t>negotiate solutions to site installation problems.</w:t>
            </w:r>
          </w:p>
        </w:tc>
      </w:tr>
      <w:tr w:rsidTr="007B0D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ListBullet"/>
              <w:rPr>
                <w:lang w:val="en-NZ"/>
              </w:rPr>
            </w:pPr>
            <w:r w:rsidRPr="002C239A">
              <w:t>interpret detailed and unfamiliar designs and technical notes.</w:t>
            </w:r>
          </w:p>
        </w:tc>
      </w:tr>
      <w:tr w:rsidTr="007B0D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ListBullet"/>
              <w:rPr>
                <w:lang w:val="en-NZ"/>
              </w:rPr>
            </w:pPr>
            <w:r w:rsidRPr="002C239A">
              <w:t>produce clear and detai</w:t>
            </w:r>
            <w:r w:rsidRPr="002C239A">
              <w:t>led documents to support interpretation of drawings and assist with production and installation.</w:t>
            </w:r>
          </w:p>
        </w:tc>
      </w:tr>
      <w:tr w:rsidTr="007B0D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ListBullet"/>
            </w:pPr>
            <w:r w:rsidRPr="002C239A">
              <w:t>plan and organise own work in logical sequence and manage own timing and productivity to complete plans, drawings and docu</w:t>
            </w:r>
            <w:r w:rsidRPr="002C239A">
              <w:t xml:space="preserve">ments within deadlines. </w:t>
            </w:r>
          </w:p>
        </w:tc>
      </w:tr>
    </w:tbl>
    <w:p w:rsidR="00000000" w:rsidRPr="002C239A" w:rsidP="002C239A">
      <w:pPr>
        <w:pStyle w:val="BodyText"/>
      </w:pPr>
    </w:p>
    <w:p w:rsidR="00000000" w:rsidRPr="002C239A" w:rsidP="002C239A">
      <w:pPr>
        <w:pStyle w:val="AllowPageBreak"/>
      </w:pPr>
    </w:p>
    <w:p w:rsidR="00000000" w:rsidRPr="002C239A" w:rsidP="002C239A">
      <w:pPr>
        <w:pStyle w:val="Heading1"/>
      </w:pPr>
      <w:bookmarkStart w:id="7" w:name="O_972524"/>
      <w:bookmarkEnd w:id="7"/>
      <w:r w:rsidRPr="002C239A">
        <w:t>Unit Mapping Information</w:t>
      </w:r>
    </w:p>
    <w:tbl>
      <w:tblPr>
        <w:tblW w:w="9580" w:type="dxa"/>
        <w:tblLayout w:type="fixed"/>
        <w:tblCellMar>
          <w:left w:w="62" w:type="dxa"/>
          <w:right w:w="62" w:type="dxa"/>
        </w:tblCellMar>
        <w:tblLook w:val="0000"/>
      </w:tblPr>
      <w:tblGrid>
        <w:gridCol w:w="2277"/>
        <w:gridCol w:w="2386"/>
        <w:gridCol w:w="3445"/>
        <w:gridCol w:w="1472"/>
      </w:tblGrid>
      <w:tr w:rsidTr="002C239A">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rPr>
                <w:rStyle w:val="SpecialBold"/>
              </w:rPr>
              <w:t>Equivalence status</w:t>
            </w:r>
          </w:p>
        </w:tc>
      </w:tr>
      <w:tr w:rsidTr="002C239A">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FWPCOT4202 Design timber structures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FWPCOT4202 Design timber structures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39A">
            <w:pPr>
              <w:pStyle w:val="BodyText"/>
              <w:rPr>
                <w:lang w:val="en-NZ"/>
              </w:rPr>
            </w:pPr>
            <w:r w:rsidRPr="002C239A">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39A" w:rsidP="002C239A">
            <w:pPr>
              <w:pStyle w:val="BodyText"/>
            </w:pPr>
            <w:r w:rsidRPr="002C239A">
              <w:t>Equivalent unit</w:t>
            </w:r>
          </w:p>
        </w:tc>
      </w:tr>
    </w:tbl>
    <w:p w:rsidR="00000000" w:rsidRPr="002C239A" w:rsidP="002C239A">
      <w:pPr>
        <w:pStyle w:val="BodyText"/>
      </w:pPr>
    </w:p>
    <w:p w:rsidR="00000000" w:rsidRPr="002C239A" w:rsidP="002C239A">
      <w:pPr>
        <w:pStyle w:val="AllowPageBreak"/>
      </w:pPr>
    </w:p>
    <w:p w:rsidR="00000000" w:rsidRPr="002C239A" w:rsidP="002C239A">
      <w:pPr>
        <w:pStyle w:val="Heading1"/>
      </w:pPr>
      <w:bookmarkStart w:id="8" w:name="O_972532"/>
      <w:bookmarkEnd w:id="8"/>
      <w:r w:rsidRPr="002C239A">
        <w:t>Links</w:t>
      </w:r>
    </w:p>
    <w:p w:rsidR="00000000" w:rsidRPr="002C239A" w:rsidP="007B0D80">
      <w:pPr>
        <w:pStyle w:val="BodyText"/>
      </w:pPr>
      <w:r w:rsidRPr="002C239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00C14">
        <w:rPr>
          <w:rStyle w:val="Hyperlink"/>
        </w:rPr>
        <w:t>https://vetnet.gov.au/Pages/TrainingDocs.aspx?q=0d96fe23-5747-4c01-9d6f-3509ff8d3d47</w:t>
      </w:r>
      <w:r>
        <w:fldChar w:fldCharType="end"/>
      </w:r>
    </w:p>
    <w:p w:rsidR="00000000" w:rsidRPr="002C239A" w:rsidP="002C239A"/>
    <w:sectPr w:rsidSect="002C2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9A" w:rsidRPr="007B0D80" w:rsidP="007B0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80" w:rsidP="002C2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0D80" w:rsidP="002C239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B0D80" w:rsidP="002C2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39A" w:rsidRPr="007B0D80" w:rsidP="007B0D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80" w:rsidRPr="002D2AF8" w:rsidP="002C239A">
    <w:pPr>
      <w:pStyle w:val="Header"/>
      <w:framePr w:wrap="around"/>
    </w:pPr>
    <w:r>
      <w:fldChar w:fldCharType="begin"/>
    </w:r>
    <w:r>
      <w:instrText xml:space="preserve"> TITLE   \* MERGEFORMAT </w:instrText>
    </w:r>
    <w:r>
      <w:fldChar w:fldCharType="separate"/>
    </w:r>
    <w:r>
      <w:t>FWPCOT4202 Design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B0D80" w:rsidP="002C2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0C8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DE9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39A"/>
    <w:pPr>
      <w:spacing w:before="360" w:after="60"/>
      <w:outlineLvl w:val="0"/>
    </w:pPr>
    <w:rPr>
      <w:sz w:val="32"/>
    </w:rPr>
  </w:style>
  <w:style w:type="paragraph" w:styleId="Heading2">
    <w:name w:val="heading 2"/>
    <w:basedOn w:val="HeadingBase"/>
    <w:next w:val="BodyText"/>
    <w:link w:val="Heading2Char"/>
    <w:qFormat/>
    <w:rsid w:val="002C239A"/>
    <w:pPr>
      <w:keepLines/>
      <w:spacing w:before="240" w:after="120"/>
      <w:outlineLvl w:val="1"/>
    </w:pPr>
    <w:rPr>
      <w:sz w:val="28"/>
      <w:szCs w:val="40"/>
    </w:rPr>
  </w:style>
  <w:style w:type="paragraph" w:styleId="Heading3">
    <w:name w:val="heading 3"/>
    <w:basedOn w:val="HeadingBase"/>
    <w:next w:val="BodyText"/>
    <w:link w:val="Heading3Char"/>
    <w:qFormat/>
    <w:rsid w:val="002C239A"/>
    <w:pPr>
      <w:spacing w:before="180" w:after="120"/>
      <w:outlineLvl w:val="2"/>
    </w:pPr>
    <w:rPr>
      <w:spacing w:val="-10"/>
      <w:kern w:val="32"/>
    </w:rPr>
  </w:style>
  <w:style w:type="paragraph" w:styleId="Heading4">
    <w:name w:val="heading 4"/>
    <w:basedOn w:val="HeadingBase"/>
    <w:next w:val="BodyText"/>
    <w:link w:val="Heading4Char"/>
    <w:qFormat/>
    <w:rsid w:val="002C239A"/>
    <w:pPr>
      <w:spacing w:before="160" w:after="120"/>
      <w:outlineLvl w:val="3"/>
    </w:pPr>
    <w:rPr>
      <w:sz w:val="22"/>
    </w:rPr>
  </w:style>
  <w:style w:type="paragraph" w:styleId="Heading5">
    <w:name w:val="heading 5"/>
    <w:basedOn w:val="HeadingBase"/>
    <w:next w:val="Normal"/>
    <w:link w:val="Heading5Char"/>
    <w:qFormat/>
    <w:rsid w:val="002C239A"/>
    <w:pPr>
      <w:spacing w:before="80"/>
      <w:outlineLvl w:val="4"/>
    </w:pPr>
    <w:rPr>
      <w:color w:val="918585"/>
      <w:sz w:val="20"/>
    </w:rPr>
  </w:style>
  <w:style w:type="paragraph" w:styleId="Heading6">
    <w:name w:val="heading 6"/>
    <w:basedOn w:val="HeadingBase"/>
    <w:next w:val="Normal"/>
    <w:link w:val="Heading6Char"/>
    <w:qFormat/>
    <w:rsid w:val="002C239A"/>
    <w:pPr>
      <w:spacing w:before="60"/>
      <w:outlineLvl w:val="5"/>
    </w:pPr>
    <w:rPr>
      <w:color w:val="918585"/>
      <w:sz w:val="20"/>
    </w:rPr>
  </w:style>
  <w:style w:type="paragraph" w:styleId="Heading7">
    <w:name w:val="heading 7"/>
    <w:basedOn w:val="Normal"/>
    <w:next w:val="Normal"/>
    <w:link w:val="Heading7Char"/>
    <w:qFormat/>
    <w:rsid w:val="002C239A"/>
    <w:pPr>
      <w:ind w:left="720"/>
      <w:outlineLvl w:val="6"/>
    </w:pPr>
    <w:rPr>
      <w:i/>
    </w:rPr>
  </w:style>
  <w:style w:type="paragraph" w:styleId="Heading8">
    <w:name w:val="heading 8"/>
    <w:basedOn w:val="Normal"/>
    <w:next w:val="Normal"/>
    <w:link w:val="Heading8Char"/>
    <w:qFormat/>
    <w:rsid w:val="002C239A"/>
    <w:pPr>
      <w:ind w:left="720"/>
      <w:outlineLvl w:val="7"/>
    </w:pPr>
    <w:rPr>
      <w:i/>
    </w:rPr>
  </w:style>
  <w:style w:type="paragraph" w:styleId="Heading9">
    <w:name w:val="heading 9"/>
    <w:basedOn w:val="Normal"/>
    <w:next w:val="Normal"/>
    <w:link w:val="Heading9Char"/>
    <w:qFormat/>
    <w:rsid w:val="002C239A"/>
    <w:pPr>
      <w:ind w:left="720"/>
      <w:outlineLvl w:val="8"/>
    </w:pPr>
    <w:rPr>
      <w:i/>
    </w:rPr>
  </w:style>
  <w:style w:type="character" w:default="1" w:styleId="DefaultParagraphFont">
    <w:name w:val="Default Paragraph Font"/>
    <w:uiPriority w:val="1"/>
    <w:unhideWhenUsed/>
    <w:rsid w:val="002C2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39A"/>
  </w:style>
  <w:style w:type="character" w:customStyle="1" w:styleId="Heading1Char">
    <w:name w:val="Heading 1 Char"/>
    <w:basedOn w:val="DefaultParagraphFont"/>
    <w:link w:val="Heading1"/>
    <w:rsid w:val="002C239A"/>
    <w:rPr>
      <w:rFonts w:ascii="Times New Roman" w:eastAsia="Times New Roman" w:hAnsi="Times New Roman" w:cs="Times New Roman"/>
      <w:b/>
      <w:sz w:val="32"/>
      <w:szCs w:val="20"/>
      <w:lang w:eastAsia="en-US"/>
    </w:rPr>
  </w:style>
  <w:style w:type="paragraph" w:styleId="BodyText">
    <w:name w:val="Body Text"/>
    <w:basedOn w:val="Normal"/>
    <w:link w:val="BodyTextChar"/>
    <w:rsid w:val="002C2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39A"/>
    <w:rPr>
      <w:rFonts w:ascii="Times New Roman" w:eastAsia="Times New Roman" w:hAnsi="Times New Roman" w:cs="Times New Roman"/>
      <w:sz w:val="24"/>
      <w:lang w:eastAsia="en-US"/>
    </w:rPr>
  </w:style>
  <w:style w:type="paragraph" w:styleId="ListBullet">
    <w:name w:val="List Bullet"/>
    <w:basedOn w:val="List"/>
    <w:rsid w:val="002C239A"/>
    <w:pPr>
      <w:numPr>
        <w:numId w:val="11"/>
      </w:numPr>
      <w:tabs>
        <w:tab w:val="clear" w:pos="340"/>
      </w:tabs>
      <w:spacing w:before="40" w:after="40"/>
    </w:pPr>
  </w:style>
  <w:style w:type="character" w:customStyle="1" w:styleId="SpecialBold">
    <w:name w:val="Special Bold"/>
    <w:basedOn w:val="DefaultParagraphFont"/>
    <w:rsid w:val="002C239A"/>
    <w:rPr>
      <w:b/>
      <w:spacing w:val="0"/>
    </w:rPr>
  </w:style>
  <w:style w:type="character" w:styleId="Emphasis">
    <w:name w:val="Emphasis"/>
    <w:basedOn w:val="DefaultParagraphFont"/>
    <w:qFormat/>
    <w:rsid w:val="002C239A"/>
    <w:rPr>
      <w:i/>
    </w:rPr>
  </w:style>
  <w:style w:type="paragraph" w:customStyle="1" w:styleId="SuperHeading">
    <w:name w:val="SuperHeading"/>
    <w:basedOn w:val="Normal"/>
    <w:rsid w:val="002C239A"/>
    <w:pPr>
      <w:spacing w:before="240" w:after="120"/>
      <w:outlineLvl w:val="0"/>
    </w:pPr>
    <w:rPr>
      <w:rFonts w:ascii="Times New Roman" w:hAnsi="Times New Roman"/>
      <w:b/>
      <w:sz w:val="32"/>
    </w:rPr>
  </w:style>
  <w:style w:type="paragraph" w:customStyle="1" w:styleId="AllowPageBreak">
    <w:name w:val="AllowPageBreak"/>
    <w:rsid w:val="002C2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39A"/>
    <w:rPr>
      <w:rFonts w:ascii="Courier New" w:eastAsia="Times New Roman" w:hAnsi="Courier New" w:cs="Times New Roman"/>
      <w:i/>
      <w:szCs w:val="20"/>
      <w:lang w:eastAsia="en-US"/>
    </w:rPr>
  </w:style>
  <w:style w:type="paragraph" w:customStyle="1" w:styleId="HeadingBase">
    <w:name w:val="Heading Base"/>
    <w:rsid w:val="002C2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39A"/>
    <w:pPr>
      <w:tabs>
        <w:tab w:val="right" w:leader="dot" w:pos="9072"/>
      </w:tabs>
      <w:ind w:left="567"/>
    </w:pPr>
    <w:rPr>
      <w:szCs w:val="22"/>
    </w:rPr>
  </w:style>
  <w:style w:type="paragraph" w:customStyle="1" w:styleId="TOCBase">
    <w:name w:val="TOC Base"/>
    <w:rsid w:val="002C2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39A"/>
    <w:pPr>
      <w:tabs>
        <w:tab w:val="right" w:leader="dot" w:pos="9072"/>
      </w:tabs>
      <w:spacing w:before="40" w:after="40"/>
      <w:ind w:left="284"/>
    </w:pPr>
    <w:rPr>
      <w:rFonts w:ascii="Times New Roman" w:hAnsi="Times New Roman"/>
    </w:rPr>
  </w:style>
  <w:style w:type="paragraph" w:styleId="TOC1">
    <w:name w:val="toc 1"/>
    <w:basedOn w:val="TOCBase"/>
    <w:next w:val="Normal"/>
    <w:rsid w:val="002C2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39A"/>
    <w:rPr>
      <w:rFonts w:ascii="Times New Roman" w:eastAsia="Times New Roman" w:hAnsi="Times New Roman" w:cs="Times New Roman"/>
      <w:sz w:val="16"/>
      <w:lang w:eastAsia="en-US"/>
    </w:rPr>
  </w:style>
  <w:style w:type="paragraph" w:styleId="Title">
    <w:name w:val="Title"/>
    <w:basedOn w:val="HeadingBase"/>
    <w:link w:val="TitleChar"/>
    <w:qFormat/>
    <w:rsid w:val="002C239A"/>
    <w:pPr>
      <w:spacing w:before="5040"/>
      <w:jc w:val="center"/>
    </w:pPr>
    <w:rPr>
      <w:sz w:val="48"/>
      <w:szCs w:val="72"/>
      <w:lang w:val="en-US"/>
    </w:rPr>
  </w:style>
  <w:style w:type="character" w:customStyle="1" w:styleId="TitleChar">
    <w:name w:val="Title Char"/>
    <w:basedOn w:val="DefaultParagraphFont"/>
    <w:link w:val="Title"/>
    <w:rsid w:val="002C2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39A"/>
    <w:pPr>
      <w:tabs>
        <w:tab w:val="left" w:pos="3600"/>
        <w:tab w:val="left" w:pos="3958"/>
      </w:tabs>
    </w:pPr>
  </w:style>
  <w:style w:type="paragraph" w:styleId="List">
    <w:name w:val="List"/>
    <w:basedOn w:val="BodyText"/>
    <w:next w:val="BodyText"/>
    <w:rsid w:val="002C239A"/>
    <w:pPr>
      <w:tabs>
        <w:tab w:val="left" w:pos="340"/>
      </w:tabs>
      <w:spacing w:before="60" w:after="60"/>
      <w:ind w:left="340" w:hanging="340"/>
    </w:pPr>
  </w:style>
  <w:style w:type="paragraph" w:customStyle="1" w:styleId="Note">
    <w:name w:val="Note"/>
    <w:basedOn w:val="BodyText"/>
    <w:rsid w:val="002C2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39A"/>
    <w:pPr>
      <w:framePr w:wrap="auto" w:hAnchor="text" w:y="6049"/>
    </w:pPr>
    <w:rPr>
      <w:color w:val="000000"/>
      <w:sz w:val="40"/>
    </w:rPr>
  </w:style>
  <w:style w:type="paragraph" w:customStyle="1" w:styleId="TOCTitle">
    <w:name w:val="TOCTitle"/>
    <w:basedOn w:val="Heading1"/>
    <w:rsid w:val="002C239A"/>
    <w:pPr>
      <w:spacing w:after="240"/>
      <w:jc w:val="center"/>
      <w:outlineLvl w:val="9"/>
    </w:pPr>
    <w:rPr>
      <w:caps/>
    </w:rPr>
  </w:style>
  <w:style w:type="paragraph" w:customStyle="1" w:styleId="Version">
    <w:name w:val="Version"/>
    <w:rsid w:val="002C2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239A"/>
    <w:pPr>
      <w:numPr>
        <w:numId w:val="12"/>
      </w:numPr>
      <w:tabs>
        <w:tab w:val="clear" w:pos="680"/>
      </w:tabs>
    </w:pPr>
  </w:style>
  <w:style w:type="paragraph" w:styleId="Index1">
    <w:name w:val="index 1"/>
    <w:basedOn w:val="Normal"/>
    <w:next w:val="Normal"/>
    <w:semiHidden/>
    <w:rsid w:val="002C239A"/>
    <w:pPr>
      <w:keepNext w:val="0"/>
      <w:tabs>
        <w:tab w:val="right" w:pos="4176"/>
      </w:tabs>
      <w:ind w:left="198" w:hanging="198"/>
    </w:pPr>
    <w:rPr>
      <w:rFonts w:ascii="Garamond" w:hAnsi="Garamond"/>
    </w:rPr>
  </w:style>
  <w:style w:type="paragraph" w:styleId="IndexHeading">
    <w:name w:val="index heading"/>
    <w:basedOn w:val="Normal"/>
    <w:next w:val="Index1"/>
    <w:semiHidden/>
    <w:rsid w:val="002C239A"/>
    <w:pPr>
      <w:spacing w:before="120" w:after="120"/>
    </w:pPr>
    <w:rPr>
      <w:rFonts w:ascii="Arial" w:hAnsi="Arial"/>
      <w:b/>
      <w:color w:val="918585"/>
      <w:sz w:val="24"/>
    </w:rPr>
  </w:style>
  <w:style w:type="paragraph" w:styleId="Header">
    <w:name w:val="header"/>
    <w:basedOn w:val="Normal"/>
    <w:link w:val="HeaderChar"/>
    <w:rsid w:val="002C2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39A"/>
    <w:rPr>
      <w:rFonts w:ascii="Times New Roman" w:eastAsia="Times New Roman" w:hAnsi="Times New Roman" w:cs="Times New Roman"/>
      <w:sz w:val="16"/>
      <w:szCs w:val="20"/>
      <w:lang w:val="en-GB" w:eastAsia="en-US"/>
    </w:rPr>
  </w:style>
  <w:style w:type="paragraph" w:customStyle="1" w:styleId="Chapter">
    <w:name w:val="Chapter"/>
    <w:basedOn w:val="Normal"/>
    <w:rsid w:val="002C239A"/>
    <w:pPr>
      <w:spacing w:before="240"/>
    </w:pPr>
    <w:rPr>
      <w:rFonts w:ascii="Times New Roman" w:hAnsi="Times New Roman"/>
      <w:smallCaps/>
      <w:spacing w:val="80"/>
      <w:sz w:val="28"/>
    </w:rPr>
  </w:style>
  <w:style w:type="paragraph" w:customStyle="1" w:styleId="InChapter">
    <w:name w:val="InChapter"/>
    <w:basedOn w:val="Heading3"/>
    <w:rsid w:val="002C239A"/>
    <w:pPr>
      <w:spacing w:after="240"/>
      <w:outlineLvl w:val="9"/>
    </w:pPr>
    <w:rPr>
      <w:noProof/>
    </w:rPr>
  </w:style>
  <w:style w:type="paragraph" w:styleId="Index2">
    <w:name w:val="index 2"/>
    <w:basedOn w:val="Normal"/>
    <w:next w:val="Normal"/>
    <w:semiHidden/>
    <w:rsid w:val="002C239A"/>
    <w:pPr>
      <w:tabs>
        <w:tab w:val="right" w:pos="4176"/>
      </w:tabs>
      <w:ind w:left="568" w:hanging="284"/>
    </w:pPr>
    <w:rPr>
      <w:rFonts w:ascii="Garamond" w:hAnsi="Garamond"/>
    </w:rPr>
  </w:style>
  <w:style w:type="paragraph" w:customStyle="1" w:styleId="Byline">
    <w:name w:val="Byline"/>
    <w:rsid w:val="002C2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39A"/>
    <w:pPr>
      <w:tabs>
        <w:tab w:val="clear" w:pos="3600"/>
        <w:tab w:val="clear" w:pos="3958"/>
      </w:tabs>
      <w:jc w:val="right"/>
    </w:pPr>
  </w:style>
  <w:style w:type="paragraph" w:styleId="Caption">
    <w:name w:val="caption"/>
    <w:basedOn w:val="BodyText"/>
    <w:next w:val="Normal"/>
    <w:qFormat/>
    <w:rsid w:val="002C239A"/>
    <w:pPr>
      <w:framePr w:w="2268" w:hSpace="181" w:vSpace="181" w:wrap="around" w:vAnchor="text" w:hAnchor="page" w:x="1135" w:y="285" w:anchorLock="1"/>
    </w:pPr>
    <w:rPr>
      <w:i/>
    </w:rPr>
  </w:style>
  <w:style w:type="paragraph" w:customStyle="1" w:styleId="MiniTOCTitle">
    <w:name w:val="MiniTOCTitle"/>
    <w:basedOn w:val="Heading4"/>
    <w:rsid w:val="002C239A"/>
    <w:pPr>
      <w:spacing w:before="240"/>
      <w:outlineLvl w:val="9"/>
    </w:pPr>
    <w:rPr>
      <w:noProof/>
      <w:sz w:val="24"/>
    </w:rPr>
  </w:style>
  <w:style w:type="paragraph" w:customStyle="1" w:styleId="MiniTOCItem">
    <w:name w:val="MiniTOCItem"/>
    <w:basedOn w:val="ListBullet"/>
    <w:rsid w:val="002C239A"/>
    <w:pPr>
      <w:numPr>
        <w:numId w:val="0"/>
      </w:numPr>
      <w:tabs>
        <w:tab w:val="right" w:leader="dot" w:pos="6521"/>
      </w:tabs>
      <w:spacing w:before="0" w:after="0"/>
    </w:pPr>
  </w:style>
  <w:style w:type="paragraph" w:customStyle="1" w:styleId="TOFTitle">
    <w:name w:val="TOFTitle"/>
    <w:basedOn w:val="TOCTitle"/>
    <w:rsid w:val="002C239A"/>
  </w:style>
  <w:style w:type="paragraph" w:styleId="TableofFigures">
    <w:name w:val="table of figures"/>
    <w:basedOn w:val="Normal"/>
    <w:next w:val="Normal"/>
    <w:semiHidden/>
    <w:rsid w:val="002C239A"/>
    <w:pPr>
      <w:tabs>
        <w:tab w:val="right" w:leader="dot" w:pos="9072"/>
      </w:tabs>
      <w:ind w:left="970" w:hanging="403"/>
    </w:pPr>
    <w:rPr>
      <w:rFonts w:ascii="Times New Roman" w:hAnsi="Times New Roman"/>
      <w:b/>
    </w:rPr>
  </w:style>
  <w:style w:type="paragraph" w:styleId="ListNumber">
    <w:name w:val="List Number"/>
    <w:basedOn w:val="List"/>
    <w:rsid w:val="002C239A"/>
    <w:pPr>
      <w:numPr>
        <w:numId w:val="14"/>
      </w:numPr>
      <w:tabs>
        <w:tab w:val="clear" w:pos="340"/>
      </w:tabs>
    </w:pPr>
  </w:style>
  <w:style w:type="character" w:customStyle="1" w:styleId="WingdingSymbols">
    <w:name w:val="Wingding Symbols"/>
    <w:rsid w:val="002C239A"/>
    <w:rPr>
      <w:rFonts w:ascii="Wingdings" w:hAnsi="Wingdings"/>
    </w:rPr>
  </w:style>
  <w:style w:type="paragraph" w:customStyle="1" w:styleId="TableHeading">
    <w:name w:val="Table Heading"/>
    <w:basedOn w:val="HeadingBase"/>
    <w:rsid w:val="002C239A"/>
    <w:pPr>
      <w:keepLines/>
      <w:pBdr>
        <w:bottom w:val="single" w:sz="6" w:space="1" w:color="918585"/>
      </w:pBdr>
      <w:spacing w:before="240"/>
    </w:pPr>
  </w:style>
  <w:style w:type="character" w:customStyle="1" w:styleId="HotSpot">
    <w:name w:val="HotSpot"/>
    <w:rsid w:val="002C239A"/>
    <w:rPr>
      <w:color w:val="0033CC"/>
      <w:u w:val="none"/>
    </w:rPr>
  </w:style>
  <w:style w:type="paragraph" w:customStyle="1" w:styleId="BodyTextRight">
    <w:name w:val="Body Text Right"/>
    <w:basedOn w:val="BodyText"/>
    <w:rsid w:val="002C239A"/>
    <w:pPr>
      <w:spacing w:before="0" w:after="0"/>
      <w:jc w:val="right"/>
    </w:pPr>
  </w:style>
  <w:style w:type="paragraph" w:styleId="Index3">
    <w:name w:val="index 3"/>
    <w:basedOn w:val="ListNumber2"/>
    <w:next w:val="Normal"/>
    <w:semiHidden/>
    <w:rsid w:val="002C239A"/>
    <w:pPr>
      <w:numPr>
        <w:numId w:val="0"/>
      </w:numPr>
      <w:tabs>
        <w:tab w:val="right" w:leader="dot" w:pos="4176"/>
      </w:tabs>
    </w:pPr>
  </w:style>
  <w:style w:type="paragraph" w:styleId="ListNumber2">
    <w:name w:val="List Number 2"/>
    <w:basedOn w:val="List2"/>
    <w:rsid w:val="002C239A"/>
    <w:pPr>
      <w:numPr>
        <w:numId w:val="9"/>
      </w:numPr>
      <w:tabs>
        <w:tab w:val="clear" w:pos="1060"/>
      </w:tabs>
    </w:pPr>
  </w:style>
  <w:style w:type="paragraph" w:customStyle="1" w:styleId="MarginNote">
    <w:name w:val="Margin Note"/>
    <w:basedOn w:val="BodyText"/>
    <w:rsid w:val="002C2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39A"/>
    <w:rPr>
      <w:sz w:val="32"/>
    </w:rPr>
  </w:style>
  <w:style w:type="paragraph" w:customStyle="1" w:styleId="HeadingProcedure">
    <w:name w:val="Heading Procedure"/>
    <w:basedOn w:val="HeadingBase"/>
    <w:next w:val="Normal"/>
    <w:rsid w:val="002C239A"/>
    <w:pPr>
      <w:tabs>
        <w:tab w:val="left" w:pos="0"/>
      </w:tabs>
      <w:spacing w:before="120" w:after="60"/>
    </w:pPr>
    <w:rPr>
      <w:i/>
      <w:color w:val="918585"/>
      <w:sz w:val="22"/>
    </w:rPr>
  </w:style>
  <w:style w:type="paragraph" w:customStyle="1" w:styleId="TableBodyText">
    <w:name w:val="Table Body Text"/>
    <w:basedOn w:val="BodyText"/>
    <w:rsid w:val="002C239A"/>
    <w:pPr>
      <w:spacing w:before="60" w:after="60"/>
    </w:pPr>
  </w:style>
  <w:style w:type="paragraph" w:styleId="ListContinue">
    <w:name w:val="List Continue"/>
    <w:basedOn w:val="List"/>
    <w:rsid w:val="002C239A"/>
    <w:pPr>
      <w:ind w:firstLine="0"/>
    </w:pPr>
  </w:style>
  <w:style w:type="paragraph" w:customStyle="1" w:styleId="ListNote">
    <w:name w:val="List Note"/>
    <w:basedOn w:val="List"/>
    <w:rsid w:val="002C239A"/>
    <w:pPr>
      <w:pBdr>
        <w:top w:val="single" w:sz="6" w:space="2" w:color="918585"/>
        <w:bottom w:val="single" w:sz="6" w:space="2" w:color="918585"/>
      </w:pBdr>
      <w:tabs>
        <w:tab w:val="left" w:pos="1021"/>
      </w:tabs>
      <w:ind w:firstLine="0"/>
    </w:pPr>
  </w:style>
  <w:style w:type="paragraph" w:customStyle="1" w:styleId="Warning">
    <w:name w:val="Warning"/>
    <w:basedOn w:val="BodyText"/>
    <w:rsid w:val="002C239A"/>
    <w:pPr>
      <w:shd w:val="clear" w:color="auto" w:fill="D9D9D9"/>
      <w:tabs>
        <w:tab w:val="left" w:pos="992"/>
      </w:tabs>
      <w:ind w:left="119" w:right="119"/>
    </w:pPr>
    <w:rPr>
      <w:sz w:val="20"/>
    </w:rPr>
  </w:style>
  <w:style w:type="paragraph" w:customStyle="1" w:styleId="MarginIcons">
    <w:name w:val="Margin Icons"/>
    <w:basedOn w:val="BodyText"/>
    <w:rsid w:val="002C2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39A"/>
    <w:rPr>
      <w:rFonts w:ascii="Courier New" w:hAnsi="Courier New"/>
    </w:rPr>
  </w:style>
  <w:style w:type="paragraph" w:customStyle="1" w:styleId="NoteBullet">
    <w:name w:val="Note Bullet"/>
    <w:basedOn w:val="Note"/>
    <w:rsid w:val="002C239A"/>
    <w:pPr>
      <w:tabs>
        <w:tab w:val="clear" w:pos="680"/>
      </w:tabs>
      <w:spacing w:before="60" w:after="60"/>
    </w:pPr>
  </w:style>
  <w:style w:type="paragraph" w:customStyle="1" w:styleId="SubHeading2">
    <w:name w:val="SubHeading2"/>
    <w:basedOn w:val="HeadingBase"/>
    <w:rsid w:val="002C239A"/>
    <w:pPr>
      <w:spacing w:before="240" w:after="60"/>
    </w:pPr>
    <w:rPr>
      <w:sz w:val="20"/>
    </w:rPr>
  </w:style>
  <w:style w:type="paragraph" w:customStyle="1" w:styleId="SubHeading1">
    <w:name w:val="SubHeading1"/>
    <w:basedOn w:val="HeadingBase"/>
    <w:rsid w:val="002C239A"/>
    <w:pPr>
      <w:spacing w:before="240" w:after="60"/>
    </w:pPr>
    <w:rPr>
      <w:color w:val="918585"/>
      <w:sz w:val="22"/>
    </w:rPr>
  </w:style>
  <w:style w:type="paragraph" w:customStyle="1" w:styleId="SideHeading">
    <w:name w:val="Side Heading"/>
    <w:basedOn w:val="HeadingBase"/>
    <w:rsid w:val="002C2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39A"/>
    <w:pPr>
      <w:numPr>
        <w:numId w:val="10"/>
      </w:numPr>
    </w:pPr>
  </w:style>
  <w:style w:type="paragraph" w:styleId="PlainText">
    <w:name w:val="Plain Text"/>
    <w:basedOn w:val="Normal"/>
    <w:link w:val="PlainTextChar"/>
    <w:rsid w:val="002C239A"/>
    <w:rPr>
      <w:sz w:val="20"/>
    </w:rPr>
  </w:style>
  <w:style w:type="character" w:customStyle="1" w:styleId="PlainTextChar">
    <w:name w:val="Plain Text Char"/>
    <w:basedOn w:val="DefaultParagraphFont"/>
    <w:link w:val="PlainText"/>
    <w:rsid w:val="002C239A"/>
    <w:rPr>
      <w:rFonts w:ascii="Courier New" w:eastAsia="Times New Roman" w:hAnsi="Courier New" w:cs="Times New Roman"/>
      <w:sz w:val="20"/>
      <w:szCs w:val="20"/>
      <w:lang w:eastAsia="en-US"/>
    </w:rPr>
  </w:style>
  <w:style w:type="character" w:customStyle="1" w:styleId="MenuOption">
    <w:name w:val="Menu Option"/>
    <w:basedOn w:val="DefaultParagraphFont"/>
    <w:rsid w:val="002C239A"/>
    <w:rPr>
      <w:b/>
      <w:smallCaps/>
    </w:rPr>
  </w:style>
  <w:style w:type="paragraph" w:customStyle="1" w:styleId="TableListNumber">
    <w:name w:val="Table List Number"/>
    <w:basedOn w:val="ListNumber"/>
    <w:rsid w:val="002C239A"/>
    <w:pPr>
      <w:numPr>
        <w:numId w:val="0"/>
      </w:numPr>
    </w:pPr>
  </w:style>
  <w:style w:type="paragraph" w:styleId="TOC4">
    <w:name w:val="toc 4"/>
    <w:basedOn w:val="TOCBase"/>
    <w:next w:val="Normal"/>
    <w:semiHidden/>
    <w:rsid w:val="002C239A"/>
    <w:pPr>
      <w:tabs>
        <w:tab w:val="right" w:leader="dot" w:pos="9071"/>
      </w:tabs>
      <w:ind w:left="1701"/>
    </w:pPr>
  </w:style>
  <w:style w:type="paragraph" w:customStyle="1" w:styleId="ListAlpha">
    <w:name w:val="List Alpha"/>
    <w:basedOn w:val="List"/>
    <w:rsid w:val="002C239A"/>
    <w:pPr>
      <w:numPr>
        <w:numId w:val="8"/>
      </w:numPr>
    </w:pPr>
  </w:style>
  <w:style w:type="paragraph" w:customStyle="1" w:styleId="ListAlpha2">
    <w:name w:val="List Alpha 2"/>
    <w:basedOn w:val="List2"/>
    <w:rsid w:val="002C239A"/>
    <w:pPr>
      <w:numPr>
        <w:numId w:val="7"/>
      </w:numPr>
    </w:pPr>
  </w:style>
  <w:style w:type="paragraph" w:styleId="List2">
    <w:name w:val="List 2"/>
    <w:basedOn w:val="BodyText"/>
    <w:rsid w:val="002C239A"/>
    <w:pPr>
      <w:tabs>
        <w:tab w:val="left" w:pos="680"/>
      </w:tabs>
      <w:spacing w:before="60" w:after="60"/>
      <w:ind w:left="680" w:hanging="340"/>
    </w:pPr>
  </w:style>
  <w:style w:type="paragraph" w:styleId="List3">
    <w:name w:val="List 3"/>
    <w:basedOn w:val="BodyText"/>
    <w:rsid w:val="002C239A"/>
    <w:pPr>
      <w:tabs>
        <w:tab w:val="left" w:pos="1021"/>
      </w:tabs>
      <w:spacing w:before="60" w:after="60"/>
      <w:ind w:left="1020" w:hanging="340"/>
    </w:pPr>
  </w:style>
  <w:style w:type="paragraph" w:styleId="List4">
    <w:name w:val="List 4"/>
    <w:basedOn w:val="BodyText"/>
    <w:rsid w:val="002C239A"/>
    <w:pPr>
      <w:tabs>
        <w:tab w:val="left" w:pos="1361"/>
      </w:tabs>
      <w:spacing w:before="60" w:after="60"/>
      <w:ind w:left="1361" w:hanging="340"/>
    </w:pPr>
  </w:style>
  <w:style w:type="paragraph" w:styleId="List5">
    <w:name w:val="List 5"/>
    <w:basedOn w:val="BodyText"/>
    <w:rsid w:val="002C239A"/>
    <w:pPr>
      <w:tabs>
        <w:tab w:val="left" w:pos="1701"/>
      </w:tabs>
      <w:spacing w:before="60" w:after="60"/>
      <w:ind w:left="1701" w:hanging="340"/>
    </w:pPr>
  </w:style>
  <w:style w:type="paragraph" w:styleId="ListBullet3">
    <w:name w:val="List Bullet 3"/>
    <w:basedOn w:val="List3"/>
    <w:rsid w:val="002C239A"/>
    <w:pPr>
      <w:numPr>
        <w:numId w:val="13"/>
      </w:numPr>
      <w:tabs>
        <w:tab w:val="clear" w:pos="1021"/>
      </w:tabs>
      <w:ind w:left="1037" w:hanging="357"/>
    </w:pPr>
  </w:style>
  <w:style w:type="paragraph" w:styleId="ListBullet4">
    <w:name w:val="List Bullet 4"/>
    <w:basedOn w:val="List4"/>
    <w:rsid w:val="002C239A"/>
    <w:pPr>
      <w:numPr>
        <w:numId w:val="2"/>
      </w:numPr>
      <w:tabs>
        <w:tab w:val="clear" w:pos="1361"/>
      </w:tabs>
    </w:pPr>
  </w:style>
  <w:style w:type="paragraph" w:styleId="ListBullet5">
    <w:name w:val="List Bullet 5"/>
    <w:basedOn w:val="List5"/>
    <w:rsid w:val="002C239A"/>
    <w:pPr>
      <w:numPr>
        <w:numId w:val="3"/>
      </w:numPr>
    </w:pPr>
  </w:style>
  <w:style w:type="paragraph" w:styleId="ListContinue2">
    <w:name w:val="List Continue 2"/>
    <w:basedOn w:val="List2"/>
    <w:rsid w:val="002C239A"/>
    <w:pPr>
      <w:ind w:firstLine="0"/>
    </w:pPr>
  </w:style>
  <w:style w:type="paragraph" w:styleId="ListContinue3">
    <w:name w:val="List Continue 3"/>
    <w:basedOn w:val="List3"/>
    <w:rsid w:val="002C239A"/>
    <w:pPr>
      <w:ind w:left="1021" w:firstLine="0"/>
    </w:pPr>
  </w:style>
  <w:style w:type="paragraph" w:styleId="ListContinue4">
    <w:name w:val="List Continue 4"/>
    <w:basedOn w:val="List4"/>
    <w:rsid w:val="002C239A"/>
    <w:pPr>
      <w:ind w:firstLine="0"/>
    </w:pPr>
  </w:style>
  <w:style w:type="paragraph" w:styleId="ListContinue5">
    <w:name w:val="List Continue 5"/>
    <w:basedOn w:val="List5"/>
    <w:rsid w:val="002C239A"/>
    <w:pPr>
      <w:ind w:firstLine="0"/>
    </w:pPr>
  </w:style>
  <w:style w:type="paragraph" w:styleId="ListNumber3">
    <w:name w:val="List Number 3"/>
    <w:basedOn w:val="List3"/>
    <w:rsid w:val="002C239A"/>
    <w:pPr>
      <w:numPr>
        <w:numId w:val="4"/>
      </w:numPr>
    </w:pPr>
  </w:style>
  <w:style w:type="paragraph" w:styleId="ListNumber4">
    <w:name w:val="List Number 4"/>
    <w:basedOn w:val="List4"/>
    <w:rsid w:val="002C239A"/>
    <w:pPr>
      <w:numPr>
        <w:numId w:val="5"/>
      </w:numPr>
    </w:pPr>
  </w:style>
  <w:style w:type="paragraph" w:styleId="ListNumber5">
    <w:name w:val="List Number 5"/>
    <w:basedOn w:val="List5"/>
    <w:rsid w:val="002C239A"/>
    <w:pPr>
      <w:numPr>
        <w:numId w:val="6"/>
      </w:numPr>
    </w:pPr>
  </w:style>
  <w:style w:type="paragraph" w:styleId="BlockText">
    <w:name w:val="Block Text"/>
    <w:basedOn w:val="Normal"/>
    <w:rsid w:val="002C239A"/>
    <w:pPr>
      <w:spacing w:after="120"/>
      <w:ind w:left="1440" w:right="1440"/>
    </w:pPr>
  </w:style>
  <w:style w:type="character" w:customStyle="1" w:styleId="Subscript">
    <w:name w:val="Subscript"/>
    <w:basedOn w:val="DefaultParagraphFont"/>
    <w:rsid w:val="002C239A"/>
    <w:rPr>
      <w:sz w:val="16"/>
      <w:vertAlign w:val="subscript"/>
    </w:rPr>
  </w:style>
  <w:style w:type="character" w:customStyle="1" w:styleId="Superscript">
    <w:name w:val="Superscript"/>
    <w:basedOn w:val="DefaultParagraphFont"/>
    <w:rsid w:val="002C239A"/>
    <w:rPr>
      <w:sz w:val="16"/>
      <w:vertAlign w:val="superscript"/>
    </w:rPr>
  </w:style>
  <w:style w:type="character" w:customStyle="1" w:styleId="Symbols">
    <w:name w:val="Symbols"/>
    <w:basedOn w:val="DefaultParagraphFont"/>
    <w:rsid w:val="002C239A"/>
    <w:rPr>
      <w:rFonts w:ascii="Symbol" w:hAnsi="Symbol"/>
    </w:rPr>
  </w:style>
  <w:style w:type="character" w:customStyle="1" w:styleId="MenuOptions">
    <w:name w:val="Menu Options"/>
    <w:basedOn w:val="DefaultParagraphFont"/>
    <w:rsid w:val="002C239A"/>
    <w:rPr>
      <w:rFonts w:ascii="Arial Narrow" w:hAnsi="Arial Narrow"/>
      <w:smallCaps/>
    </w:rPr>
  </w:style>
  <w:style w:type="character" w:customStyle="1" w:styleId="Buttons">
    <w:name w:val="Buttons"/>
    <w:basedOn w:val="DefaultParagraphFont"/>
    <w:rsid w:val="002C239A"/>
    <w:rPr>
      <w:b/>
    </w:rPr>
  </w:style>
  <w:style w:type="character" w:customStyle="1" w:styleId="Underlined">
    <w:name w:val="Underlined"/>
    <w:basedOn w:val="DefaultParagraphFont"/>
    <w:rsid w:val="002C239A"/>
    <w:rPr>
      <w:u w:val="single"/>
    </w:rPr>
  </w:style>
  <w:style w:type="paragraph" w:customStyle="1" w:styleId="TableBodyTextRight">
    <w:name w:val="Table Body Text Right"/>
    <w:basedOn w:val="TableBodyText"/>
    <w:rsid w:val="002C239A"/>
    <w:pPr>
      <w:widowControl w:val="0"/>
      <w:autoSpaceDE w:val="0"/>
      <w:autoSpaceDN w:val="0"/>
      <w:adjustRightInd w:val="0"/>
      <w:jc w:val="right"/>
    </w:pPr>
    <w:rPr>
      <w:rFonts w:cs="Arial"/>
      <w:szCs w:val="18"/>
    </w:rPr>
  </w:style>
  <w:style w:type="paragraph" w:customStyle="1" w:styleId="CopyrightText">
    <w:name w:val="Copyright Text"/>
    <w:basedOn w:val="BodyText"/>
    <w:rsid w:val="002C239A"/>
    <w:rPr>
      <w:sz w:val="18"/>
    </w:rPr>
  </w:style>
  <w:style w:type="paragraph" w:customStyle="1" w:styleId="BodySmallRight">
    <w:name w:val="Body Small Right"/>
    <w:basedOn w:val="BodyTextRight"/>
    <w:rsid w:val="002C239A"/>
    <w:rPr>
      <w:sz w:val="18"/>
      <w:szCs w:val="18"/>
    </w:rPr>
  </w:style>
  <w:style w:type="paragraph" w:customStyle="1" w:styleId="MarginEdition">
    <w:name w:val="Margin Edition"/>
    <w:basedOn w:val="MarginNote"/>
    <w:rsid w:val="002C239A"/>
    <w:pPr>
      <w:spacing w:before="0" w:after="0"/>
    </w:pPr>
    <w:rPr>
      <w:rFonts w:ascii="Times New Roman" w:hAnsi="Times New Roman"/>
      <w:color w:val="999999"/>
    </w:rPr>
  </w:style>
  <w:style w:type="paragraph" w:customStyle="1" w:styleId="Spacer">
    <w:name w:val="Spacer"/>
    <w:basedOn w:val="Normal"/>
    <w:rsid w:val="002C239A"/>
    <w:rPr>
      <w:sz w:val="2"/>
      <w:szCs w:val="2"/>
    </w:rPr>
  </w:style>
  <w:style w:type="character" w:customStyle="1" w:styleId="Small">
    <w:name w:val="Small"/>
    <w:basedOn w:val="DefaultParagraphFont"/>
    <w:rsid w:val="002C239A"/>
    <w:rPr>
      <w:sz w:val="16"/>
    </w:rPr>
  </w:style>
  <w:style w:type="paragraph" w:customStyle="1" w:styleId="WideTable">
    <w:name w:val="Wide Table"/>
    <w:basedOn w:val="Normal"/>
    <w:rsid w:val="002C239A"/>
    <w:pPr>
      <w:ind w:left="-1418"/>
    </w:pPr>
    <w:rPr>
      <w:sz w:val="2"/>
      <w:szCs w:val="2"/>
    </w:rPr>
  </w:style>
  <w:style w:type="character" w:styleId="PageNumber">
    <w:name w:val="page number"/>
    <w:basedOn w:val="DefaultParagraphFont"/>
    <w:rsid w:val="002C239A"/>
  </w:style>
  <w:style w:type="paragraph" w:styleId="Quote">
    <w:name w:val="Quote"/>
    <w:basedOn w:val="Heading1"/>
    <w:link w:val="QuoteChar"/>
    <w:qFormat/>
    <w:rsid w:val="002C239A"/>
    <w:rPr>
      <w:b w:val="0"/>
      <w:sz w:val="72"/>
      <w:szCs w:val="72"/>
      <w:lang w:val="en-NZ"/>
    </w:rPr>
  </w:style>
  <w:style w:type="character" w:customStyle="1" w:styleId="QuoteChar">
    <w:name w:val="Quote Char"/>
    <w:basedOn w:val="DefaultParagraphFont"/>
    <w:link w:val="Quote"/>
    <w:rsid w:val="002C2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39A"/>
    <w:pPr>
      <w:pageBreakBefore/>
    </w:pPr>
  </w:style>
  <w:style w:type="paragraph" w:customStyle="1" w:styleId="Border">
    <w:name w:val="Border"/>
    <w:basedOn w:val="Normal"/>
    <w:qFormat/>
    <w:rsid w:val="002C2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39A"/>
    <w:rPr>
      <w:b/>
      <w:bCs/>
      <w:i/>
      <w:iCs/>
      <w:color w:val="auto"/>
    </w:rPr>
  </w:style>
  <w:style w:type="paragraph" w:styleId="IntenseQuote">
    <w:name w:val="Intense Quote"/>
    <w:basedOn w:val="Normal"/>
    <w:next w:val="Normal"/>
    <w:link w:val="IntenseQuoteChar"/>
    <w:uiPriority w:val="30"/>
    <w:qFormat/>
    <w:rsid w:val="002C2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39A"/>
    <w:rPr>
      <w:smallCaps/>
      <w:color w:val="auto"/>
      <w:u w:val="single"/>
    </w:rPr>
  </w:style>
  <w:style w:type="character" w:styleId="IntenseReference">
    <w:name w:val="Intense Reference"/>
    <w:basedOn w:val="DefaultParagraphFont"/>
    <w:uiPriority w:val="32"/>
    <w:qFormat/>
    <w:rsid w:val="002C239A"/>
    <w:rPr>
      <w:b/>
      <w:bCs/>
      <w:smallCaps/>
      <w:color w:val="auto"/>
      <w:spacing w:val="5"/>
      <w:u w:val="single"/>
    </w:rPr>
  </w:style>
  <w:style w:type="paragraph" w:customStyle="1" w:styleId="2ColumnHeading">
    <w:name w:val="2Column Heading"/>
    <w:basedOn w:val="BodyText"/>
    <w:qFormat/>
    <w:rsid w:val="002C239A"/>
    <w:pPr>
      <w:spacing w:after="60"/>
      <w:ind w:left="-2268"/>
    </w:pPr>
    <w:rPr>
      <w:b/>
    </w:rPr>
  </w:style>
  <w:style w:type="paragraph" w:customStyle="1" w:styleId="Heading1TOC">
    <w:name w:val="Heading1 TOC"/>
    <w:basedOn w:val="Normal"/>
    <w:qFormat/>
    <w:rsid w:val="002C239A"/>
    <w:pPr>
      <w:spacing w:before="240" w:after="120"/>
    </w:pPr>
    <w:rPr>
      <w:rFonts w:ascii="Times New Roman" w:hAnsi="Times New Roman"/>
      <w:b/>
      <w:sz w:val="32"/>
    </w:rPr>
  </w:style>
  <w:style w:type="paragraph" w:customStyle="1" w:styleId="Heading2TOC">
    <w:name w:val="Heading2 TOC"/>
    <w:basedOn w:val="Normal"/>
    <w:qFormat/>
    <w:rsid w:val="002C239A"/>
    <w:pPr>
      <w:spacing w:before="240" w:after="60"/>
    </w:pPr>
    <w:rPr>
      <w:rFonts w:ascii="Times New Roman" w:hAnsi="Times New Roman"/>
      <w:b/>
      <w:sz w:val="28"/>
    </w:rPr>
  </w:style>
  <w:style w:type="character" w:customStyle="1" w:styleId="Underline">
    <w:name w:val="Underline"/>
    <w:basedOn w:val="DefaultParagraphFont"/>
    <w:qFormat/>
    <w:rsid w:val="002C239A"/>
    <w:rPr>
      <w:u w:val="single"/>
    </w:rPr>
  </w:style>
  <w:style w:type="character" w:customStyle="1" w:styleId="BoldandItalics">
    <w:name w:val="Bold and Italics"/>
    <w:qFormat/>
    <w:rsid w:val="002C239A"/>
    <w:rPr>
      <w:b/>
      <w:i/>
      <w:u w:val="none"/>
    </w:rPr>
  </w:style>
  <w:style w:type="paragraph" w:styleId="BalloonText">
    <w:name w:val="Balloon Text"/>
    <w:basedOn w:val="Normal"/>
    <w:link w:val="BalloonTextChar"/>
    <w:rsid w:val="002C239A"/>
    <w:rPr>
      <w:rFonts w:ascii="Tahoma" w:hAnsi="Tahoma" w:cs="Tahoma"/>
      <w:sz w:val="16"/>
      <w:szCs w:val="16"/>
    </w:rPr>
  </w:style>
  <w:style w:type="character" w:customStyle="1" w:styleId="BalloonTextChar">
    <w:name w:val="Balloon Text Char"/>
    <w:basedOn w:val="DefaultParagraphFont"/>
    <w:link w:val="BalloonText"/>
    <w:rsid w:val="002C2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39A"/>
    <w:rPr>
      <w:b/>
      <w:color w:val="660033"/>
      <w:spacing w:val="0"/>
    </w:rPr>
  </w:style>
  <w:style w:type="paragraph" w:customStyle="1" w:styleId="Nameditemlist">
    <w:name w:val="Named item list"/>
    <w:basedOn w:val="BodyText"/>
    <w:qFormat/>
    <w:rsid w:val="002C239A"/>
    <w:pPr>
      <w:tabs>
        <w:tab w:val="left" w:pos="2835"/>
      </w:tabs>
      <w:ind w:left="2835" w:hanging="2835"/>
    </w:pPr>
  </w:style>
  <w:style w:type="paragraph" w:customStyle="1" w:styleId="BodyTextnopadding">
    <w:name w:val="Body Text no padding"/>
    <w:basedOn w:val="BodyText"/>
    <w:qFormat/>
    <w:rsid w:val="002C239A"/>
    <w:pPr>
      <w:spacing w:before="0" w:after="0"/>
    </w:pPr>
  </w:style>
  <w:style w:type="paragraph" w:customStyle="1" w:styleId="BodyTextBold">
    <w:name w:val="Body Text Bold"/>
    <w:basedOn w:val="BodyText"/>
    <w:qFormat/>
    <w:rsid w:val="002C239A"/>
    <w:rPr>
      <w:b/>
    </w:rPr>
  </w:style>
  <w:style w:type="character" w:styleId="Hyperlink">
    <w:name w:val="Hyperlink"/>
    <w:basedOn w:val="DefaultParagraphFont"/>
    <w:uiPriority w:val="99"/>
    <w:unhideWhenUsed/>
    <w:rsid w:val="007B0D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4385</Characters>
  <Application>Microsoft Office Word</Application>
  <DocSecurity>0</DocSecurity>
  <Lines>146</Lines>
  <Paragraphs>84</Paragraphs>
  <ScaleCrop>false</ScaleCrop>
  <Company>Author-it Software Corporation Ltd.</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FWPCOT4202 Design timber structures</dc:title>
  <dc:subject>Approved</dc:subject>
  <dc:creator>Skills Impact</dc:creator>
  <cp:keywords>Release: 2</cp:keywords>
  <dc:description>Review Date: 12 April 2008</dc:description>
  <cp:lastModifiedBy>HSD_TPCMSd.prod</cp:lastModifiedBy>
  <cp:revision>3</cp:revision>
  <dcterms:created xsi:type="dcterms:W3CDTF">2021-04-29T02:19:00Z</dcterms:created>
  <dcterms:modified xsi:type="dcterms:W3CDTF">2021-04-29T02:19:00Z</dcterms:modified>
</cp:coreProperties>
</file>