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1BE" w:rsidP="008E5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FWPCOT3350 Fell trees manually (intermediate)</w:t>
      </w:r>
      <w:r>
        <w:fldChar w:fldCharType="end"/>
      </w:r>
    </w:p>
    <w:p w:rsidR="008E51BE" w:rsidP="008E51BE">
      <w:pPr>
        <w:pStyle w:val="Version"/>
        <w:sectPr w:rsidSect="00907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FC0" w:rsidP="00907FC0">
      <w:pPr>
        <w:pStyle w:val="SuperHeading"/>
      </w:pPr>
      <w:r w:rsidRPr="00907FC0">
        <w:t>Assessment Requirements for FWPCOT3350 Fell trees manually (intermediate)</w:t>
      </w:r>
    </w:p>
    <w:p w:rsidR="00000000" w:rsidRPr="00907FC0" w:rsidP="00907FC0">
      <w:pPr>
        <w:pStyle w:val="Heading1"/>
      </w:pPr>
      <w:bookmarkStart w:id="1" w:name="O_1282509"/>
      <w:bookmarkEnd w:id="1"/>
      <w:r w:rsidRPr="00907FC0">
        <w:t>Modification History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9"/>
      </w:tblGrid>
      <w:tr w:rsidTr="00907FC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C0">
            <w:pPr>
              <w:pStyle w:val="BodyTextBold"/>
              <w:rPr>
                <w:lang w:val="en-NZ"/>
              </w:rPr>
            </w:pPr>
            <w:r w:rsidRPr="00907F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C0">
            <w:pPr>
              <w:pStyle w:val="BodyTextBold"/>
              <w:rPr>
                <w:lang w:val="en-NZ"/>
              </w:rPr>
            </w:pPr>
            <w:r w:rsidRPr="00907FC0">
              <w:t>Comments</w:t>
            </w:r>
          </w:p>
        </w:tc>
      </w:tr>
      <w:tr w:rsidTr="00907FC0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C0">
            <w:pPr>
              <w:pStyle w:val="BodyText"/>
              <w:rPr>
                <w:lang w:val="en-NZ"/>
              </w:rPr>
            </w:pPr>
            <w:r w:rsidRPr="00907F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FC0" w:rsidP="00907FC0">
            <w:pPr>
              <w:pStyle w:val="BodyText"/>
            </w:pPr>
            <w:r w:rsidRPr="00907FC0">
              <w:t>This version released with FWP Forest and Wood Products Training Package Version 9.0.</w:t>
            </w:r>
          </w:p>
        </w:tc>
      </w:tr>
    </w:tbl>
    <w:p w:rsidR="00000000" w:rsidRPr="00907FC0" w:rsidP="00907FC0">
      <w:pPr>
        <w:pStyle w:val="BodyText"/>
      </w:pPr>
    </w:p>
    <w:p w:rsidR="00000000" w:rsidRPr="00907FC0" w:rsidP="00907FC0">
      <w:pPr>
        <w:pStyle w:val="AllowPageBreak"/>
      </w:pPr>
    </w:p>
    <w:p w:rsidR="00000000" w:rsidRPr="00907FC0" w:rsidP="00907FC0">
      <w:pPr>
        <w:pStyle w:val="Heading1"/>
      </w:pPr>
      <w:bookmarkStart w:id="2" w:name="O_1282510"/>
      <w:bookmarkEnd w:id="2"/>
      <w:r w:rsidRPr="00907FC0">
        <w:t>Performance Evidence</w:t>
      </w:r>
    </w:p>
    <w:p w:rsidR="00000000" w:rsidRPr="00907FC0" w:rsidP="008E51BE">
      <w:pPr>
        <w:pStyle w:val="BodyText"/>
      </w:pPr>
      <w:r w:rsidRPr="00907FC0">
        <w:t>An individual demonstrating competency must satisfy all of the elements and performance criteria in this unit.</w:t>
      </w:r>
    </w:p>
    <w:p w:rsidR="00000000" w:rsidRPr="00907FC0" w:rsidP="008E51BE">
      <w:pPr>
        <w:pStyle w:val="BodyText"/>
      </w:pPr>
      <w:r w:rsidRPr="00907FC0">
        <w:t xml:space="preserve">There must be evidence that the individual has conducted a complete hazards and risks assessment of site, surroundings, and </w:t>
      </w:r>
      <w:r w:rsidRPr="00907FC0">
        <w:t>trees, planned risk control measures, selected appropriate cutting techniques, and conducted the felling of a minimum of four trees with intermediate characteristics.</w:t>
      </w:r>
    </w:p>
    <w:p w:rsidR="00000000" w:rsidRPr="00907FC0" w:rsidP="008E51BE">
      <w:pPr>
        <w:pStyle w:val="BodyText"/>
      </w:pPr>
      <w:r w:rsidRPr="00907FC0">
        <w:t xml:space="preserve">The trees must be chosen according to the following criteria: </w:t>
      </w:r>
    </w:p>
    <w:p w:rsidR="00000000" w:rsidRPr="00907FC0" w:rsidP="00907FC0">
      <w:pPr>
        <w:pStyle w:val="ListBullet"/>
      </w:pPr>
      <w:r w:rsidRPr="00907FC0">
        <w:t>at least one tree must ha</w:t>
      </w:r>
      <w:r w:rsidRPr="00907FC0">
        <w:t>ve a diameter, measured at the point where the scarf cut is made, that is smaller than chainsaw bar length</w:t>
      </w:r>
    </w:p>
    <w:p w:rsidR="00000000" w:rsidRPr="00907FC0" w:rsidP="00907FC0">
      <w:pPr>
        <w:pStyle w:val="ListBullet"/>
      </w:pPr>
      <w:r w:rsidRPr="00907FC0">
        <w:t>at least one tree must have a diameter, measured at the point where the scarf cut is made, that exceeds chainsaw bar length</w:t>
      </w:r>
    </w:p>
    <w:p w:rsidR="00000000" w:rsidRPr="00907FC0" w:rsidP="00907FC0">
      <w:pPr>
        <w:pStyle w:val="ListBullet"/>
      </w:pPr>
      <w:r w:rsidRPr="00907FC0">
        <w:t>at least one tree must have a leaning characteristic and a diameter, measured at the point where the scarf cut is made, that is smaller than chainsaw bar length</w:t>
      </w:r>
    </w:p>
    <w:p w:rsidR="00000000" w:rsidRPr="00907FC0" w:rsidP="00907FC0">
      <w:pPr>
        <w:pStyle w:val="ListBullet"/>
      </w:pPr>
      <w:r w:rsidRPr="00907FC0">
        <w:t>at least one tree must have a leaning characteristic and a diameter, measured at the point wher</w:t>
      </w:r>
      <w:r w:rsidRPr="00907FC0">
        <w:t>e the scarf cut is made, that exceeds chainsaw bar length.</w:t>
      </w:r>
    </w:p>
    <w:p w:rsidR="00000000" w:rsidRPr="00907FC0" w:rsidP="008E51BE">
      <w:pPr>
        <w:pStyle w:val="BodyText"/>
      </w:pPr>
      <w:r w:rsidRPr="00907FC0">
        <w:t>In performing this task, the individual has used a chainsaw with a bar length appropriate to the tree</w:t>
      </w:r>
      <w:r>
        <w:t>’</w:t>
      </w:r>
      <w:r w:rsidRPr="00907FC0">
        <w:t>s diameter and has applied:</w:t>
      </w:r>
    </w:p>
    <w:p w:rsidR="00000000" w:rsidRPr="00907FC0" w:rsidP="00907FC0">
      <w:pPr>
        <w:pStyle w:val="ListBullet"/>
      </w:pPr>
      <w:r w:rsidRPr="00907FC0">
        <w:t>two different scarf cutting techniques</w:t>
      </w:r>
    </w:p>
    <w:p w:rsidR="00000000" w:rsidRPr="00907FC0" w:rsidP="00907FC0">
      <w:pPr>
        <w:pStyle w:val="ListBullet"/>
      </w:pPr>
      <w:r w:rsidRPr="00907FC0">
        <w:t xml:space="preserve">two different back cutting </w:t>
      </w:r>
      <w:r w:rsidRPr="00907FC0">
        <w:t>techniques, which must be for either forward leaning, side leaning or back leaning trees</w:t>
      </w:r>
    </w:p>
    <w:p w:rsidR="00000000" w:rsidRPr="00907FC0" w:rsidP="00907FC0">
      <w:pPr>
        <w:pStyle w:val="ListBullet"/>
      </w:pPr>
      <w:r w:rsidRPr="00907FC0">
        <w:t>the wedge technique, on one occasion, to ensure that the tree falls in the direction of the scarf cut.</w:t>
      </w:r>
    </w:p>
    <w:p w:rsidR="00000000" w:rsidRPr="00907FC0" w:rsidP="008E51BE">
      <w:pPr>
        <w:pStyle w:val="BodyText"/>
      </w:pPr>
      <w:r w:rsidRPr="00907FC0">
        <w:t>The scarfing methods must be selected from the following:</w:t>
      </w:r>
    </w:p>
    <w:p w:rsidR="00000000" w:rsidRPr="00907FC0" w:rsidP="00907FC0">
      <w:pPr>
        <w:pStyle w:val="ListBullet"/>
      </w:pPr>
      <w:r w:rsidRPr="00907FC0">
        <w:t>Stand</w:t>
      </w:r>
      <w:r w:rsidRPr="00907FC0">
        <w:t>ard</w:t>
      </w:r>
    </w:p>
    <w:p w:rsidR="00000000" w:rsidRPr="00907FC0" w:rsidP="00907FC0">
      <w:pPr>
        <w:pStyle w:val="ListBullet"/>
      </w:pPr>
      <w:r w:rsidRPr="00907FC0">
        <w:t>Humboldt</w:t>
      </w:r>
    </w:p>
    <w:p w:rsidR="00000000" w:rsidRPr="00907FC0" w:rsidP="00907FC0">
      <w:pPr>
        <w:pStyle w:val="ListBullet"/>
      </w:pPr>
      <w:r w:rsidRPr="00907FC0">
        <w:t>90 degree scarf</w:t>
      </w:r>
    </w:p>
    <w:p w:rsidR="00000000" w:rsidRPr="00907FC0" w:rsidP="00907FC0">
      <w:pPr>
        <w:pStyle w:val="ListBullet"/>
      </w:pPr>
      <w:r w:rsidRPr="00907FC0">
        <w:t>V scarf.</w:t>
      </w:r>
    </w:p>
    <w:p w:rsidR="00000000" w:rsidRPr="00907FC0" w:rsidP="008E51BE">
      <w:pPr>
        <w:pStyle w:val="BodyText"/>
      </w:pPr>
      <w:r w:rsidRPr="00907FC0">
        <w:t>In performing all cuts, the individual must have complied with the following criteria:</w:t>
      </w:r>
    </w:p>
    <w:p w:rsidR="00000000" w:rsidRPr="00907FC0" w:rsidP="00907FC0">
      <w:pPr>
        <w:pStyle w:val="ListBullet"/>
      </w:pPr>
      <w:r w:rsidRPr="00907FC0">
        <w:t>direction – the scarf must be in the direction of the desired fell</w:t>
      </w:r>
    </w:p>
    <w:p w:rsidR="00000000" w:rsidRPr="00907FC0" w:rsidP="00907FC0">
      <w:pPr>
        <w:pStyle w:val="ListBullet"/>
      </w:pPr>
      <w:r w:rsidRPr="00907FC0">
        <w:t xml:space="preserve">depth – the depth of the scarf is </w:t>
      </w:r>
      <w:r>
        <w:t>¼</w:t>
      </w:r>
      <w:r w:rsidRPr="00907FC0">
        <w:t xml:space="preserve"> to 1/3 of the diameter of</w:t>
      </w:r>
      <w:r w:rsidRPr="00907FC0">
        <w:t xml:space="preserve"> the tree</w:t>
      </w:r>
    </w:p>
    <w:p w:rsidR="00000000" w:rsidRPr="00907FC0" w:rsidP="00907FC0">
      <w:pPr>
        <w:pStyle w:val="ListBullet"/>
      </w:pPr>
      <w:r w:rsidRPr="00907FC0">
        <w:t xml:space="preserve">size (width) of opening – 2/3 across the front of the tree </w:t>
      </w:r>
    </w:p>
    <w:p w:rsidR="00000000" w:rsidRPr="00907FC0" w:rsidP="00907FC0">
      <w:pPr>
        <w:pStyle w:val="ListBullet"/>
      </w:pPr>
      <w:r w:rsidRPr="00907FC0">
        <w:t>top and bottom scarf cuts – the two cuts should meet without overcutting or undercutting, the scarf line is level and the scarf line is at 90 degrees to the intended direction of fall</w:t>
      </w:r>
    </w:p>
    <w:p w:rsidR="00000000" w:rsidRPr="00907FC0" w:rsidP="00907FC0">
      <w:pPr>
        <w:pStyle w:val="ListBullet"/>
      </w:pPr>
      <w:r w:rsidRPr="00907FC0">
        <w:t>ba</w:t>
      </w:r>
      <w:r w:rsidRPr="00907FC0">
        <w:t xml:space="preserve">ck cut height – the back cut is level and above the scarf line by about 1/10 (or 10%) of the tree diameter </w:t>
      </w:r>
    </w:p>
    <w:p w:rsidR="00000000" w:rsidRPr="00907FC0" w:rsidP="00907FC0">
      <w:pPr>
        <w:pStyle w:val="ListBullet"/>
      </w:pPr>
      <w:r w:rsidRPr="00907FC0">
        <w:t>hinge wood thickness is about 1/10 (or 10%) of the tree diameter.</w:t>
      </w:r>
    </w:p>
    <w:p w:rsidR="00000000" w:rsidRPr="00907FC0" w:rsidP="008E51BE">
      <w:pPr>
        <w:pStyle w:val="BodyText"/>
      </w:pPr>
      <w:r w:rsidRPr="00907FC0">
        <w:t>There must also be evidence that the individual has documented risk assessment for</w:t>
      </w:r>
      <w:r w:rsidRPr="00907FC0">
        <w:t xml:space="preserve"> at least one of the felled trees. This documentation must detail localised hazards and risks associated with tree felling and specify methods to minimise these risks.</w:t>
      </w:r>
    </w:p>
    <w:p w:rsidR="00000000" w:rsidRPr="00907FC0" w:rsidP="008E51BE">
      <w:pPr>
        <w:pStyle w:val="BodyText"/>
      </w:pPr>
      <w:r w:rsidRPr="00907FC0">
        <w:t>In addition, there must be evidence that the individual has conducted risk assessment for a minimum of two trees, in addition to the initial four.</w:t>
      </w:r>
    </w:p>
    <w:p w:rsidR="00000000" w:rsidRPr="00907FC0" w:rsidP="008E51BE">
      <w:pPr>
        <w:pStyle w:val="BodyText"/>
      </w:pPr>
      <w:r w:rsidRPr="00907FC0">
        <w:t>In completing this work, the individual must demonstrate correct use of personal protective equipment and tha</w:t>
      </w:r>
      <w:r w:rsidRPr="00907FC0">
        <w:t>t, for each tree, the felling technique was consistent with current Australian Standards and industry codes of practice applicable to tree felling operations.</w:t>
      </w:r>
    </w:p>
    <w:p w:rsidR="00000000" w:rsidRPr="00907FC0" w:rsidP="008E51BE">
      <w:pPr>
        <w:pStyle w:val="BodyText"/>
      </w:pPr>
      <w:r w:rsidRPr="00907FC0">
        <w:t>There must also be evidence that the individual has sharpened one chain, inspected and carried ou</w:t>
      </w:r>
      <w:r w:rsidRPr="00907FC0">
        <w:t>t routine maintenance on one occasion on one chainsaw and its cutting attachments according to manufacturer requirements.</w:t>
      </w:r>
    </w:p>
    <w:p w:rsidR="00000000" w:rsidRPr="00907FC0" w:rsidP="008E51BE">
      <w:pPr>
        <w:pStyle w:val="BodyText"/>
      </w:pPr>
      <w:r w:rsidRPr="00907FC0">
        <w:t>This work must comply with workplace policy and procedures and current workplace health and safety legislation and regulations.</w:t>
      </w:r>
    </w:p>
    <w:p w:rsidR="00000000" w:rsidRPr="00907FC0" w:rsidP="00907FC0">
      <w:pPr>
        <w:pStyle w:val="Heading1"/>
      </w:pPr>
      <w:bookmarkStart w:id="3" w:name="O_1282511"/>
      <w:bookmarkEnd w:id="3"/>
      <w:r w:rsidRPr="00907FC0">
        <w:t>Knowledge Evidence</w:t>
      </w:r>
    </w:p>
    <w:p w:rsidR="00000000" w:rsidRPr="00907FC0" w:rsidP="008E51BE">
      <w:pPr>
        <w:pStyle w:val="BodyText"/>
      </w:pPr>
      <w:r w:rsidRPr="00907FC0">
        <w:t>An individual must be able to demonstrate the knowledge required to perform the tasks outlined in the elements and performance criteria of this unit. This includes knowledge of:</w:t>
      </w:r>
    </w:p>
    <w:p w:rsidR="00000000" w:rsidRPr="00907FC0" w:rsidP="00907FC0">
      <w:pPr>
        <w:pStyle w:val="ListBullet"/>
      </w:pPr>
      <w:r w:rsidRPr="00907FC0">
        <w:t>Australian Standards and codes of practice ap</w:t>
      </w:r>
      <w:r w:rsidRPr="00907FC0">
        <w:t xml:space="preserve">plicable to tree felling operations </w:t>
      </w:r>
    </w:p>
    <w:p w:rsidR="00000000" w:rsidRPr="00907FC0" w:rsidP="00907FC0">
      <w:pPr>
        <w:pStyle w:val="ListBullet"/>
      </w:pPr>
      <w:r w:rsidRPr="00907FC0">
        <w:t>hazards and risks related to felling trees with chainsaws, and methods to minimise associated risks, including:</w:t>
      </w:r>
    </w:p>
    <w:p w:rsidR="00000000" w:rsidRPr="00907FC0" w:rsidP="00907FC0">
      <w:pPr>
        <w:pStyle w:val="ListBullet2"/>
      </w:pPr>
      <w:r w:rsidRPr="00907FC0">
        <w:t xml:space="preserve">physical conditions of the site </w:t>
      </w:r>
    </w:p>
    <w:p w:rsidR="00000000" w:rsidRPr="00907FC0" w:rsidP="00907FC0">
      <w:pPr>
        <w:pStyle w:val="ListBullet2"/>
      </w:pPr>
      <w:r w:rsidRPr="00907FC0">
        <w:t>unsafe/hazardous trees</w:t>
      </w:r>
    </w:p>
    <w:p w:rsidR="00000000" w:rsidRPr="00907FC0" w:rsidP="00907FC0">
      <w:pPr>
        <w:pStyle w:val="ListBullet2"/>
      </w:pPr>
      <w:r w:rsidRPr="00907FC0">
        <w:t>fire and other emergency situations</w:t>
      </w:r>
    </w:p>
    <w:p w:rsidR="00000000" w:rsidRPr="00907FC0" w:rsidP="00907FC0">
      <w:pPr>
        <w:pStyle w:val="ListBullet2"/>
      </w:pPr>
      <w:r w:rsidRPr="00907FC0">
        <w:t>overhead and underground services</w:t>
      </w:r>
    </w:p>
    <w:p w:rsidR="00000000" w:rsidRPr="00907FC0" w:rsidP="00907FC0">
      <w:pPr>
        <w:pStyle w:val="ListBullet2"/>
      </w:pPr>
      <w:r w:rsidRPr="00907FC0">
        <w:t>nearby structures</w:t>
      </w:r>
    </w:p>
    <w:p w:rsidR="00000000" w:rsidRPr="00907FC0" w:rsidP="00907FC0">
      <w:pPr>
        <w:pStyle w:val="ListBullet2"/>
      </w:pPr>
      <w:r w:rsidRPr="00907FC0">
        <w:t>standing vegetation in the intended direction of fall</w:t>
      </w:r>
    </w:p>
    <w:p w:rsidR="00000000" w:rsidRPr="00907FC0" w:rsidP="00907FC0">
      <w:pPr>
        <w:pStyle w:val="ListBullet2"/>
      </w:pPr>
      <w:r w:rsidRPr="00907FC0">
        <w:t xml:space="preserve">falling branches </w:t>
      </w:r>
    </w:p>
    <w:p w:rsidR="00000000" w:rsidRPr="00907FC0" w:rsidP="00907FC0">
      <w:pPr>
        <w:pStyle w:val="ListBullet2"/>
      </w:pPr>
      <w:r w:rsidRPr="00907FC0">
        <w:t>weather conditions</w:t>
      </w:r>
    </w:p>
    <w:p w:rsidR="00000000" w:rsidRPr="00907FC0" w:rsidP="00907FC0">
      <w:pPr>
        <w:pStyle w:val="ListBullet2"/>
      </w:pPr>
      <w:r w:rsidRPr="00907FC0">
        <w:t>impediments of escape routes</w:t>
      </w:r>
    </w:p>
    <w:p w:rsidR="00000000" w:rsidRPr="00907FC0" w:rsidP="00907FC0">
      <w:pPr>
        <w:pStyle w:val="ListBullet2"/>
      </w:pPr>
      <w:r w:rsidRPr="00907FC0">
        <w:t>vehicle and traffic access</w:t>
      </w:r>
    </w:p>
    <w:p w:rsidR="00000000" w:rsidRPr="00907FC0" w:rsidP="00907FC0">
      <w:pPr>
        <w:pStyle w:val="ListBullet2"/>
      </w:pPr>
      <w:r w:rsidRPr="00907FC0">
        <w:t>people on or near worksite</w:t>
      </w:r>
    </w:p>
    <w:p w:rsidR="00000000" w:rsidRPr="00907FC0" w:rsidP="00907FC0">
      <w:pPr>
        <w:pStyle w:val="ListBullet2"/>
      </w:pPr>
      <w:r w:rsidRPr="00907FC0">
        <w:t>machinery on or near worksite</w:t>
      </w:r>
    </w:p>
    <w:p w:rsidR="00000000" w:rsidRPr="00907FC0" w:rsidP="00907FC0">
      <w:pPr>
        <w:pStyle w:val="ListBullet2"/>
      </w:pPr>
      <w:r w:rsidRPr="00907FC0">
        <w:t>carrying and transporting a chainsaw</w:t>
      </w:r>
    </w:p>
    <w:p w:rsidR="00000000" w:rsidRPr="00907FC0" w:rsidP="00907FC0">
      <w:pPr>
        <w:pStyle w:val="ListBullet2"/>
      </w:pPr>
      <w:r w:rsidRPr="00907FC0">
        <w:t>user fatigue</w:t>
      </w:r>
    </w:p>
    <w:p w:rsidR="00000000" w:rsidRPr="00907FC0" w:rsidP="00907FC0">
      <w:pPr>
        <w:pStyle w:val="ListBullet"/>
      </w:pPr>
      <w:r w:rsidRPr="00907FC0">
        <w:t>hazards related to maintaining chainsaws, and methods to minimise associated risks</w:t>
      </w:r>
    </w:p>
    <w:p w:rsidR="00000000" w:rsidRPr="00907FC0" w:rsidP="00907FC0">
      <w:pPr>
        <w:pStyle w:val="ListBullet"/>
      </w:pPr>
      <w:r w:rsidRPr="00907FC0">
        <w:t>features of unsafe/hazardous intermediate trees and defects of trees and how they affect tree felling activities</w:t>
      </w:r>
    </w:p>
    <w:p w:rsidR="00000000" w:rsidRPr="00907FC0" w:rsidP="00907FC0">
      <w:pPr>
        <w:pStyle w:val="ListBullet"/>
      </w:pPr>
      <w:r w:rsidRPr="00907FC0">
        <w:t>types and purposes of cuts to fell intermediate trees, including:</w:t>
      </w:r>
    </w:p>
    <w:p w:rsidR="00000000" w:rsidRPr="00907FC0" w:rsidP="00907FC0">
      <w:pPr>
        <w:pStyle w:val="ListBullet2"/>
      </w:pPr>
      <w:r w:rsidRPr="00907FC0">
        <w:t>scarf cuts</w:t>
      </w:r>
    </w:p>
    <w:p w:rsidR="00000000" w:rsidRPr="00907FC0" w:rsidP="00907FC0">
      <w:pPr>
        <w:pStyle w:val="ListBullet2"/>
      </w:pPr>
      <w:r w:rsidRPr="00907FC0">
        <w:t>back cuts using different methods to provide hinge wood and wedges to maintain control of tree</w:t>
      </w:r>
    </w:p>
    <w:p w:rsidR="00000000" w:rsidRPr="00907FC0" w:rsidP="00907FC0">
      <w:pPr>
        <w:pStyle w:val="ListBullet"/>
      </w:pPr>
      <w:r w:rsidRPr="00907FC0">
        <w:t>characteristics of intermediate trees</w:t>
      </w:r>
    </w:p>
    <w:p w:rsidR="00000000" w:rsidRPr="00907FC0" w:rsidP="00907FC0">
      <w:pPr>
        <w:pStyle w:val="ListBullet"/>
      </w:pPr>
      <w:r w:rsidRPr="00907FC0">
        <w:t>methods used to identify intermediate trees:</w:t>
      </w:r>
    </w:p>
    <w:p w:rsidR="00000000" w:rsidRPr="00907FC0" w:rsidP="00907FC0">
      <w:pPr>
        <w:pStyle w:val="ListBullet2"/>
      </w:pPr>
      <w:r w:rsidRPr="00907FC0">
        <w:t>that contain hazards and are deemed unsafe to fell</w:t>
      </w:r>
    </w:p>
    <w:p w:rsidR="00000000" w:rsidRPr="00907FC0" w:rsidP="00907FC0">
      <w:pPr>
        <w:pStyle w:val="ListBullet2"/>
      </w:pPr>
      <w:r w:rsidRPr="00907FC0">
        <w:t>that are considered outside own skill level</w:t>
      </w:r>
    </w:p>
    <w:p w:rsidR="00000000" w:rsidRPr="00907FC0" w:rsidP="00907FC0">
      <w:pPr>
        <w:pStyle w:val="ListBullet2"/>
      </w:pPr>
      <w:r w:rsidRPr="00907FC0">
        <w:t>where cuts made may lead to loss of control of tree in felling</w:t>
      </w:r>
    </w:p>
    <w:p w:rsidR="00000000" w:rsidRPr="00907FC0" w:rsidP="00907FC0">
      <w:pPr>
        <w:pStyle w:val="ListBullet"/>
      </w:pPr>
      <w:r w:rsidRPr="00907FC0">
        <w:t xml:space="preserve">methods used to remove trees that are hung up, and procedures for removal </w:t>
      </w:r>
    </w:p>
    <w:p w:rsidR="00000000" w:rsidRPr="00907FC0" w:rsidP="00907FC0">
      <w:pPr>
        <w:pStyle w:val="ListBullet"/>
      </w:pPr>
      <w:r w:rsidRPr="00907FC0">
        <w:t>methods for assessin</w:t>
      </w:r>
      <w:r w:rsidRPr="00907FC0">
        <w:t>g chain condition</w:t>
      </w:r>
    </w:p>
    <w:p w:rsidR="00000000" w:rsidRPr="00907FC0" w:rsidP="00907FC0">
      <w:pPr>
        <w:pStyle w:val="ListBullet"/>
      </w:pPr>
      <w:r w:rsidRPr="00907FC0">
        <w:t>types, safe use, operation and maintenance of chainsaws, support tools and attachments</w:t>
      </w:r>
    </w:p>
    <w:p w:rsidR="00000000" w:rsidRPr="00907FC0" w:rsidP="00907FC0">
      <w:pPr>
        <w:pStyle w:val="ListBullet"/>
      </w:pPr>
      <w:r w:rsidRPr="00907FC0">
        <w:t>workplace procedures specific to felling trees with chainsaws, including:</w:t>
      </w:r>
    </w:p>
    <w:p w:rsidR="00000000" w:rsidRPr="00907FC0" w:rsidP="00907FC0">
      <w:pPr>
        <w:pStyle w:val="ListBullet2"/>
      </w:pPr>
      <w:r w:rsidRPr="00907FC0">
        <w:t>workplace health and safety, with particular emphasis on deactivating and is</w:t>
      </w:r>
      <w:r w:rsidRPr="00907FC0">
        <w:t xml:space="preserve">olating equipment, use of personal protective equipment (PPE), safe manual handling and fire prevention measures </w:t>
      </w:r>
    </w:p>
    <w:p w:rsidR="00000000" w:rsidRPr="00907FC0" w:rsidP="00907FC0">
      <w:pPr>
        <w:pStyle w:val="ListBullet2"/>
      </w:pPr>
      <w:r w:rsidRPr="00907FC0">
        <w:t>communication reporting lines</w:t>
      </w:r>
    </w:p>
    <w:p w:rsidR="00000000" w:rsidRPr="00907FC0" w:rsidP="00907FC0">
      <w:pPr>
        <w:pStyle w:val="ListBullet2"/>
      </w:pPr>
      <w:r w:rsidRPr="00907FC0">
        <w:t>recording and reporting repairs, maintenance activities and equipment faults</w:t>
      </w:r>
    </w:p>
    <w:p w:rsidR="00000000" w:rsidRPr="00907FC0" w:rsidP="00907FC0">
      <w:pPr>
        <w:pStyle w:val="ListBullet"/>
      </w:pPr>
      <w:r w:rsidRPr="00907FC0">
        <w:t>environmental protection requirements and/or procedures that meet legal obligations and requirements of the industry, state and local standards and/or codes of practice for felling trees with chainsaws, including:</w:t>
      </w:r>
    </w:p>
    <w:p w:rsidR="00000000" w:rsidRPr="00907FC0" w:rsidP="00907FC0">
      <w:pPr>
        <w:pStyle w:val="ListBullet2"/>
      </w:pPr>
      <w:r w:rsidRPr="00907FC0">
        <w:t>protection of natural and cultural assets</w:t>
      </w:r>
      <w:r w:rsidRPr="00907FC0">
        <w:t xml:space="preserve"> </w:t>
      </w:r>
    </w:p>
    <w:p w:rsidR="00000000" w:rsidRPr="00907FC0" w:rsidP="00907FC0">
      <w:pPr>
        <w:pStyle w:val="ListBullet2"/>
      </w:pPr>
      <w:r w:rsidRPr="00907FC0">
        <w:t>cleaning plant, tools and equipment</w:t>
      </w:r>
    </w:p>
    <w:p w:rsidR="00000000" w:rsidRPr="00907FC0" w:rsidP="00907FC0">
      <w:pPr>
        <w:pStyle w:val="ListBullet2"/>
      </w:pPr>
      <w:r w:rsidRPr="00907FC0">
        <w:t>disposing of, recycling and reusing materials</w:t>
      </w:r>
    </w:p>
    <w:p w:rsidR="00000000" w:rsidRPr="00907FC0" w:rsidP="00907FC0">
      <w:pPr>
        <w:pStyle w:val="ListBullet2"/>
      </w:pPr>
      <w:r w:rsidRPr="00907FC0">
        <w:t>disposing of hazardous substances.</w:t>
      </w:r>
    </w:p>
    <w:p w:rsidR="00000000" w:rsidRPr="00907FC0" w:rsidP="00907FC0">
      <w:pPr>
        <w:pStyle w:val="AllowPageBreak"/>
      </w:pPr>
    </w:p>
    <w:p w:rsidR="00000000" w:rsidRPr="00907FC0" w:rsidP="00907FC0">
      <w:pPr>
        <w:pStyle w:val="Heading1"/>
      </w:pPr>
      <w:bookmarkStart w:id="4" w:name="O_1282512"/>
      <w:bookmarkEnd w:id="4"/>
      <w:r w:rsidRPr="00907FC0">
        <w:t>Assessment Conditions</w:t>
      </w:r>
    </w:p>
    <w:p w:rsidR="00000000" w:rsidRPr="00907FC0" w:rsidP="008E51BE">
      <w:pPr>
        <w:pStyle w:val="BodyText"/>
      </w:pPr>
      <w:r w:rsidRPr="00907FC0">
        <w:t>Assessment of the skills in this unit of competency must take place under the following conditio</w:t>
      </w:r>
      <w:r w:rsidRPr="00907FC0">
        <w:t>ns:</w:t>
      </w:r>
    </w:p>
    <w:p w:rsidR="00000000" w:rsidRPr="00907FC0" w:rsidP="00907FC0">
      <w:pPr>
        <w:pStyle w:val="ListBullet"/>
      </w:pPr>
      <w:r w:rsidRPr="00907FC0">
        <w:t>physical conditions:</w:t>
      </w:r>
    </w:p>
    <w:p w:rsidR="00000000" w:rsidRPr="00907FC0" w:rsidP="00907FC0">
      <w:pPr>
        <w:pStyle w:val="ListBullet2"/>
      </w:pPr>
      <w:r w:rsidRPr="00907FC0">
        <w:t xml:space="preserve">skills must be demonstrated in the workplace or an environment that accurately represents workplace conditions </w:t>
      </w:r>
    </w:p>
    <w:p w:rsidR="00000000" w:rsidRPr="00907FC0" w:rsidP="00907FC0">
      <w:pPr>
        <w:pStyle w:val="ListBullet"/>
      </w:pPr>
      <w:r w:rsidRPr="00907FC0">
        <w:t>resources, equipment and materials:</w:t>
      </w:r>
    </w:p>
    <w:p w:rsidR="00000000" w:rsidRPr="00907FC0" w:rsidP="00907FC0">
      <w:pPr>
        <w:pStyle w:val="ListBullet2"/>
      </w:pPr>
      <w:r w:rsidRPr="00907FC0">
        <w:t>chainsaw and accessories</w:t>
      </w:r>
    </w:p>
    <w:p w:rsidR="00000000" w:rsidRPr="00907FC0" w:rsidP="00907FC0">
      <w:pPr>
        <w:pStyle w:val="ListBullet2"/>
      </w:pPr>
      <w:r w:rsidRPr="00907FC0">
        <w:t>suitable trees to fell</w:t>
      </w:r>
    </w:p>
    <w:p w:rsidR="00000000" w:rsidRPr="00907FC0" w:rsidP="00907FC0">
      <w:pPr>
        <w:pStyle w:val="ListBullet2"/>
      </w:pPr>
      <w:r w:rsidRPr="00907FC0">
        <w:t>tools and equipment to fell trees</w:t>
      </w:r>
    </w:p>
    <w:p w:rsidR="00000000" w:rsidRPr="00907FC0" w:rsidP="00907FC0">
      <w:pPr>
        <w:pStyle w:val="ListBullet2"/>
      </w:pPr>
      <w:r w:rsidRPr="00907FC0">
        <w:t>PPE required in tree felling operations</w:t>
      </w:r>
    </w:p>
    <w:p w:rsidR="00000000" w:rsidRPr="00907FC0" w:rsidP="00907FC0">
      <w:pPr>
        <w:pStyle w:val="ListBullet2"/>
      </w:pPr>
      <w:r w:rsidRPr="00907FC0">
        <w:t>communication system</w:t>
      </w:r>
    </w:p>
    <w:p w:rsidR="00000000" w:rsidRPr="00907FC0" w:rsidP="00907FC0">
      <w:pPr>
        <w:pStyle w:val="ListBullet"/>
      </w:pPr>
      <w:r w:rsidRPr="00907FC0">
        <w:t>specifications:</w:t>
      </w:r>
    </w:p>
    <w:p w:rsidR="00000000" w:rsidRPr="00907FC0" w:rsidP="00907FC0">
      <w:pPr>
        <w:pStyle w:val="ListBullet2"/>
      </w:pPr>
      <w:r w:rsidRPr="00907FC0">
        <w:t>workplace health and safety and environmental policies and/or procedures applicable to tree felling and chainsaw operations</w:t>
      </w:r>
    </w:p>
    <w:p w:rsidR="00000000" w:rsidRPr="00907FC0" w:rsidP="00907FC0">
      <w:pPr>
        <w:pStyle w:val="ListBullet2"/>
      </w:pPr>
      <w:r w:rsidRPr="00907FC0">
        <w:t xml:space="preserve">workplace standard </w:t>
      </w:r>
      <w:r w:rsidRPr="00907FC0">
        <w:t>operating procedures or operator manual for chainsaws.</w:t>
      </w:r>
    </w:p>
    <w:p w:rsidR="00000000" w:rsidRPr="00907FC0" w:rsidP="008E51BE">
      <w:pPr>
        <w:pStyle w:val="BodyText"/>
      </w:pPr>
      <w:r w:rsidRPr="00907FC0">
        <w:t>Assessors of this unit must satisfy the requirements for assessors in applicable vocational education and training legislation, frameworks and/or standards.</w:t>
      </w:r>
    </w:p>
    <w:p w:rsidR="00000000" w:rsidRPr="00907FC0" w:rsidP="00907FC0">
      <w:pPr>
        <w:pStyle w:val="Heading1"/>
      </w:pPr>
      <w:bookmarkStart w:id="5" w:name="O_1282515"/>
      <w:bookmarkEnd w:id="5"/>
      <w:r w:rsidRPr="00907FC0">
        <w:t>Links</w:t>
      </w:r>
    </w:p>
    <w:p w:rsidR="00000000" w:rsidRPr="00907FC0" w:rsidP="008E51BE">
      <w:pPr>
        <w:pStyle w:val="BodyText"/>
      </w:pPr>
      <w:r w:rsidRPr="00907F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60F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07FC0" w:rsidP="00907FC0"/>
    <w:sectPr w:rsidSect="00907F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C0" w:rsidRPr="008E51BE" w:rsidP="008E5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BE" w:rsidP="00907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1BE" w:rsidP="00907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51BE" w:rsidP="00907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FC0" w:rsidRPr="008E51BE" w:rsidP="008E5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BE" w:rsidRPr="002D2AF8" w:rsidP="00907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FWPCOT3350 Fell trees manually (intermediate)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E51BE" w:rsidP="00907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82C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C6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9AC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FC0"/>
  </w:style>
  <w:style w:type="character" w:customStyle="1" w:styleId="Heading1Char">
    <w:name w:val="Heading 1 Char"/>
    <w:basedOn w:val="DefaultParagraphFont"/>
    <w:link w:val="Heading1"/>
    <w:rsid w:val="00907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F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F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7F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7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7FC0"/>
    <w:rPr>
      <w:b/>
    </w:rPr>
  </w:style>
  <w:style w:type="character" w:customStyle="1" w:styleId="Heading2Char">
    <w:name w:val="Heading 2 Char"/>
    <w:basedOn w:val="DefaultParagraphFont"/>
    <w:link w:val="Heading2"/>
    <w:rsid w:val="00907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F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7FC0"/>
    <w:rPr>
      <w:b/>
      <w:spacing w:val="0"/>
    </w:rPr>
  </w:style>
  <w:style w:type="paragraph" w:customStyle="1" w:styleId="SuperTitle">
    <w:name w:val="SuperTitle"/>
    <w:basedOn w:val="Title"/>
    <w:rsid w:val="00907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F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FC0"/>
    <w:rPr>
      <w:i/>
    </w:rPr>
  </w:style>
  <w:style w:type="paragraph" w:styleId="Caption">
    <w:name w:val="caption"/>
    <w:basedOn w:val="BodyText"/>
    <w:next w:val="Normal"/>
    <w:qFormat/>
    <w:rsid w:val="00907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FC0"/>
  </w:style>
  <w:style w:type="paragraph" w:styleId="TableofFigures">
    <w:name w:val="table of figures"/>
    <w:basedOn w:val="Normal"/>
    <w:next w:val="Normal"/>
    <w:semiHidden/>
    <w:rsid w:val="00907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F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7FC0"/>
    <w:rPr>
      <w:rFonts w:ascii="Wingdings" w:hAnsi="Wingdings"/>
    </w:rPr>
  </w:style>
  <w:style w:type="paragraph" w:customStyle="1" w:styleId="TableHeading">
    <w:name w:val="Table Heading"/>
    <w:basedOn w:val="HeadingBase"/>
    <w:rsid w:val="00907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FC0"/>
    <w:rPr>
      <w:color w:val="0033CC"/>
      <w:u w:val="none"/>
    </w:rPr>
  </w:style>
  <w:style w:type="paragraph" w:customStyle="1" w:styleId="BodyTextRight">
    <w:name w:val="Body Text Right"/>
    <w:basedOn w:val="BodyText"/>
    <w:rsid w:val="00907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F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FC0"/>
    <w:rPr>
      <w:sz w:val="32"/>
    </w:rPr>
  </w:style>
  <w:style w:type="paragraph" w:customStyle="1" w:styleId="HeadingProcedure">
    <w:name w:val="Heading Procedure"/>
    <w:basedOn w:val="HeadingBase"/>
    <w:next w:val="Normal"/>
    <w:rsid w:val="00907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FC0"/>
    <w:pPr>
      <w:spacing w:before="60" w:after="60"/>
    </w:pPr>
  </w:style>
  <w:style w:type="paragraph" w:styleId="ListContinue">
    <w:name w:val="List Continue"/>
    <w:basedOn w:val="List"/>
    <w:rsid w:val="00907FC0"/>
    <w:pPr>
      <w:ind w:firstLine="0"/>
    </w:pPr>
  </w:style>
  <w:style w:type="paragraph" w:customStyle="1" w:styleId="ListNote">
    <w:name w:val="List Note"/>
    <w:basedOn w:val="List"/>
    <w:rsid w:val="00907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FC0"/>
    <w:rPr>
      <w:rFonts w:ascii="Courier New" w:hAnsi="Courier New"/>
    </w:rPr>
  </w:style>
  <w:style w:type="paragraph" w:customStyle="1" w:styleId="NoteBullet">
    <w:name w:val="Note Bullet"/>
    <w:basedOn w:val="Note"/>
    <w:rsid w:val="00907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F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7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FC0"/>
    <w:rPr>
      <w:b/>
      <w:smallCaps/>
    </w:rPr>
  </w:style>
  <w:style w:type="paragraph" w:customStyle="1" w:styleId="TableListNumber">
    <w:name w:val="Table List Number"/>
    <w:basedOn w:val="ListNumber"/>
    <w:rsid w:val="00907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FC0"/>
    <w:pPr>
      <w:numPr>
        <w:numId w:val="9"/>
      </w:numPr>
    </w:pPr>
  </w:style>
  <w:style w:type="paragraph" w:customStyle="1" w:styleId="ListAlpha2">
    <w:name w:val="List Alpha 2"/>
    <w:basedOn w:val="List2"/>
    <w:rsid w:val="00907FC0"/>
    <w:pPr>
      <w:numPr>
        <w:numId w:val="8"/>
      </w:numPr>
    </w:pPr>
  </w:style>
  <w:style w:type="paragraph" w:styleId="List2">
    <w:name w:val="List 2"/>
    <w:basedOn w:val="BodyText"/>
    <w:rsid w:val="00907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F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F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7FC0"/>
    <w:pPr>
      <w:numPr>
        <w:numId w:val="4"/>
      </w:numPr>
    </w:pPr>
  </w:style>
  <w:style w:type="paragraph" w:styleId="ListContinue2">
    <w:name w:val="List Continue 2"/>
    <w:basedOn w:val="List2"/>
    <w:rsid w:val="00907FC0"/>
    <w:pPr>
      <w:ind w:firstLine="0"/>
    </w:pPr>
  </w:style>
  <w:style w:type="paragraph" w:styleId="ListContinue3">
    <w:name w:val="List Continue 3"/>
    <w:basedOn w:val="List3"/>
    <w:rsid w:val="00907FC0"/>
    <w:pPr>
      <w:ind w:left="1021" w:firstLine="0"/>
    </w:pPr>
  </w:style>
  <w:style w:type="paragraph" w:styleId="ListContinue4">
    <w:name w:val="List Continue 4"/>
    <w:basedOn w:val="List4"/>
    <w:rsid w:val="00907FC0"/>
    <w:pPr>
      <w:ind w:firstLine="0"/>
    </w:pPr>
  </w:style>
  <w:style w:type="paragraph" w:styleId="ListContinue5">
    <w:name w:val="List Continue 5"/>
    <w:basedOn w:val="List5"/>
    <w:rsid w:val="00907FC0"/>
    <w:pPr>
      <w:ind w:firstLine="0"/>
    </w:pPr>
  </w:style>
  <w:style w:type="paragraph" w:styleId="ListNumber3">
    <w:name w:val="List Number 3"/>
    <w:basedOn w:val="List3"/>
    <w:rsid w:val="00907FC0"/>
    <w:pPr>
      <w:numPr>
        <w:numId w:val="5"/>
      </w:numPr>
    </w:pPr>
  </w:style>
  <w:style w:type="paragraph" w:styleId="ListNumber4">
    <w:name w:val="List Number 4"/>
    <w:basedOn w:val="List4"/>
    <w:rsid w:val="00907FC0"/>
    <w:pPr>
      <w:numPr>
        <w:numId w:val="6"/>
      </w:numPr>
    </w:pPr>
  </w:style>
  <w:style w:type="paragraph" w:styleId="ListNumber5">
    <w:name w:val="List Number 5"/>
    <w:basedOn w:val="List5"/>
    <w:rsid w:val="00907FC0"/>
    <w:pPr>
      <w:numPr>
        <w:numId w:val="7"/>
      </w:numPr>
    </w:pPr>
  </w:style>
  <w:style w:type="paragraph" w:styleId="BlockText">
    <w:name w:val="Block Text"/>
    <w:basedOn w:val="Normal"/>
    <w:rsid w:val="00907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FC0"/>
    <w:rPr>
      <w:sz w:val="16"/>
      <w:vertAlign w:val="superscript"/>
    </w:rPr>
  </w:style>
  <w:style w:type="character" w:customStyle="1" w:styleId="Symbols">
    <w:name w:val="Symbols"/>
    <w:basedOn w:val="DefaultParagraphFont"/>
    <w:rsid w:val="00907FC0"/>
    <w:rPr>
      <w:rFonts w:ascii="Symbol" w:hAnsi="Symbol"/>
    </w:rPr>
  </w:style>
  <w:style w:type="character" w:customStyle="1" w:styleId="MenuOptions">
    <w:name w:val="Menu Options"/>
    <w:basedOn w:val="DefaultParagraphFont"/>
    <w:rsid w:val="00907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FC0"/>
    <w:rPr>
      <w:b/>
    </w:rPr>
  </w:style>
  <w:style w:type="character" w:customStyle="1" w:styleId="Underlined">
    <w:name w:val="Underlined"/>
    <w:basedOn w:val="DefaultParagraphFont"/>
    <w:rsid w:val="00907FC0"/>
    <w:rPr>
      <w:u w:val="single"/>
    </w:rPr>
  </w:style>
  <w:style w:type="paragraph" w:customStyle="1" w:styleId="TableBodyTextRight">
    <w:name w:val="Table Body Text Right"/>
    <w:basedOn w:val="TableBodyText"/>
    <w:rsid w:val="00907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FC0"/>
    <w:rPr>
      <w:sz w:val="18"/>
    </w:rPr>
  </w:style>
  <w:style w:type="paragraph" w:customStyle="1" w:styleId="BodySmallRight">
    <w:name w:val="Body Small Right"/>
    <w:basedOn w:val="BodyTextRight"/>
    <w:rsid w:val="00907FC0"/>
    <w:rPr>
      <w:sz w:val="18"/>
      <w:szCs w:val="18"/>
    </w:rPr>
  </w:style>
  <w:style w:type="paragraph" w:customStyle="1" w:styleId="MarginEdition">
    <w:name w:val="Margin Edition"/>
    <w:basedOn w:val="MarginNote"/>
    <w:rsid w:val="00907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FC0"/>
    <w:rPr>
      <w:sz w:val="2"/>
      <w:szCs w:val="2"/>
    </w:rPr>
  </w:style>
  <w:style w:type="character" w:customStyle="1" w:styleId="Small">
    <w:name w:val="Small"/>
    <w:basedOn w:val="DefaultParagraphFont"/>
    <w:rsid w:val="00907FC0"/>
    <w:rPr>
      <w:sz w:val="16"/>
    </w:rPr>
  </w:style>
  <w:style w:type="paragraph" w:customStyle="1" w:styleId="WideTable">
    <w:name w:val="Wide Table"/>
    <w:basedOn w:val="Normal"/>
    <w:rsid w:val="00907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FC0"/>
  </w:style>
  <w:style w:type="paragraph" w:styleId="Quote">
    <w:name w:val="Quote"/>
    <w:basedOn w:val="Heading1"/>
    <w:link w:val="QuoteChar"/>
    <w:qFormat/>
    <w:rsid w:val="00907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FC0"/>
    <w:pPr>
      <w:pageBreakBefore/>
    </w:pPr>
  </w:style>
  <w:style w:type="paragraph" w:customStyle="1" w:styleId="Border">
    <w:name w:val="Border"/>
    <w:basedOn w:val="Normal"/>
    <w:qFormat/>
    <w:rsid w:val="00907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FC0"/>
    <w:rPr>
      <w:u w:val="single"/>
    </w:rPr>
  </w:style>
  <w:style w:type="character" w:customStyle="1" w:styleId="BoldandItalics">
    <w:name w:val="Bold and Italics"/>
    <w:qFormat/>
    <w:rsid w:val="00907FC0"/>
    <w:rPr>
      <w:b/>
      <w:i/>
      <w:u w:val="none"/>
    </w:rPr>
  </w:style>
  <w:style w:type="paragraph" w:styleId="BalloonText">
    <w:name w:val="Balloon Text"/>
    <w:basedOn w:val="Normal"/>
    <w:link w:val="BalloonTextChar"/>
    <w:rsid w:val="00907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F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5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5961</Characters>
  <Application>Microsoft Office Word</Application>
  <DocSecurity>0</DocSecurity>
  <Lines>141</Lines>
  <Paragraphs>110</Paragraphs>
  <ScaleCrop>false</ScaleCrop>
  <Company>Author-it Software Corporation Ltd.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FWPCOT3350 Fell trees manually (intermediate)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