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8B6" w:rsidP="00FB7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FWPCOT3340 Develop knowledge of log yard operations</w:t>
      </w:r>
      <w:r>
        <w:fldChar w:fldCharType="end"/>
      </w:r>
    </w:p>
    <w:p w:rsidR="00FB78B6" w:rsidP="00FB78B6">
      <w:pPr>
        <w:pStyle w:val="Version"/>
        <w:sectPr w:rsidSect="000B4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CF4" w:rsidP="000B4CF4">
      <w:pPr>
        <w:pStyle w:val="SuperHeading"/>
      </w:pPr>
      <w:r w:rsidRPr="000B4CF4">
        <w:t>Assessment Requirements for FWPCOT3340 Develop knowledge of log yard operations</w:t>
      </w:r>
    </w:p>
    <w:p w:rsidR="00000000" w:rsidRPr="000B4CF4" w:rsidP="000B4CF4">
      <w:pPr>
        <w:pStyle w:val="Heading1"/>
      </w:pPr>
      <w:bookmarkStart w:id="1" w:name="O_1241901"/>
      <w:bookmarkEnd w:id="1"/>
      <w:r w:rsidRPr="000B4C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F4">
            <w:pPr>
              <w:pStyle w:val="BodyTextBold"/>
              <w:rPr>
                <w:lang w:val="en-NZ"/>
              </w:rPr>
            </w:pPr>
            <w:r w:rsidRPr="000B4C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F4">
            <w:pPr>
              <w:pStyle w:val="BodyTextBold"/>
              <w:rPr>
                <w:lang w:val="en-NZ"/>
              </w:rPr>
            </w:pPr>
            <w:r w:rsidRPr="000B4CF4">
              <w:t>Comments</w:t>
            </w:r>
          </w:p>
        </w:tc>
      </w:tr>
      <w:tr w:rsidTr="000B4C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CF4">
            <w:pPr>
              <w:pStyle w:val="BodyText"/>
              <w:rPr>
                <w:lang w:val="en-NZ"/>
              </w:rPr>
            </w:pPr>
            <w:r w:rsidRPr="000B4C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CF4" w:rsidP="000B4CF4">
            <w:pPr>
              <w:pStyle w:val="BodyText"/>
            </w:pPr>
            <w:r w:rsidRPr="000B4CF4">
              <w:t>This version released with FWP Forest and Wood Products Training Package Version 8.0.</w:t>
            </w:r>
          </w:p>
        </w:tc>
      </w:tr>
    </w:tbl>
    <w:p w:rsidR="00000000" w:rsidRPr="000B4CF4" w:rsidP="000B4CF4">
      <w:pPr>
        <w:pStyle w:val="BodyText"/>
      </w:pPr>
    </w:p>
    <w:p w:rsidR="00000000" w:rsidRPr="000B4CF4" w:rsidP="000B4CF4">
      <w:pPr>
        <w:pStyle w:val="AllowPageBreak"/>
      </w:pPr>
    </w:p>
    <w:p w:rsidR="00000000" w:rsidRPr="000B4CF4" w:rsidP="000B4CF4">
      <w:pPr>
        <w:pStyle w:val="Heading1"/>
      </w:pPr>
      <w:bookmarkStart w:id="2" w:name="O_1241902"/>
      <w:bookmarkEnd w:id="2"/>
      <w:r w:rsidRPr="000B4CF4">
        <w:t>Performance Evidence</w:t>
      </w:r>
    </w:p>
    <w:p w:rsidR="00000000" w:rsidRPr="000B4CF4" w:rsidP="00FB78B6">
      <w:pPr>
        <w:pStyle w:val="BodyText"/>
      </w:pPr>
      <w:r w:rsidRPr="000B4CF4">
        <w:t xml:space="preserve">An individual demonstrating competency must satisfy all of the elements and performance criteria in this unit. </w:t>
      </w:r>
    </w:p>
    <w:p w:rsidR="00000000" w:rsidRPr="000B4CF4" w:rsidP="00FB78B6">
      <w:pPr>
        <w:pStyle w:val="BodyText"/>
      </w:pPr>
      <w:r w:rsidRPr="000B4CF4">
        <w:t xml:space="preserve">There must be evidence that the individual has: </w:t>
      </w:r>
    </w:p>
    <w:p w:rsidR="00000000" w:rsidRPr="000B4CF4" w:rsidP="000B4CF4">
      <w:pPr>
        <w:pStyle w:val="ListBullet"/>
      </w:pPr>
      <w:r w:rsidRPr="000B4CF4">
        <w:t>researched and documented layout and workflow in one log yard</w:t>
      </w:r>
    </w:p>
    <w:p w:rsidR="00000000" w:rsidRPr="000B4CF4" w:rsidP="000B4CF4">
      <w:pPr>
        <w:pStyle w:val="ListBullet"/>
      </w:pPr>
      <w:r w:rsidRPr="000B4CF4">
        <w:t>confirmed a</w:t>
      </w:r>
      <w:r w:rsidRPr="000B4CF4">
        <w:t>nd compiled procedures, equipment information and safety requirements that apply to four different log yard operations selected from:</w:t>
      </w:r>
    </w:p>
    <w:p w:rsidR="00000000" w:rsidRPr="000B4CF4" w:rsidP="000B4CF4">
      <w:pPr>
        <w:pStyle w:val="ListBullet2"/>
      </w:pPr>
      <w:r w:rsidRPr="000B4CF4">
        <w:t>unloading/reloading</w:t>
      </w:r>
    </w:p>
    <w:p w:rsidR="00000000" w:rsidRPr="000B4CF4" w:rsidP="000B4CF4">
      <w:pPr>
        <w:pStyle w:val="ListBullet2"/>
      </w:pPr>
      <w:r w:rsidRPr="000B4CF4">
        <w:t>transport</w:t>
      </w:r>
    </w:p>
    <w:p w:rsidR="00000000" w:rsidRPr="000B4CF4" w:rsidP="000B4CF4">
      <w:pPr>
        <w:pStyle w:val="ListBullet2"/>
      </w:pPr>
      <w:r w:rsidRPr="000B4CF4">
        <w:t>grading</w:t>
      </w:r>
    </w:p>
    <w:p w:rsidR="00000000" w:rsidRPr="000B4CF4" w:rsidP="000B4CF4">
      <w:pPr>
        <w:pStyle w:val="ListBullet2"/>
      </w:pPr>
      <w:r w:rsidRPr="000B4CF4">
        <w:t>scaling</w:t>
      </w:r>
    </w:p>
    <w:p w:rsidR="00000000" w:rsidRPr="000B4CF4" w:rsidP="000B4CF4">
      <w:pPr>
        <w:pStyle w:val="ListBullet2"/>
      </w:pPr>
      <w:r w:rsidRPr="000B4CF4">
        <w:t>sorting</w:t>
      </w:r>
    </w:p>
    <w:p w:rsidR="00000000" w:rsidRPr="000B4CF4" w:rsidP="000B4CF4">
      <w:pPr>
        <w:pStyle w:val="ListBullet2"/>
      </w:pPr>
      <w:r w:rsidRPr="000B4CF4">
        <w:t>log storage</w:t>
      </w:r>
    </w:p>
    <w:p w:rsidR="00000000" w:rsidRPr="000B4CF4" w:rsidP="000B4CF4">
      <w:pPr>
        <w:pStyle w:val="ListBullet2"/>
      </w:pPr>
      <w:r w:rsidRPr="000B4CF4">
        <w:t>residue and waste management.</w:t>
      </w:r>
    </w:p>
    <w:p w:rsidR="00000000" w:rsidRPr="000B4CF4" w:rsidP="000B4CF4">
      <w:pPr>
        <w:pStyle w:val="AllowPageBreak"/>
      </w:pPr>
    </w:p>
    <w:p w:rsidR="00000000" w:rsidRPr="000B4CF4" w:rsidP="000B4CF4">
      <w:pPr>
        <w:pStyle w:val="Heading1"/>
      </w:pPr>
      <w:bookmarkStart w:id="3" w:name="O_1241903"/>
      <w:bookmarkEnd w:id="3"/>
      <w:r w:rsidRPr="000B4CF4">
        <w:t>Knowledge Evidence</w:t>
      </w:r>
    </w:p>
    <w:p w:rsidR="00000000" w:rsidRPr="000B4CF4" w:rsidP="00FB78B6">
      <w:pPr>
        <w:pStyle w:val="BodyText"/>
      </w:pPr>
      <w:r w:rsidRPr="000B4CF4">
        <w:t>An individual must be able to demonstrate the knowledge required to perform the tasks outlined in the elements and performance criteria of this unit. This includes knowledge of:</w:t>
      </w:r>
    </w:p>
    <w:p w:rsidR="00000000" w:rsidRPr="000B4CF4" w:rsidP="000B4CF4">
      <w:pPr>
        <w:pStyle w:val="ListBullet"/>
      </w:pPr>
      <w:r w:rsidRPr="000B4CF4">
        <w:t>types of log yards, including:</w:t>
      </w:r>
    </w:p>
    <w:p w:rsidR="00000000" w:rsidRPr="000B4CF4" w:rsidP="000B4CF4">
      <w:pPr>
        <w:pStyle w:val="ListBullet2"/>
      </w:pPr>
      <w:r w:rsidRPr="000B4CF4">
        <w:t>traditional mill log yards</w:t>
      </w:r>
    </w:p>
    <w:p w:rsidR="00000000" w:rsidRPr="000B4CF4" w:rsidP="000B4CF4">
      <w:pPr>
        <w:pStyle w:val="ListBullet2"/>
      </w:pPr>
      <w:r w:rsidRPr="000B4CF4">
        <w:t>concentration log yards</w:t>
      </w:r>
    </w:p>
    <w:p w:rsidR="00000000" w:rsidRPr="000B4CF4" w:rsidP="000B4CF4">
      <w:pPr>
        <w:pStyle w:val="ListBullet2"/>
      </w:pPr>
      <w:r w:rsidRPr="000B4CF4">
        <w:t>log reload yards</w:t>
      </w:r>
    </w:p>
    <w:p w:rsidR="00000000" w:rsidRPr="000B4CF4" w:rsidP="000B4CF4">
      <w:pPr>
        <w:pStyle w:val="ListBullet"/>
      </w:pPr>
      <w:r w:rsidRPr="000B4CF4">
        <w:t>purpose of log yards, including:</w:t>
      </w:r>
    </w:p>
    <w:p w:rsidR="00000000" w:rsidRPr="000B4CF4" w:rsidP="000B4CF4">
      <w:pPr>
        <w:pStyle w:val="ListBullet2"/>
      </w:pPr>
      <w:r w:rsidRPr="000B4CF4">
        <w:t>connect raw material supply to manufacturing processes</w:t>
      </w:r>
    </w:p>
    <w:p w:rsidR="00000000" w:rsidRPr="000B4CF4" w:rsidP="000B4CF4">
      <w:pPr>
        <w:pStyle w:val="ListBullet2"/>
      </w:pPr>
      <w:r w:rsidRPr="000B4CF4">
        <w:t>maintain log quality</w:t>
      </w:r>
    </w:p>
    <w:p w:rsidR="00000000" w:rsidRPr="000B4CF4" w:rsidP="000B4CF4">
      <w:pPr>
        <w:pStyle w:val="ListBullet"/>
      </w:pPr>
      <w:r w:rsidRPr="000B4CF4">
        <w:t>log yard layout</w:t>
      </w:r>
    </w:p>
    <w:p w:rsidR="00000000" w:rsidRPr="000B4CF4" w:rsidP="000B4CF4">
      <w:pPr>
        <w:pStyle w:val="ListBullet"/>
      </w:pPr>
      <w:r w:rsidRPr="000B4CF4">
        <w:t>log yard operations, including:</w:t>
      </w:r>
    </w:p>
    <w:p w:rsidR="00000000" w:rsidRPr="000B4CF4" w:rsidP="000B4CF4">
      <w:pPr>
        <w:pStyle w:val="ListBullet2"/>
      </w:pPr>
      <w:r w:rsidRPr="000B4CF4">
        <w:t>unloading/reloading</w:t>
      </w:r>
    </w:p>
    <w:p w:rsidR="00000000" w:rsidRPr="000B4CF4" w:rsidP="000B4CF4">
      <w:pPr>
        <w:pStyle w:val="ListBullet2"/>
      </w:pPr>
      <w:r w:rsidRPr="000B4CF4">
        <w:t>transport</w:t>
      </w:r>
    </w:p>
    <w:p w:rsidR="00000000" w:rsidRPr="000B4CF4" w:rsidP="000B4CF4">
      <w:pPr>
        <w:pStyle w:val="ListBullet2"/>
      </w:pPr>
      <w:r w:rsidRPr="000B4CF4">
        <w:t>grading</w:t>
      </w:r>
    </w:p>
    <w:p w:rsidR="00000000" w:rsidRPr="000B4CF4" w:rsidP="000B4CF4">
      <w:pPr>
        <w:pStyle w:val="ListBullet2"/>
      </w:pPr>
      <w:r w:rsidRPr="000B4CF4">
        <w:t>scaling</w:t>
      </w:r>
    </w:p>
    <w:p w:rsidR="00000000" w:rsidRPr="000B4CF4" w:rsidP="000B4CF4">
      <w:pPr>
        <w:pStyle w:val="ListBullet2"/>
      </w:pPr>
      <w:r w:rsidRPr="000B4CF4">
        <w:t>sorting</w:t>
      </w:r>
    </w:p>
    <w:p w:rsidR="00000000" w:rsidRPr="000B4CF4" w:rsidP="000B4CF4">
      <w:pPr>
        <w:pStyle w:val="ListBullet2"/>
      </w:pPr>
      <w:r w:rsidRPr="000B4CF4">
        <w:t>log storage</w:t>
      </w:r>
    </w:p>
    <w:p w:rsidR="00000000" w:rsidRPr="000B4CF4" w:rsidP="000B4CF4">
      <w:pPr>
        <w:pStyle w:val="ListBullet2"/>
      </w:pPr>
      <w:r w:rsidRPr="000B4CF4">
        <w:t>residue and waste management</w:t>
      </w:r>
    </w:p>
    <w:p w:rsidR="00000000" w:rsidRPr="000B4CF4" w:rsidP="000B4CF4">
      <w:pPr>
        <w:pStyle w:val="ListBullet"/>
      </w:pPr>
      <w:r w:rsidRPr="000B4CF4">
        <w:t>types, uses and operation of log yard equipment and systems, including:</w:t>
      </w:r>
    </w:p>
    <w:p w:rsidR="00000000" w:rsidRPr="000B4CF4" w:rsidP="000B4CF4">
      <w:pPr>
        <w:pStyle w:val="ListBullet2"/>
      </w:pPr>
      <w:r w:rsidRPr="000B4CF4">
        <w:t>front end loaders</w:t>
      </w:r>
    </w:p>
    <w:p w:rsidR="00000000" w:rsidRPr="000B4CF4" w:rsidP="000B4CF4">
      <w:pPr>
        <w:pStyle w:val="ListBullet2"/>
      </w:pPr>
      <w:r w:rsidRPr="000B4CF4">
        <w:t>log stackers</w:t>
      </w:r>
    </w:p>
    <w:p w:rsidR="00000000" w:rsidRPr="000B4CF4" w:rsidP="000B4CF4">
      <w:pPr>
        <w:pStyle w:val="ListBullet2"/>
      </w:pPr>
      <w:r w:rsidRPr="000B4CF4">
        <w:t>hydraulic log loaders</w:t>
      </w:r>
    </w:p>
    <w:p w:rsidR="00000000" w:rsidRPr="000B4CF4" w:rsidP="000B4CF4">
      <w:pPr>
        <w:pStyle w:val="ListBullet2"/>
      </w:pPr>
      <w:r w:rsidRPr="000B4CF4">
        <w:t>log sorting systems</w:t>
      </w:r>
    </w:p>
    <w:p w:rsidR="00000000" w:rsidRPr="000B4CF4" w:rsidP="000B4CF4">
      <w:pPr>
        <w:pStyle w:val="ListBullet2"/>
      </w:pPr>
      <w:r w:rsidRPr="000B4CF4">
        <w:t>weighbridges</w:t>
      </w:r>
    </w:p>
    <w:p w:rsidR="00000000" w:rsidRPr="000B4CF4" w:rsidP="000B4CF4">
      <w:pPr>
        <w:pStyle w:val="ListBullet2"/>
      </w:pPr>
      <w:r w:rsidRPr="000B4CF4">
        <w:t>sorting bunks</w:t>
      </w:r>
    </w:p>
    <w:p w:rsidR="00000000" w:rsidRPr="000B4CF4" w:rsidP="000B4CF4">
      <w:pPr>
        <w:pStyle w:val="ListBullet2"/>
      </w:pPr>
      <w:r w:rsidRPr="000B4CF4">
        <w:t>quality assurance systems</w:t>
      </w:r>
    </w:p>
    <w:p w:rsidR="00000000" w:rsidRPr="000B4CF4" w:rsidP="000B4CF4">
      <w:pPr>
        <w:pStyle w:val="ListBullet"/>
      </w:pPr>
      <w:r w:rsidRPr="000B4CF4">
        <w:t>characteristics of log stack, including:</w:t>
      </w:r>
    </w:p>
    <w:p w:rsidR="00000000" w:rsidRPr="000B4CF4" w:rsidP="000B4CF4">
      <w:pPr>
        <w:pStyle w:val="ListBullet2"/>
      </w:pPr>
      <w:r w:rsidRPr="000B4CF4">
        <w:t>label</w:t>
      </w:r>
    </w:p>
    <w:p w:rsidR="00000000" w:rsidRPr="000B4CF4" w:rsidP="000B4CF4">
      <w:pPr>
        <w:pStyle w:val="ListBullet2"/>
      </w:pPr>
      <w:r w:rsidRPr="000B4CF4">
        <w:t>length</w:t>
      </w:r>
    </w:p>
    <w:p w:rsidR="00000000" w:rsidRPr="000B4CF4" w:rsidP="000B4CF4">
      <w:pPr>
        <w:pStyle w:val="ListBullet2"/>
      </w:pPr>
      <w:r w:rsidRPr="000B4CF4">
        <w:t>diameter</w:t>
      </w:r>
    </w:p>
    <w:p w:rsidR="00000000" w:rsidRPr="000B4CF4" w:rsidP="000B4CF4">
      <w:pPr>
        <w:pStyle w:val="ListBullet2"/>
      </w:pPr>
      <w:r w:rsidRPr="000B4CF4">
        <w:t>grade</w:t>
      </w:r>
    </w:p>
    <w:p w:rsidR="00000000" w:rsidRPr="000B4CF4" w:rsidP="000B4CF4">
      <w:pPr>
        <w:pStyle w:val="ListBullet"/>
      </w:pPr>
      <w:r w:rsidRPr="000B4CF4">
        <w:t>influences of correct stacking on safety, efficiency and log rotation</w:t>
      </w:r>
    </w:p>
    <w:p w:rsidR="00000000" w:rsidRPr="000B4CF4" w:rsidP="000B4CF4">
      <w:pPr>
        <w:pStyle w:val="ListBullet"/>
      </w:pPr>
      <w:r w:rsidRPr="000B4CF4">
        <w:t xml:space="preserve">influences of movements and product being moved on log yard layout </w:t>
      </w:r>
    </w:p>
    <w:p w:rsidR="00000000" w:rsidRPr="000B4CF4" w:rsidP="000B4CF4">
      <w:pPr>
        <w:pStyle w:val="ListBullet"/>
      </w:pPr>
      <w:r w:rsidRPr="000B4CF4">
        <w:t>log yard operational problems, including:</w:t>
      </w:r>
    </w:p>
    <w:p w:rsidR="00000000" w:rsidRPr="000B4CF4" w:rsidP="000B4CF4">
      <w:pPr>
        <w:pStyle w:val="ListBullet2"/>
      </w:pPr>
      <w:r w:rsidRPr="000B4CF4">
        <w:t>vehi</w:t>
      </w:r>
      <w:r w:rsidRPr="000B4CF4">
        <w:t>cle movement planning within the log yard</w:t>
      </w:r>
    </w:p>
    <w:p w:rsidR="00000000" w:rsidRPr="000B4CF4" w:rsidP="000B4CF4">
      <w:pPr>
        <w:pStyle w:val="ListBullet2"/>
      </w:pPr>
      <w:r w:rsidRPr="000B4CF4">
        <w:t>empty trips</w:t>
      </w:r>
    </w:p>
    <w:p w:rsidR="00000000" w:rsidRPr="000B4CF4" w:rsidP="000B4CF4">
      <w:pPr>
        <w:pStyle w:val="ListBullet2"/>
      </w:pPr>
      <w:r w:rsidRPr="000B4CF4">
        <w:t>seasonality of raw material availability</w:t>
      </w:r>
    </w:p>
    <w:p w:rsidR="00000000" w:rsidRPr="000B4CF4" w:rsidP="000B4CF4">
      <w:pPr>
        <w:pStyle w:val="ListBullet2"/>
      </w:pPr>
      <w:r w:rsidRPr="000B4CF4">
        <w:t xml:space="preserve">log yard shape </w:t>
      </w:r>
    </w:p>
    <w:p w:rsidR="00000000" w:rsidRPr="000B4CF4" w:rsidP="000B4CF4">
      <w:pPr>
        <w:pStyle w:val="ListBullet2"/>
      </w:pPr>
      <w:r w:rsidRPr="000B4CF4">
        <w:t xml:space="preserve">in-flow management </w:t>
      </w:r>
    </w:p>
    <w:p w:rsidR="00000000" w:rsidRPr="000B4CF4" w:rsidP="000B4CF4">
      <w:pPr>
        <w:pStyle w:val="ListBullet2"/>
      </w:pPr>
      <w:r w:rsidRPr="000B4CF4">
        <w:t xml:space="preserve">poor surface material </w:t>
      </w:r>
    </w:p>
    <w:p w:rsidR="00000000" w:rsidRPr="000B4CF4" w:rsidP="000B4CF4">
      <w:pPr>
        <w:pStyle w:val="ListBullet"/>
      </w:pPr>
      <w:r w:rsidRPr="000B4CF4">
        <w:t>materials handling hazards and principles of safe materials handling in log yards, including:</w:t>
      </w:r>
    </w:p>
    <w:p w:rsidR="00000000" w:rsidRPr="000B4CF4" w:rsidP="000B4CF4">
      <w:pPr>
        <w:pStyle w:val="ListBullet2"/>
      </w:pPr>
      <w:r w:rsidRPr="000B4CF4">
        <w:t>reduce or eliminate unnecessary movements, and combine movements</w:t>
      </w:r>
    </w:p>
    <w:p w:rsidR="00000000" w:rsidRPr="000B4CF4" w:rsidP="000B4CF4">
      <w:pPr>
        <w:pStyle w:val="ListBullet2"/>
      </w:pPr>
      <w:r w:rsidRPr="000B4CF4">
        <w:t xml:space="preserve">increase the size and weight of quantity of material moved wherever possible </w:t>
      </w:r>
    </w:p>
    <w:p w:rsidR="00000000" w:rsidRPr="000B4CF4" w:rsidP="000B4CF4">
      <w:pPr>
        <w:pStyle w:val="ListBullet2"/>
      </w:pPr>
      <w:r w:rsidRPr="000B4CF4">
        <w:t>standardise types and sizes of equipment</w:t>
      </w:r>
    </w:p>
    <w:p w:rsidR="00000000" w:rsidRPr="000B4CF4" w:rsidP="000B4CF4">
      <w:pPr>
        <w:pStyle w:val="ListBullet2"/>
      </w:pPr>
      <w:r w:rsidRPr="000B4CF4">
        <w:t>use equipment that can perform multiple tasks unless specialized equipme</w:t>
      </w:r>
      <w:r w:rsidRPr="000B4CF4">
        <w:t xml:space="preserve">nt is needed </w:t>
      </w:r>
    </w:p>
    <w:p w:rsidR="00000000" w:rsidRPr="000B4CF4" w:rsidP="000B4CF4">
      <w:pPr>
        <w:pStyle w:val="ListBullet2"/>
      </w:pPr>
      <w:r w:rsidRPr="000B4CF4">
        <w:t>select equipment to match all aspects of material and flow in the system</w:t>
      </w:r>
    </w:p>
    <w:p w:rsidR="00000000" w:rsidRPr="000B4CF4" w:rsidP="000B4CF4">
      <w:pPr>
        <w:pStyle w:val="ListBullet2"/>
      </w:pPr>
      <w:r w:rsidRPr="000B4CF4">
        <w:t>minimise the ratio of dead weight to total weight for all moves</w:t>
      </w:r>
    </w:p>
    <w:p w:rsidR="00000000" w:rsidRPr="000B4CF4" w:rsidP="000B4CF4">
      <w:pPr>
        <w:pStyle w:val="ListBullet2"/>
      </w:pPr>
      <w:r w:rsidRPr="000B4CF4">
        <w:t>maximise the load and minimise the distance on high-intensity moves</w:t>
      </w:r>
    </w:p>
    <w:p w:rsidR="00000000" w:rsidRPr="000B4CF4" w:rsidP="000B4CF4">
      <w:pPr>
        <w:pStyle w:val="ListBullet2"/>
      </w:pPr>
      <w:r w:rsidRPr="000B4CF4">
        <w:t>make low-intensity moves if long dist</w:t>
      </w:r>
      <w:r w:rsidRPr="000B4CF4">
        <w:t>ances must be covered</w:t>
      </w:r>
    </w:p>
    <w:p w:rsidR="00000000" w:rsidRPr="000B4CF4" w:rsidP="000B4CF4">
      <w:pPr>
        <w:pStyle w:val="ListBullet2"/>
      </w:pPr>
      <w:r w:rsidRPr="000B4CF4">
        <w:t>pick up and set down whole load</w:t>
      </w:r>
    </w:p>
    <w:p w:rsidR="00000000" w:rsidRPr="000B4CF4" w:rsidP="000B4CF4">
      <w:pPr>
        <w:pStyle w:val="ListBullet"/>
      </w:pPr>
      <w:r w:rsidRPr="000B4CF4">
        <w:t>workplace procedures, equipment and safety requirements for log yard operations, including:</w:t>
      </w:r>
    </w:p>
    <w:p w:rsidR="00000000" w:rsidRPr="000B4CF4" w:rsidP="000B4CF4">
      <w:pPr>
        <w:pStyle w:val="ListBullet2"/>
      </w:pPr>
      <w:r w:rsidRPr="000B4CF4">
        <w:t xml:space="preserve">health and safety, with particular emphasis on identifying hazards and controlling associated risks </w:t>
      </w:r>
      <w:r w:rsidRPr="000B4CF4">
        <w:t>in log yard operations</w:t>
      </w:r>
    </w:p>
    <w:p w:rsidR="00000000" w:rsidRPr="000B4CF4" w:rsidP="000B4CF4">
      <w:pPr>
        <w:pStyle w:val="ListBullet2"/>
      </w:pPr>
      <w:r w:rsidRPr="000B4CF4">
        <w:t>dealing with out-of-specification logs</w:t>
      </w:r>
    </w:p>
    <w:p w:rsidR="00000000" w:rsidRPr="000B4CF4" w:rsidP="000B4CF4">
      <w:pPr>
        <w:pStyle w:val="ListBullet2"/>
      </w:pPr>
      <w:r w:rsidRPr="000B4CF4">
        <w:t>documents that need to be completed in the log yard, including requirements for tracking and identifying stock in the log yard</w:t>
      </w:r>
    </w:p>
    <w:p w:rsidR="00000000" w:rsidRPr="000B4CF4" w:rsidP="000B4CF4">
      <w:pPr>
        <w:pStyle w:val="ListBullet"/>
      </w:pPr>
      <w:r w:rsidRPr="000B4CF4">
        <w:t xml:space="preserve">purpose, features and operation of electronic measuring equipment </w:t>
      </w:r>
      <w:r w:rsidRPr="000B4CF4">
        <w:t>and weighbridges</w:t>
      </w:r>
    </w:p>
    <w:p w:rsidR="00000000" w:rsidRPr="000B4CF4" w:rsidP="000B4CF4">
      <w:pPr>
        <w:pStyle w:val="ListBullet"/>
      </w:pPr>
      <w:r w:rsidRPr="000B4CF4">
        <w:t>methods used to estimate log weights and volumes using formulas and data tables.</w:t>
      </w:r>
    </w:p>
    <w:p w:rsidR="00000000" w:rsidRPr="000B4CF4" w:rsidP="000B4CF4">
      <w:pPr>
        <w:pStyle w:val="AllowPageBreak"/>
      </w:pPr>
    </w:p>
    <w:p w:rsidR="00000000" w:rsidRPr="000B4CF4" w:rsidP="000B4CF4">
      <w:pPr>
        <w:pStyle w:val="Heading1"/>
      </w:pPr>
      <w:bookmarkStart w:id="4" w:name="O_1241904"/>
      <w:bookmarkEnd w:id="4"/>
      <w:r w:rsidRPr="000B4CF4">
        <w:t>Assessment Conditions</w:t>
      </w:r>
    </w:p>
    <w:p w:rsidR="00000000" w:rsidRPr="000B4CF4" w:rsidP="00FB78B6">
      <w:pPr>
        <w:pStyle w:val="BodyText"/>
      </w:pPr>
      <w:r w:rsidRPr="000B4CF4">
        <w:t xml:space="preserve">Assessment of the skills in this unit of competency must take place under the following conditions: </w:t>
      </w:r>
    </w:p>
    <w:p w:rsidR="00000000" w:rsidRPr="000B4CF4" w:rsidP="000B4CF4">
      <w:pPr>
        <w:pStyle w:val="ListBullet"/>
      </w:pPr>
      <w:r w:rsidRPr="000B4CF4">
        <w:t>physical condit</w:t>
      </w:r>
      <w:r w:rsidRPr="000B4CF4">
        <w:t>ions:</w:t>
      </w:r>
    </w:p>
    <w:p w:rsidR="00000000" w:rsidRPr="000B4CF4" w:rsidP="000B4CF4">
      <w:pPr>
        <w:pStyle w:val="ListBullet2"/>
      </w:pPr>
      <w:r w:rsidRPr="000B4CF4">
        <w:t>skills must be demonstrated in a log yard or an environment that accurately represents workplace conditions</w:t>
      </w:r>
    </w:p>
    <w:p w:rsidR="00000000" w:rsidRPr="000B4CF4" w:rsidP="000B4CF4">
      <w:pPr>
        <w:pStyle w:val="ListBullet"/>
      </w:pPr>
      <w:r w:rsidRPr="000B4CF4">
        <w:t>resources, equipment and materials:</w:t>
      </w:r>
    </w:p>
    <w:p w:rsidR="00000000" w:rsidRPr="000B4CF4" w:rsidP="000B4CF4">
      <w:pPr>
        <w:pStyle w:val="ListBullet2"/>
      </w:pPr>
      <w:r w:rsidRPr="000B4CF4">
        <w:t>reference materials on log yard operations</w:t>
      </w:r>
    </w:p>
    <w:p w:rsidR="00000000" w:rsidRPr="000B4CF4" w:rsidP="000B4CF4">
      <w:pPr>
        <w:pStyle w:val="ListBullet2"/>
      </w:pPr>
      <w:r w:rsidRPr="000B4CF4">
        <w:t>internet access and computer software and hardware for acces</w:t>
      </w:r>
      <w:r w:rsidRPr="000B4CF4">
        <w:t>sing technical information on log yard operations</w:t>
      </w:r>
    </w:p>
    <w:p w:rsidR="00000000" w:rsidRPr="000B4CF4" w:rsidP="000B4CF4">
      <w:pPr>
        <w:pStyle w:val="ListBullet"/>
      </w:pPr>
      <w:r w:rsidRPr="000B4CF4">
        <w:t>specifications:</w:t>
      </w:r>
    </w:p>
    <w:p w:rsidR="00000000" w:rsidRPr="000B4CF4" w:rsidP="000B4CF4">
      <w:pPr>
        <w:pStyle w:val="ListBullet2"/>
      </w:pPr>
      <w:r w:rsidRPr="000B4CF4">
        <w:t>sample log yard site plans</w:t>
      </w:r>
    </w:p>
    <w:p w:rsidR="00000000" w:rsidRPr="000B4CF4" w:rsidP="000B4CF4">
      <w:pPr>
        <w:pStyle w:val="ListBullet2"/>
      </w:pPr>
      <w:r w:rsidRPr="000B4CF4">
        <w:t>sample workplace policies and procedures that cover current regulations and related industry standards and codes of practice applicable to safe work in log yard operations.</w:t>
      </w:r>
    </w:p>
    <w:p w:rsidR="00000000" w:rsidRPr="000B4CF4" w:rsidP="00FB78B6">
      <w:pPr>
        <w:pStyle w:val="BodyText"/>
      </w:pPr>
      <w:r w:rsidRPr="000B4CF4">
        <w:t>Assessors of this unit must satisfy the requirements for assessors in applicable vo</w:t>
      </w:r>
      <w:r w:rsidRPr="000B4CF4">
        <w:t>cational education and training legislation, frameworks and/or standards.</w:t>
      </w:r>
    </w:p>
    <w:p w:rsidR="00000000" w:rsidRPr="000B4CF4" w:rsidP="000B4CF4">
      <w:pPr>
        <w:pStyle w:val="Heading1"/>
      </w:pPr>
      <w:bookmarkStart w:id="5" w:name="O_1241907"/>
      <w:bookmarkEnd w:id="5"/>
      <w:r w:rsidRPr="000B4CF4">
        <w:t>Links</w:t>
      </w:r>
    </w:p>
    <w:p w:rsidR="00000000" w:rsidRPr="000B4CF4" w:rsidP="00FB78B6">
      <w:pPr>
        <w:pStyle w:val="BodyText"/>
      </w:pPr>
      <w:r w:rsidRPr="000B4C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27DA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B4CF4" w:rsidP="000B4CF4"/>
    <w:sectPr w:rsidSect="000B4C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F4" w:rsidRPr="00FB78B6" w:rsidP="00FB7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6" w:rsidP="000B4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8B6" w:rsidP="000B4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78B6" w:rsidP="000B4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CF4" w:rsidRPr="00FB78B6" w:rsidP="00FB7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8B6" w:rsidRPr="002D2AF8" w:rsidP="000B4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FWPCOT3340 Develop knowledge of log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B78B6" w:rsidP="000B4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5CB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80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3CB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CF4"/>
  </w:style>
  <w:style w:type="character" w:customStyle="1" w:styleId="Heading1Char">
    <w:name w:val="Heading 1 Char"/>
    <w:basedOn w:val="DefaultParagraphFont"/>
    <w:link w:val="Heading1"/>
    <w:rsid w:val="000B4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C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4C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4CF4"/>
    <w:rPr>
      <w:b/>
    </w:rPr>
  </w:style>
  <w:style w:type="character" w:customStyle="1" w:styleId="Heading2Char">
    <w:name w:val="Heading 2 Char"/>
    <w:basedOn w:val="DefaultParagraphFont"/>
    <w:link w:val="Heading2"/>
    <w:rsid w:val="000B4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4CF4"/>
    <w:rPr>
      <w:b/>
      <w:spacing w:val="0"/>
    </w:rPr>
  </w:style>
  <w:style w:type="paragraph" w:customStyle="1" w:styleId="SuperTitle">
    <w:name w:val="SuperTitle"/>
    <w:basedOn w:val="Title"/>
    <w:rsid w:val="000B4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C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CF4"/>
    <w:rPr>
      <w:i/>
    </w:rPr>
  </w:style>
  <w:style w:type="paragraph" w:styleId="Caption">
    <w:name w:val="caption"/>
    <w:basedOn w:val="BodyText"/>
    <w:next w:val="Normal"/>
    <w:qFormat/>
    <w:rsid w:val="000B4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CF4"/>
  </w:style>
  <w:style w:type="paragraph" w:styleId="TableofFigures">
    <w:name w:val="table of figures"/>
    <w:basedOn w:val="Normal"/>
    <w:next w:val="Normal"/>
    <w:semiHidden/>
    <w:rsid w:val="000B4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C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CF4"/>
    <w:rPr>
      <w:rFonts w:ascii="Wingdings" w:hAnsi="Wingdings"/>
    </w:rPr>
  </w:style>
  <w:style w:type="paragraph" w:customStyle="1" w:styleId="TableHeading">
    <w:name w:val="Table Heading"/>
    <w:basedOn w:val="HeadingBase"/>
    <w:rsid w:val="000B4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CF4"/>
    <w:rPr>
      <w:color w:val="0033CC"/>
      <w:u w:val="none"/>
    </w:rPr>
  </w:style>
  <w:style w:type="paragraph" w:customStyle="1" w:styleId="BodyTextRight">
    <w:name w:val="Body Text Right"/>
    <w:basedOn w:val="BodyText"/>
    <w:rsid w:val="000B4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CF4"/>
    <w:rPr>
      <w:sz w:val="32"/>
    </w:rPr>
  </w:style>
  <w:style w:type="paragraph" w:customStyle="1" w:styleId="HeadingProcedure">
    <w:name w:val="Heading Procedure"/>
    <w:basedOn w:val="HeadingBase"/>
    <w:next w:val="Normal"/>
    <w:rsid w:val="000B4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CF4"/>
    <w:pPr>
      <w:spacing w:before="60" w:after="60"/>
    </w:pPr>
  </w:style>
  <w:style w:type="paragraph" w:styleId="ListContinue">
    <w:name w:val="List Continue"/>
    <w:basedOn w:val="List"/>
    <w:rsid w:val="000B4CF4"/>
    <w:pPr>
      <w:ind w:firstLine="0"/>
    </w:pPr>
  </w:style>
  <w:style w:type="paragraph" w:customStyle="1" w:styleId="ListNote">
    <w:name w:val="List Note"/>
    <w:basedOn w:val="List"/>
    <w:rsid w:val="000B4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CF4"/>
    <w:rPr>
      <w:rFonts w:ascii="Courier New" w:hAnsi="Courier New"/>
    </w:rPr>
  </w:style>
  <w:style w:type="paragraph" w:customStyle="1" w:styleId="NoteBullet">
    <w:name w:val="Note Bullet"/>
    <w:basedOn w:val="Note"/>
    <w:rsid w:val="000B4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C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CF4"/>
    <w:rPr>
      <w:b/>
      <w:smallCaps/>
    </w:rPr>
  </w:style>
  <w:style w:type="paragraph" w:customStyle="1" w:styleId="TableListNumber">
    <w:name w:val="Table List Number"/>
    <w:basedOn w:val="ListNumber"/>
    <w:rsid w:val="000B4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CF4"/>
    <w:pPr>
      <w:numPr>
        <w:numId w:val="9"/>
      </w:numPr>
    </w:pPr>
  </w:style>
  <w:style w:type="paragraph" w:customStyle="1" w:styleId="ListAlpha2">
    <w:name w:val="List Alpha 2"/>
    <w:basedOn w:val="List2"/>
    <w:rsid w:val="000B4CF4"/>
    <w:pPr>
      <w:numPr>
        <w:numId w:val="8"/>
      </w:numPr>
    </w:pPr>
  </w:style>
  <w:style w:type="paragraph" w:styleId="List2">
    <w:name w:val="List 2"/>
    <w:basedOn w:val="BodyText"/>
    <w:rsid w:val="000B4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C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C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CF4"/>
    <w:pPr>
      <w:numPr>
        <w:numId w:val="4"/>
      </w:numPr>
    </w:pPr>
  </w:style>
  <w:style w:type="paragraph" w:styleId="ListContinue2">
    <w:name w:val="List Continue 2"/>
    <w:basedOn w:val="List2"/>
    <w:rsid w:val="000B4CF4"/>
    <w:pPr>
      <w:ind w:firstLine="0"/>
    </w:pPr>
  </w:style>
  <w:style w:type="paragraph" w:styleId="ListContinue3">
    <w:name w:val="List Continue 3"/>
    <w:basedOn w:val="List3"/>
    <w:rsid w:val="000B4CF4"/>
    <w:pPr>
      <w:ind w:left="1021" w:firstLine="0"/>
    </w:pPr>
  </w:style>
  <w:style w:type="paragraph" w:styleId="ListContinue4">
    <w:name w:val="List Continue 4"/>
    <w:basedOn w:val="List4"/>
    <w:rsid w:val="000B4CF4"/>
    <w:pPr>
      <w:ind w:firstLine="0"/>
    </w:pPr>
  </w:style>
  <w:style w:type="paragraph" w:styleId="ListContinue5">
    <w:name w:val="List Continue 5"/>
    <w:basedOn w:val="List5"/>
    <w:rsid w:val="000B4CF4"/>
    <w:pPr>
      <w:ind w:firstLine="0"/>
    </w:pPr>
  </w:style>
  <w:style w:type="paragraph" w:styleId="ListNumber3">
    <w:name w:val="List Number 3"/>
    <w:basedOn w:val="List3"/>
    <w:rsid w:val="000B4CF4"/>
    <w:pPr>
      <w:numPr>
        <w:numId w:val="5"/>
      </w:numPr>
    </w:pPr>
  </w:style>
  <w:style w:type="paragraph" w:styleId="ListNumber4">
    <w:name w:val="List Number 4"/>
    <w:basedOn w:val="List4"/>
    <w:rsid w:val="000B4CF4"/>
    <w:pPr>
      <w:numPr>
        <w:numId w:val="6"/>
      </w:numPr>
    </w:pPr>
  </w:style>
  <w:style w:type="paragraph" w:styleId="ListNumber5">
    <w:name w:val="List Number 5"/>
    <w:basedOn w:val="List5"/>
    <w:rsid w:val="000B4CF4"/>
    <w:pPr>
      <w:numPr>
        <w:numId w:val="7"/>
      </w:numPr>
    </w:pPr>
  </w:style>
  <w:style w:type="paragraph" w:styleId="BlockText">
    <w:name w:val="Block Text"/>
    <w:basedOn w:val="Normal"/>
    <w:rsid w:val="000B4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CF4"/>
    <w:rPr>
      <w:sz w:val="16"/>
      <w:vertAlign w:val="superscript"/>
    </w:rPr>
  </w:style>
  <w:style w:type="character" w:customStyle="1" w:styleId="Symbols">
    <w:name w:val="Symbols"/>
    <w:basedOn w:val="DefaultParagraphFont"/>
    <w:rsid w:val="000B4CF4"/>
    <w:rPr>
      <w:rFonts w:ascii="Symbol" w:hAnsi="Symbol"/>
    </w:rPr>
  </w:style>
  <w:style w:type="character" w:customStyle="1" w:styleId="MenuOptions">
    <w:name w:val="Menu Options"/>
    <w:basedOn w:val="DefaultParagraphFont"/>
    <w:rsid w:val="000B4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CF4"/>
    <w:rPr>
      <w:b/>
    </w:rPr>
  </w:style>
  <w:style w:type="character" w:customStyle="1" w:styleId="Underlined">
    <w:name w:val="Underlined"/>
    <w:basedOn w:val="DefaultParagraphFont"/>
    <w:rsid w:val="000B4CF4"/>
    <w:rPr>
      <w:u w:val="single"/>
    </w:rPr>
  </w:style>
  <w:style w:type="paragraph" w:customStyle="1" w:styleId="TableBodyTextRight">
    <w:name w:val="Table Body Text Right"/>
    <w:basedOn w:val="TableBodyText"/>
    <w:rsid w:val="000B4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CF4"/>
    <w:rPr>
      <w:sz w:val="18"/>
    </w:rPr>
  </w:style>
  <w:style w:type="paragraph" w:customStyle="1" w:styleId="BodySmallRight">
    <w:name w:val="Body Small Right"/>
    <w:basedOn w:val="BodyTextRight"/>
    <w:rsid w:val="000B4CF4"/>
    <w:rPr>
      <w:sz w:val="18"/>
      <w:szCs w:val="18"/>
    </w:rPr>
  </w:style>
  <w:style w:type="paragraph" w:customStyle="1" w:styleId="MarginEdition">
    <w:name w:val="Margin Edition"/>
    <w:basedOn w:val="MarginNote"/>
    <w:rsid w:val="000B4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CF4"/>
    <w:rPr>
      <w:sz w:val="2"/>
      <w:szCs w:val="2"/>
    </w:rPr>
  </w:style>
  <w:style w:type="character" w:customStyle="1" w:styleId="Small">
    <w:name w:val="Small"/>
    <w:basedOn w:val="DefaultParagraphFont"/>
    <w:rsid w:val="000B4CF4"/>
    <w:rPr>
      <w:sz w:val="16"/>
    </w:rPr>
  </w:style>
  <w:style w:type="paragraph" w:customStyle="1" w:styleId="WideTable">
    <w:name w:val="Wide Table"/>
    <w:basedOn w:val="Normal"/>
    <w:rsid w:val="000B4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CF4"/>
  </w:style>
  <w:style w:type="paragraph" w:styleId="Quote">
    <w:name w:val="Quote"/>
    <w:basedOn w:val="Heading1"/>
    <w:link w:val="QuoteChar"/>
    <w:qFormat/>
    <w:rsid w:val="000B4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CF4"/>
    <w:pPr>
      <w:pageBreakBefore/>
    </w:pPr>
  </w:style>
  <w:style w:type="paragraph" w:customStyle="1" w:styleId="Border">
    <w:name w:val="Border"/>
    <w:basedOn w:val="Normal"/>
    <w:qFormat/>
    <w:rsid w:val="000B4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CF4"/>
    <w:rPr>
      <w:u w:val="single"/>
    </w:rPr>
  </w:style>
  <w:style w:type="character" w:customStyle="1" w:styleId="BoldandItalics">
    <w:name w:val="Bold and Italics"/>
    <w:qFormat/>
    <w:rsid w:val="000B4CF4"/>
    <w:rPr>
      <w:b/>
      <w:i/>
      <w:u w:val="none"/>
    </w:rPr>
  </w:style>
  <w:style w:type="paragraph" w:styleId="BalloonText">
    <w:name w:val="Balloon Text"/>
    <w:basedOn w:val="Normal"/>
    <w:link w:val="BalloonTextChar"/>
    <w:rsid w:val="000B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C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7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3722</Characters>
  <Application>Microsoft Office Word</Application>
  <DocSecurity>0</DocSecurity>
  <Lines>116</Lines>
  <Paragraphs>105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FWPCOT3340 Develop knowledge of log yard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2024-04-26T01:39:00Z</dcterms:created>
  <dcterms:modified xsi:type="dcterms:W3CDTF">2024-04-26T01:39:00Z</dcterms:modified>
</cp:coreProperties>
</file>