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7870" w:rsidP="00DA7870">
      <w:pPr>
        <w:pStyle w:val="Title"/>
      </w:pPr>
      <w:r>
        <w:fldChar w:fldCharType="begin"/>
      </w:r>
      <w:r>
        <w:instrText xml:space="preserve"> TITLE   \* MERGEFORMAT </w:instrText>
      </w:r>
      <w:r>
        <w:fldChar w:fldCharType="separate"/>
      </w:r>
      <w:r>
        <w:t>FWPCOT3336 Coordinate set up and operation of timber finger jointing line</w:t>
      </w:r>
      <w:r>
        <w:fldChar w:fldCharType="end"/>
      </w:r>
    </w:p>
    <w:p w:rsidR="00DA7870" w:rsidP="00DA7870">
      <w:pPr>
        <w:pStyle w:val="Version"/>
        <w:sectPr w:rsidSect="009669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6989" w:rsidP="00966989">
      <w:pPr>
        <w:pStyle w:val="SuperHeading"/>
      </w:pPr>
      <w:r w:rsidRPr="00966989">
        <w:t>FWPCOT3336 Coordinate set up and operation of timber finger jointing line</w:t>
      </w:r>
    </w:p>
    <w:p w:rsidR="00000000" w:rsidRPr="00966989" w:rsidP="00966989">
      <w:pPr>
        <w:pStyle w:val="Heading1"/>
      </w:pPr>
      <w:bookmarkStart w:id="1" w:name="O_1241815"/>
      <w:bookmarkEnd w:id="1"/>
      <w:r w:rsidRPr="00966989">
        <w:t>Modification History</w:t>
      </w:r>
    </w:p>
    <w:tbl>
      <w:tblPr>
        <w:tblW w:w="9520" w:type="dxa"/>
        <w:tblLayout w:type="fixed"/>
        <w:tblCellMar>
          <w:left w:w="62" w:type="dxa"/>
          <w:right w:w="62" w:type="dxa"/>
        </w:tblCellMar>
        <w:tblLook w:val="0000"/>
      </w:tblPr>
      <w:tblGrid>
        <w:gridCol w:w="2580"/>
        <w:gridCol w:w="6940"/>
      </w:tblGrid>
      <w:tr w:rsidTr="009669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989">
            <w:pPr>
              <w:pStyle w:val="BodyTextBold"/>
              <w:rPr>
                <w:lang w:val="en-NZ"/>
              </w:rPr>
            </w:pPr>
            <w:r w:rsidRPr="0096698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989">
            <w:pPr>
              <w:pStyle w:val="BodyTextBold"/>
              <w:rPr>
                <w:lang w:val="en-NZ"/>
              </w:rPr>
            </w:pPr>
            <w:r w:rsidRPr="00966989">
              <w:t>Comments</w:t>
            </w:r>
          </w:p>
        </w:tc>
      </w:tr>
      <w:tr w:rsidTr="009669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989">
            <w:pPr>
              <w:pStyle w:val="BodyText"/>
              <w:rPr>
                <w:lang w:val="en-NZ"/>
              </w:rPr>
            </w:pPr>
            <w:r w:rsidRPr="0096698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989" w:rsidP="00966989">
            <w:pPr>
              <w:pStyle w:val="BodyText"/>
            </w:pPr>
            <w:r w:rsidRPr="00966989">
              <w:t>This version released with FWP Forest and Wood Products Training Package Version 8.0.</w:t>
            </w:r>
          </w:p>
        </w:tc>
      </w:tr>
    </w:tbl>
    <w:p w:rsidR="00000000" w:rsidRPr="00966989" w:rsidP="00966989">
      <w:pPr>
        <w:pStyle w:val="BodyText"/>
      </w:pPr>
    </w:p>
    <w:p w:rsidR="00000000" w:rsidRPr="00966989" w:rsidP="00966989">
      <w:pPr>
        <w:pStyle w:val="AllowPageBreak"/>
      </w:pPr>
    </w:p>
    <w:p w:rsidR="00000000" w:rsidRPr="00966989" w:rsidP="00966989">
      <w:pPr>
        <w:pStyle w:val="Heading1"/>
      </w:pPr>
      <w:bookmarkStart w:id="2" w:name="O_1241816"/>
      <w:bookmarkEnd w:id="2"/>
      <w:r w:rsidRPr="00966989">
        <w:t>Application</w:t>
      </w:r>
    </w:p>
    <w:p w:rsidR="00000000" w:rsidRPr="00966989" w:rsidP="00DA7870">
      <w:pPr>
        <w:pStyle w:val="BodyText"/>
      </w:pPr>
      <w:r w:rsidRPr="00966989">
        <w:t>This unit of competency describes the skills and knowledge required to coordinate finger jointing operations, including planning schedules for operators, setting up equipment for production runs, resolving processing problems and coordinating e</w:t>
      </w:r>
      <w:r w:rsidRPr="00966989">
        <w:t>quipment shutdown and maintenance.</w:t>
      </w:r>
    </w:p>
    <w:p w:rsidR="00000000" w:rsidRPr="00966989" w:rsidP="00DA7870">
      <w:pPr>
        <w:pStyle w:val="BodyText"/>
      </w:pPr>
      <w:r w:rsidRPr="00966989">
        <w:t>The unit applies to individuals who coordinate the production of finger jointed timber in a timber processing or manufacturing facility.</w:t>
      </w:r>
    </w:p>
    <w:p w:rsidR="00000000" w:rsidRPr="00966989" w:rsidP="00DA7870">
      <w:pPr>
        <w:pStyle w:val="BodyText"/>
      </w:pPr>
      <w:r w:rsidRPr="00966989">
        <w:t>All work must be carried out to comply with workplace procedures, according to state</w:t>
      </w:r>
      <w:r w:rsidRPr="00966989">
        <w:t>/territory health and safety regulations, legislation and standards that apply to the workplace.</w:t>
      </w:r>
    </w:p>
    <w:p w:rsidR="00000000" w:rsidRPr="00966989" w:rsidP="00DA7870">
      <w:pPr>
        <w:pStyle w:val="BodyText"/>
      </w:pPr>
      <w:r w:rsidRPr="00966989">
        <w:t>No licensing, legislative or certification requirements apply to this unit at the time of publication.</w:t>
      </w:r>
    </w:p>
    <w:p w:rsidR="00000000" w:rsidRPr="00966989" w:rsidP="00966989">
      <w:pPr>
        <w:pStyle w:val="Heading1"/>
      </w:pPr>
      <w:bookmarkStart w:id="3" w:name="O_1241817"/>
      <w:bookmarkEnd w:id="3"/>
      <w:r w:rsidRPr="00966989">
        <w:t>Pre-requisite Unit</w:t>
      </w:r>
    </w:p>
    <w:p w:rsidR="00000000" w:rsidRPr="00966989" w:rsidP="00DA7870">
      <w:pPr>
        <w:pStyle w:val="BodyText"/>
      </w:pPr>
      <w:r w:rsidRPr="00966989">
        <w:t>Nil</w:t>
      </w:r>
    </w:p>
    <w:p w:rsidR="00000000" w:rsidRPr="00966989" w:rsidP="00966989">
      <w:pPr>
        <w:pStyle w:val="Heading1"/>
      </w:pPr>
      <w:bookmarkStart w:id="4" w:name="O_1241819"/>
      <w:bookmarkEnd w:id="4"/>
      <w:r w:rsidRPr="00966989">
        <w:t>Unit Sector</w:t>
      </w:r>
    </w:p>
    <w:p w:rsidR="00000000" w:rsidRPr="00966989" w:rsidP="00DA7870">
      <w:pPr>
        <w:pStyle w:val="BodyText"/>
      </w:pPr>
      <w:r w:rsidRPr="00966989">
        <w:t>Common Technical (COT)</w:t>
      </w:r>
    </w:p>
    <w:p w:rsidR="00000000" w:rsidRPr="00966989" w:rsidP="00966989">
      <w:pPr>
        <w:pStyle w:val="Heading1"/>
      </w:pPr>
      <w:bookmarkStart w:id="5" w:name="O_1241820"/>
      <w:bookmarkEnd w:id="5"/>
      <w:r w:rsidRPr="00966989">
        <w:t>Elements and Performance Criteria</w:t>
      </w:r>
    </w:p>
    <w:tbl>
      <w:tblPr>
        <w:tblW w:w="9520" w:type="dxa"/>
        <w:tblLayout w:type="fixed"/>
        <w:tblCellMar>
          <w:left w:w="62" w:type="dxa"/>
          <w:right w:w="62" w:type="dxa"/>
        </w:tblCellMar>
        <w:tblLook w:val="0000"/>
      </w:tblPr>
      <w:tblGrid>
        <w:gridCol w:w="2580"/>
        <w:gridCol w:w="6940"/>
      </w:tblGrid>
      <w:tr w:rsidTr="00DA787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66989">
            <w:pPr>
              <w:pStyle w:val="BodyTextBold"/>
              <w:rPr>
                <w:lang w:val="en-NZ"/>
              </w:rPr>
            </w:pPr>
            <w:r w:rsidRPr="0096698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66989">
            <w:pPr>
              <w:pStyle w:val="BodyTextBold"/>
              <w:rPr>
                <w:lang w:val="en-NZ"/>
              </w:rPr>
            </w:pPr>
            <w:r w:rsidRPr="00966989">
              <w:t>Performance Criteria</w:t>
            </w:r>
          </w:p>
        </w:tc>
      </w:tr>
      <w:tr w:rsidTr="00DA787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66989" w:rsidP="00966989">
            <w:pPr>
              <w:pStyle w:val="BodyText"/>
            </w:pPr>
            <w:r w:rsidRPr="0096698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66989">
            <w:pPr>
              <w:pStyle w:val="BodyText"/>
              <w:rPr>
                <w:lang w:val="en-NZ"/>
              </w:rPr>
            </w:pPr>
            <w:r w:rsidRPr="00966989">
              <w:rPr>
                <w:rStyle w:val="Emphasis"/>
              </w:rPr>
              <w:t>Performance criteria describe the performance needed to demonstrate achievement of the element.</w:t>
            </w:r>
          </w:p>
        </w:tc>
      </w:tr>
      <w:tr w:rsidTr="00DA78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989">
            <w:pPr>
              <w:pStyle w:val="BodyText"/>
              <w:rPr>
                <w:lang w:val="en-NZ"/>
              </w:rPr>
            </w:pPr>
            <w:r w:rsidRPr="00966989">
              <w:t xml:space="preserve">1. Establish finger </w:t>
            </w:r>
            <w:r w:rsidRPr="00966989">
              <w:t>jointing schedule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989" w:rsidP="00966989">
            <w:pPr>
              <w:pStyle w:val="BodyText"/>
            </w:pPr>
            <w:r w:rsidRPr="00966989">
              <w:t xml:space="preserve">1.1 Access data in production orders on grades, quantities, </w:t>
            </w:r>
            <w:r w:rsidRPr="00966989">
              <w:t>cross-sections and end use to plan finger jointing schedule</w:t>
            </w:r>
          </w:p>
          <w:p w:rsidR="00000000" w:rsidRPr="00966989" w:rsidP="00966989">
            <w:pPr>
              <w:pStyle w:val="BodyText"/>
            </w:pPr>
            <w:r w:rsidRPr="00966989">
              <w:t>1</w:t>
            </w:r>
            <w:r w:rsidRPr="00966989">
              <w:t>.2 Develop and document finger jointing schedule to ensure optimum production outcomes</w:t>
            </w:r>
          </w:p>
          <w:p w:rsidR="00000000" w:rsidP="00966989">
            <w:pPr>
              <w:pStyle w:val="BodyText"/>
              <w:rPr>
                <w:lang w:val="en-NZ"/>
              </w:rPr>
            </w:pPr>
            <w:r w:rsidRPr="00966989">
              <w:t>1.3 Communicate finger jointing schedule to operators according to workplace procedures</w:t>
            </w:r>
          </w:p>
        </w:tc>
      </w:tr>
      <w:tr w:rsidTr="00DA78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989">
            <w:pPr>
              <w:pStyle w:val="BodyText"/>
              <w:rPr>
                <w:lang w:val="en-NZ"/>
              </w:rPr>
            </w:pPr>
            <w:r w:rsidRPr="00966989">
              <w:t>2. Prepare for finger jointing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989" w:rsidP="00966989">
            <w:pPr>
              <w:pStyle w:val="BodyText"/>
            </w:pPr>
            <w:r w:rsidRPr="00966989">
              <w:t>2.1 Review work order and specifications, and check with appropriate personnel as required</w:t>
            </w:r>
          </w:p>
          <w:p w:rsidR="00000000" w:rsidRPr="00966989" w:rsidP="00966989">
            <w:pPr>
              <w:pStyle w:val="BodyText"/>
            </w:pPr>
            <w:r w:rsidRPr="00966989">
              <w:t>2.2 Review workplace health and safety procedures, including use of personal protective equipment, equipment lock-out and safe manual handling techniques</w:t>
            </w:r>
          </w:p>
          <w:p w:rsidR="00000000" w:rsidRPr="00966989" w:rsidP="00966989">
            <w:pPr>
              <w:pStyle w:val="BodyText"/>
            </w:pPr>
            <w:r w:rsidRPr="00966989">
              <w:t>2.3 Confirm</w:t>
            </w:r>
            <w:r w:rsidRPr="00966989">
              <w:t xml:space="preserve"> legislation, standards and codes of practice relevant to timber jointing operations</w:t>
            </w:r>
          </w:p>
          <w:p w:rsidR="00000000" w:rsidRPr="00966989" w:rsidP="00966989">
            <w:pPr>
              <w:pStyle w:val="BodyText"/>
            </w:pPr>
            <w:r w:rsidRPr="00966989">
              <w:t>2.4 Identify and assess hazards and take actions to mitigate risks related to operating finger jointing machines</w:t>
            </w:r>
          </w:p>
          <w:p w:rsidR="00000000" w:rsidP="00966989">
            <w:pPr>
              <w:pStyle w:val="BodyText"/>
              <w:rPr>
                <w:lang w:val="en-NZ"/>
              </w:rPr>
            </w:pPr>
            <w:r w:rsidRPr="00966989">
              <w:t xml:space="preserve">2.5 Identify workplace environmental protection practices </w:t>
            </w:r>
            <w:r w:rsidRPr="00966989">
              <w:t>and/or procedures for minimising and disposing of waste material, cleaning tools and equipment, and maximising energy efficiency</w:t>
            </w:r>
          </w:p>
        </w:tc>
      </w:tr>
      <w:tr w:rsidTr="00DA78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989">
            <w:pPr>
              <w:pStyle w:val="BodyText"/>
              <w:rPr>
                <w:lang w:val="en-NZ"/>
              </w:rPr>
            </w:pPr>
            <w:r w:rsidRPr="00966989">
              <w:t>3. Coordinate set-up of finger jointing line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989" w:rsidP="00966989">
            <w:pPr>
              <w:pStyle w:val="BodyText"/>
            </w:pPr>
            <w:r w:rsidRPr="00966989">
              <w:t>3.1 Check finger jointing equipment for safety and operational effectiveness, and</w:t>
            </w:r>
            <w:r w:rsidRPr="00966989">
              <w:t xml:space="preserve"> adjust set-up to meet production requirements</w:t>
            </w:r>
          </w:p>
          <w:p w:rsidR="00000000" w:rsidRPr="00966989" w:rsidP="00966989">
            <w:pPr>
              <w:pStyle w:val="BodyText"/>
            </w:pPr>
            <w:r w:rsidRPr="00966989">
              <w:t>3.2 Select, check and prepare cutters to suit finger profile and timber cross-sections</w:t>
            </w:r>
          </w:p>
          <w:p w:rsidR="00000000" w:rsidRPr="00966989" w:rsidP="00966989">
            <w:pPr>
              <w:pStyle w:val="BodyText"/>
            </w:pPr>
            <w:r w:rsidRPr="00966989">
              <w:t>3.3 Set feed rates, guides, conveyors, glue spreader and curing controls to satisfy finger profile, timber cross-section c</w:t>
            </w:r>
            <w:r w:rsidRPr="00966989">
              <w:t>haracteristics and glue requirements</w:t>
            </w:r>
          </w:p>
          <w:p w:rsidR="00000000" w:rsidRPr="00966989" w:rsidP="00966989">
            <w:pPr>
              <w:pStyle w:val="BodyText"/>
            </w:pPr>
            <w:r w:rsidRPr="00966989">
              <w:t>3.4 Coordinate cutting of trial timber joints and check finger profiles against specifications</w:t>
            </w:r>
          </w:p>
          <w:p w:rsidR="00000000" w:rsidRPr="00966989" w:rsidP="00966989">
            <w:pPr>
              <w:pStyle w:val="BodyText"/>
            </w:pPr>
            <w:r w:rsidRPr="00966989">
              <w:t>3.5 Coordinate machining of trial cleat and join and test for strength and appearance</w:t>
            </w:r>
          </w:p>
          <w:p w:rsidR="00000000" w:rsidRPr="00966989" w:rsidP="00966989">
            <w:pPr>
              <w:pStyle w:val="BodyText"/>
            </w:pPr>
            <w:r w:rsidRPr="00966989">
              <w:t>3.6 Accept or reject trialled timber a</w:t>
            </w:r>
            <w:r w:rsidRPr="00966989">
              <w:t>ccording to workplace procedures and quality standards</w:t>
            </w:r>
          </w:p>
          <w:p w:rsidR="00000000" w:rsidP="00966989">
            <w:pPr>
              <w:pStyle w:val="BodyText"/>
              <w:rPr>
                <w:lang w:val="en-NZ"/>
              </w:rPr>
            </w:pPr>
            <w:r w:rsidRPr="00966989">
              <w:t>3.7 Resolve any machining problems and make final adjustments to equipment set-up according to workplace procedures and production requirements</w:t>
            </w:r>
          </w:p>
        </w:tc>
      </w:tr>
      <w:tr w:rsidTr="00DA78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989">
            <w:pPr>
              <w:pStyle w:val="BodyText"/>
              <w:rPr>
                <w:lang w:val="en-NZ"/>
              </w:rPr>
            </w:pPr>
            <w:r w:rsidRPr="00966989">
              <w:t xml:space="preserve">4. Coordinate and monitor operation of </w:t>
            </w:r>
            <w:r w:rsidRPr="00966989">
              <w:t>finger jointing l</w:t>
            </w:r>
            <w:r w:rsidRPr="00966989">
              <w:t>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989" w:rsidP="00966989">
            <w:pPr>
              <w:pStyle w:val="BodyText"/>
            </w:pPr>
            <w:r w:rsidRPr="00966989">
              <w:t xml:space="preserve">4.1 Coordinate start-up of finger jointing line in conjunction with operators according to workplace procedures and manufacturer </w:t>
            </w:r>
            <w:r w:rsidRPr="00966989">
              <w:t>specifications</w:t>
            </w:r>
          </w:p>
          <w:p w:rsidR="00000000" w:rsidRPr="00966989" w:rsidP="00966989">
            <w:pPr>
              <w:pStyle w:val="BodyText"/>
            </w:pPr>
            <w:r w:rsidRPr="00966989">
              <w:t>4.2 Monitor finger jointing operation to ensure safety, product quality and output</w:t>
            </w:r>
          </w:p>
          <w:p w:rsidR="00000000" w:rsidRPr="00966989" w:rsidP="00966989">
            <w:pPr>
              <w:pStyle w:val="BodyText"/>
            </w:pPr>
            <w:r w:rsidRPr="00966989">
              <w:t>4.3 Identify routine proc</w:t>
            </w:r>
            <w:r w:rsidRPr="00966989">
              <w:t>essing and equipment faults and resolve or report to appropriate personnel according to workplace procedures</w:t>
            </w:r>
          </w:p>
          <w:p w:rsidR="00000000" w:rsidP="00966989">
            <w:pPr>
              <w:pStyle w:val="BodyText"/>
              <w:rPr>
                <w:lang w:val="en-NZ"/>
              </w:rPr>
            </w:pPr>
            <w:r w:rsidRPr="00966989">
              <w:t>4.4 Record and report production outcomes according to workplace procedures</w:t>
            </w:r>
          </w:p>
        </w:tc>
      </w:tr>
      <w:tr w:rsidTr="00DA78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989">
            <w:pPr>
              <w:pStyle w:val="BodyText"/>
              <w:rPr>
                <w:lang w:val="en-NZ"/>
              </w:rPr>
            </w:pPr>
            <w:r w:rsidRPr="00966989">
              <w:t>5. Coordinate shutdown and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989" w:rsidP="00966989">
            <w:pPr>
              <w:pStyle w:val="BodyText"/>
            </w:pPr>
            <w:r w:rsidRPr="00966989">
              <w:t>5.1 Coordinate finger jointing line shutdown with operators according to workplace health and safety procedures</w:t>
            </w:r>
          </w:p>
          <w:p w:rsidR="00000000" w:rsidRPr="00966989" w:rsidP="00966989">
            <w:pPr>
              <w:pStyle w:val="BodyText"/>
            </w:pPr>
            <w:r w:rsidRPr="00966989">
              <w:t>5.2 Assist maintenance personnel to identify and resolve equipment faults</w:t>
            </w:r>
          </w:p>
          <w:p w:rsidR="00000000" w:rsidRPr="00966989" w:rsidP="00966989">
            <w:pPr>
              <w:pStyle w:val="BodyText"/>
            </w:pPr>
            <w:r w:rsidRPr="00966989">
              <w:t>5.3 Plan and coordinate routine maintenance of finger jointing equipme</w:t>
            </w:r>
            <w:r w:rsidRPr="00966989">
              <w:t>nt according to workplace procedures and maintenance schedules</w:t>
            </w:r>
          </w:p>
        </w:tc>
      </w:tr>
    </w:tbl>
    <w:p w:rsidR="00000000" w:rsidRPr="00966989" w:rsidP="00966989">
      <w:pPr>
        <w:pStyle w:val="BodyText"/>
      </w:pPr>
    </w:p>
    <w:p w:rsidR="00000000" w:rsidRPr="00966989" w:rsidP="00966989">
      <w:pPr>
        <w:pStyle w:val="AllowPageBreak"/>
      </w:pPr>
    </w:p>
    <w:p w:rsidR="00000000" w:rsidRPr="00966989" w:rsidP="00966989">
      <w:pPr>
        <w:pStyle w:val="Heading1"/>
      </w:pPr>
      <w:bookmarkStart w:id="6" w:name="O_1241821"/>
      <w:bookmarkEnd w:id="6"/>
      <w:r w:rsidRPr="00966989">
        <w:t>Foundation Skills</w:t>
      </w:r>
    </w:p>
    <w:p w:rsidR="00000000" w:rsidRPr="00DA7870" w:rsidP="00DA7870">
      <w:pPr>
        <w:pStyle w:val="BodyText"/>
        <w:rPr>
          <w:i/>
        </w:rPr>
      </w:pPr>
      <w:r w:rsidRPr="00DA7870">
        <w:rPr>
          <w:rStyle w:val="Emphasis"/>
        </w:rPr>
        <w:t xml:space="preserve">This section describes those language, literacy, numeracy and employment skills that are essential for performance in this unit of competency but are not </w:t>
      </w:r>
      <w:r w:rsidRPr="00DA7870">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96698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989">
            <w:pPr>
              <w:pStyle w:val="BodyTextBold"/>
              <w:rPr>
                <w:lang w:val="en-NZ"/>
              </w:rPr>
            </w:pPr>
            <w:r w:rsidRPr="0096698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989">
            <w:pPr>
              <w:pStyle w:val="BodyTextBold"/>
              <w:rPr>
                <w:lang w:val="en-NZ"/>
              </w:rPr>
            </w:pPr>
            <w:r w:rsidRPr="00966989">
              <w:t>Description</w:t>
            </w:r>
          </w:p>
        </w:tc>
      </w:tr>
      <w:tr w:rsidTr="009669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989">
            <w:pPr>
              <w:pStyle w:val="BodyText"/>
              <w:rPr>
                <w:lang w:val="en-NZ"/>
              </w:rPr>
            </w:pPr>
            <w:r w:rsidRPr="00966989">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989">
            <w:pPr>
              <w:pStyle w:val="ListBullet"/>
              <w:rPr>
                <w:lang w:val="en-NZ"/>
              </w:rPr>
            </w:pPr>
            <w:r w:rsidRPr="00966989">
              <w:t xml:space="preserve">Interpret routine workplace documents, including manufacturer instructions for finger jointer </w:t>
            </w:r>
          </w:p>
        </w:tc>
      </w:tr>
      <w:tr w:rsidTr="009669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989">
            <w:pPr>
              <w:pStyle w:val="BodyText"/>
              <w:rPr>
                <w:lang w:val="en-NZ"/>
              </w:rPr>
            </w:pPr>
            <w:r w:rsidRPr="00966989">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989" w:rsidP="00966989">
            <w:pPr>
              <w:pStyle w:val="ListBullet"/>
            </w:pPr>
            <w:r w:rsidRPr="00966989">
              <w:t>Ask open and closed probing questions and actively listen to clarify contents of work orders and production documentation</w:t>
            </w:r>
          </w:p>
          <w:p w:rsidR="00000000" w:rsidRPr="00966989" w:rsidP="00966989">
            <w:pPr>
              <w:pStyle w:val="ListBullet"/>
            </w:pPr>
            <w:r w:rsidRPr="00966989">
              <w:t>Convey and explain information to others using clear language and industry terminology</w:t>
            </w:r>
          </w:p>
        </w:tc>
      </w:tr>
    </w:tbl>
    <w:p w:rsidR="00000000" w:rsidRPr="00966989" w:rsidP="00966989">
      <w:pPr>
        <w:pStyle w:val="BodyText"/>
      </w:pPr>
    </w:p>
    <w:p w:rsidR="00000000" w:rsidRPr="00966989" w:rsidP="00966989">
      <w:pPr>
        <w:pStyle w:val="AllowPageBreak"/>
      </w:pPr>
    </w:p>
    <w:p w:rsidR="00000000" w:rsidRPr="00966989" w:rsidP="00966989">
      <w:pPr>
        <w:pStyle w:val="Heading1"/>
      </w:pPr>
      <w:bookmarkStart w:id="7" w:name="O_1241823"/>
      <w:bookmarkEnd w:id="7"/>
      <w:r w:rsidRPr="00966989">
        <w:t>Unit Mapping Information</w:t>
      </w:r>
    </w:p>
    <w:tbl>
      <w:tblPr>
        <w:tblW w:w="9520" w:type="dxa"/>
        <w:tblLayout w:type="fixed"/>
        <w:tblCellMar>
          <w:left w:w="62" w:type="dxa"/>
          <w:right w:w="62" w:type="dxa"/>
        </w:tblCellMar>
        <w:tblLook w:val="0000"/>
      </w:tblPr>
      <w:tblGrid>
        <w:gridCol w:w="2268"/>
        <w:gridCol w:w="2268"/>
        <w:gridCol w:w="2716"/>
        <w:gridCol w:w="2268"/>
      </w:tblGrid>
      <w:tr w:rsidTr="0096698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989">
            <w:pPr>
              <w:pStyle w:val="BodyTextBold"/>
              <w:rPr>
                <w:lang w:val="en-NZ"/>
              </w:rPr>
            </w:pPr>
            <w:r w:rsidRPr="00966989">
              <w:t>C</w:t>
            </w:r>
            <w:r w:rsidRPr="00966989">
              <w:t>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989">
            <w:pPr>
              <w:pStyle w:val="BodyTextBold"/>
              <w:rPr>
                <w:lang w:val="en-NZ"/>
              </w:rPr>
            </w:pPr>
            <w:r w:rsidRPr="0096698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989">
            <w:pPr>
              <w:pStyle w:val="BodyTextBold"/>
              <w:rPr>
                <w:lang w:val="en-NZ"/>
              </w:rPr>
            </w:pPr>
            <w:r w:rsidRPr="0096698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989">
            <w:pPr>
              <w:pStyle w:val="BodyTextBold"/>
              <w:rPr>
                <w:lang w:val="en-NZ"/>
              </w:rPr>
            </w:pPr>
            <w:r w:rsidRPr="00966989">
              <w:t>Equivalence status</w:t>
            </w:r>
          </w:p>
        </w:tc>
      </w:tr>
      <w:tr w:rsidTr="0096698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989">
            <w:pPr>
              <w:pStyle w:val="BodyText"/>
              <w:rPr>
                <w:lang w:val="en-NZ"/>
              </w:rPr>
            </w:pPr>
            <w:r w:rsidRPr="00966989">
              <w:t>FWPCOT3336 Coordinate set up and operation of timber finger jointing line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989">
            <w:pPr>
              <w:pStyle w:val="BodyText"/>
              <w:rPr>
                <w:lang w:val="en-NZ"/>
              </w:rPr>
            </w:pPr>
            <w:r w:rsidRPr="00966989">
              <w:t>FWPCOT3288 Set up, operate and maintain finger jointing machines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989" w:rsidP="00966989">
            <w:pPr>
              <w:pStyle w:val="BodyText"/>
            </w:pPr>
            <w:r w:rsidRPr="00966989">
              <w:t xml:space="preserve">New unit title </w:t>
            </w:r>
          </w:p>
          <w:p w:rsidR="00000000" w:rsidP="00966989">
            <w:pPr>
              <w:pStyle w:val="BodyText"/>
              <w:rPr>
                <w:lang w:val="en-NZ"/>
              </w:rPr>
            </w:pPr>
            <w:r w:rsidRPr="00966989">
              <w:t>Revised and updated Application, Elements, Performance Criteria, Foundation Skills and Performance Evidence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989" w:rsidP="00966989">
            <w:pPr>
              <w:pStyle w:val="BodyText"/>
            </w:pPr>
            <w:r w:rsidRPr="00966989">
              <w:t>Not equivalent</w:t>
            </w:r>
          </w:p>
        </w:tc>
      </w:tr>
    </w:tbl>
    <w:p w:rsidR="00000000" w:rsidRPr="00966989" w:rsidP="00966989">
      <w:pPr>
        <w:pStyle w:val="BodyText"/>
      </w:pPr>
    </w:p>
    <w:p w:rsidR="00000000" w:rsidRPr="00966989" w:rsidP="00966989">
      <w:pPr>
        <w:pStyle w:val="AllowPageBreak"/>
      </w:pPr>
    </w:p>
    <w:p w:rsidR="00000000" w:rsidRPr="00966989" w:rsidP="00966989">
      <w:pPr>
        <w:pStyle w:val="Heading1"/>
      </w:pPr>
      <w:bookmarkStart w:id="8" w:name="O_1241830"/>
      <w:bookmarkEnd w:id="8"/>
      <w:r w:rsidRPr="00966989">
        <w:t>Links</w:t>
      </w:r>
    </w:p>
    <w:p w:rsidR="00000000" w:rsidRPr="00966989" w:rsidP="00DA7870">
      <w:pPr>
        <w:pStyle w:val="BodyText"/>
      </w:pPr>
      <w:r w:rsidRPr="00966989">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46684E">
        <w:rPr>
          <w:rStyle w:val="Hyperlink"/>
        </w:rPr>
        <w:t>https://vetnet.gov.au/Pages/TrainingDocs.aspx?q=0d96fe23-5747-4c01-9d6f-3509ff8d3d47</w:t>
      </w:r>
      <w:r>
        <w:fldChar w:fldCharType="end"/>
      </w:r>
    </w:p>
    <w:p w:rsidR="00000000" w:rsidRPr="00966989" w:rsidP="00DA7870">
      <w:pPr>
        <w:pStyle w:val="BodyText"/>
        <w:sectPr w:rsidSect="00966989">
          <w:headerReference w:type="default" r:id="rId10"/>
          <w:footerReference w:type="default" r:id="rId11"/>
          <w:pgSz w:w="11908" w:h="16833"/>
          <w:pgMar w:top="1702" w:right="1418" w:bottom="1702" w:left="1418" w:header="992" w:footer="992" w:gutter="0"/>
          <w:cols w:space="720"/>
          <w:noEndnote/>
          <w:docGrid w:linePitch="299"/>
        </w:sectPr>
      </w:pPr>
    </w:p>
    <w:p w:rsidR="00000000" w:rsidRPr="00966989" w:rsidP="00966989">
      <w:pPr>
        <w:pStyle w:val="SuperHeading"/>
      </w:pPr>
      <w:r w:rsidRPr="00966989">
        <w:t>Assessment Requirements for FWPCOT3336 Coordinate set up and operation of timber finger jointing line</w:t>
      </w:r>
    </w:p>
    <w:p w:rsidR="00000000" w:rsidRPr="00966989" w:rsidP="00966989">
      <w:pPr>
        <w:pStyle w:val="Heading1"/>
      </w:pPr>
      <w:bookmarkStart w:id="9" w:name="O_1241825"/>
      <w:bookmarkEnd w:id="9"/>
      <w:r w:rsidRPr="00966989">
        <w:t>Modification History</w:t>
      </w:r>
    </w:p>
    <w:tbl>
      <w:tblPr>
        <w:tblW w:w="9520" w:type="dxa"/>
        <w:tblLayout w:type="fixed"/>
        <w:tblCellMar>
          <w:left w:w="62" w:type="dxa"/>
          <w:right w:w="62" w:type="dxa"/>
        </w:tblCellMar>
        <w:tblLook w:val="0000"/>
      </w:tblPr>
      <w:tblGrid>
        <w:gridCol w:w="2580"/>
        <w:gridCol w:w="6940"/>
      </w:tblGrid>
      <w:tr w:rsidTr="009669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989">
            <w:pPr>
              <w:pStyle w:val="BodyTextBold"/>
              <w:rPr>
                <w:lang w:val="en-NZ"/>
              </w:rPr>
            </w:pPr>
            <w:r w:rsidRPr="0096698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989">
            <w:pPr>
              <w:pStyle w:val="BodyTextBold"/>
              <w:rPr>
                <w:lang w:val="en-NZ"/>
              </w:rPr>
            </w:pPr>
            <w:r w:rsidRPr="00966989">
              <w:t>Comments</w:t>
            </w:r>
          </w:p>
        </w:tc>
      </w:tr>
      <w:tr w:rsidTr="009669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989">
            <w:pPr>
              <w:pStyle w:val="BodyText"/>
              <w:rPr>
                <w:lang w:val="en-NZ"/>
              </w:rPr>
            </w:pPr>
            <w:r w:rsidRPr="0096698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989" w:rsidP="00966989">
            <w:pPr>
              <w:pStyle w:val="BodyText"/>
            </w:pPr>
            <w:r w:rsidRPr="00966989">
              <w:t>This version released with FWP Forest and Wood Products Training Package Version 8.0.</w:t>
            </w:r>
          </w:p>
        </w:tc>
      </w:tr>
    </w:tbl>
    <w:p w:rsidR="00000000" w:rsidRPr="00966989" w:rsidP="00966989">
      <w:pPr>
        <w:pStyle w:val="BodyText"/>
      </w:pPr>
    </w:p>
    <w:p w:rsidR="00000000" w:rsidRPr="00966989" w:rsidP="00966989">
      <w:pPr>
        <w:pStyle w:val="AllowPageBreak"/>
      </w:pPr>
    </w:p>
    <w:p w:rsidR="00000000" w:rsidRPr="00966989" w:rsidP="00966989">
      <w:pPr>
        <w:pStyle w:val="Heading1"/>
      </w:pPr>
      <w:bookmarkStart w:id="10" w:name="O_1241826"/>
      <w:bookmarkEnd w:id="10"/>
      <w:r w:rsidRPr="00966989">
        <w:t>Performance Evidence</w:t>
      </w:r>
    </w:p>
    <w:p w:rsidR="00000000" w:rsidRPr="00966989" w:rsidP="00DA7870">
      <w:pPr>
        <w:pStyle w:val="BodyText"/>
      </w:pPr>
      <w:r w:rsidRPr="00966989">
        <w:t>An individual demonstrating competency must satisfy all of the elements and performance criteria in this uni</w:t>
      </w:r>
      <w:r w:rsidRPr="00966989">
        <w:t xml:space="preserve">t. </w:t>
      </w:r>
    </w:p>
    <w:p w:rsidR="00000000" w:rsidRPr="00966989" w:rsidP="00DA7870">
      <w:pPr>
        <w:pStyle w:val="BodyText"/>
      </w:pPr>
      <w:r w:rsidRPr="00966989">
        <w:t xml:space="preserve">There must be evidence that the individual has coordinated the set-up and operation of a finger jointing line for one production cycle according to work order and workplace health and safety requirements. </w:t>
      </w:r>
    </w:p>
    <w:p w:rsidR="00000000" w:rsidRPr="00966989" w:rsidP="00DA7870">
      <w:pPr>
        <w:pStyle w:val="BodyText"/>
      </w:pPr>
      <w:r w:rsidRPr="00966989">
        <w:t>In performing this task, the individual has:</w:t>
      </w:r>
    </w:p>
    <w:p w:rsidR="00000000" w:rsidRPr="00966989" w:rsidP="00966989">
      <w:pPr>
        <w:pStyle w:val="ListBullet"/>
      </w:pPr>
      <w:r w:rsidRPr="00966989">
        <w:t xml:space="preserve">assessed hazards associated with finger jointing operations </w:t>
      </w:r>
    </w:p>
    <w:p w:rsidR="00000000" w:rsidRPr="00966989" w:rsidP="00966989">
      <w:pPr>
        <w:pStyle w:val="ListBullet"/>
      </w:pPr>
      <w:r w:rsidRPr="00966989">
        <w:t>developed and documented finger jointing schedule for one production cycle</w:t>
      </w:r>
    </w:p>
    <w:p w:rsidR="00000000" w:rsidRPr="00966989" w:rsidP="00966989">
      <w:pPr>
        <w:pStyle w:val="ListBullet"/>
      </w:pPr>
      <w:r w:rsidRPr="00966989">
        <w:t>communicated finger jointing schedule to operators</w:t>
      </w:r>
    </w:p>
    <w:p w:rsidR="00000000" w:rsidRPr="00966989" w:rsidP="00966989">
      <w:pPr>
        <w:pStyle w:val="ListBullet"/>
      </w:pPr>
      <w:r w:rsidRPr="00966989">
        <w:t>checked finger jointing equip</w:t>
      </w:r>
      <w:r w:rsidRPr="00966989">
        <w:t>ment for safety and operational effectiveness</w:t>
      </w:r>
    </w:p>
    <w:p w:rsidR="00000000" w:rsidRPr="00966989" w:rsidP="00966989">
      <w:pPr>
        <w:pStyle w:val="ListBullet"/>
      </w:pPr>
      <w:r w:rsidRPr="00966989">
        <w:t xml:space="preserve">complied with legislation, standards and codes of practice relevant to timber jointing operations </w:t>
      </w:r>
    </w:p>
    <w:p w:rsidR="00000000" w:rsidRPr="00966989" w:rsidP="00966989">
      <w:pPr>
        <w:pStyle w:val="ListBullet"/>
      </w:pPr>
      <w:r w:rsidRPr="00966989">
        <w:t>set up finger jointing equipment to meet production requirements</w:t>
      </w:r>
    </w:p>
    <w:p w:rsidR="00000000" w:rsidRPr="00966989" w:rsidP="00966989">
      <w:pPr>
        <w:pStyle w:val="ListBullet"/>
      </w:pPr>
      <w:r w:rsidRPr="00966989">
        <w:t>coordinated cutting of trial timber joints and</w:t>
      </w:r>
      <w:r w:rsidRPr="00966989">
        <w:t xml:space="preserve"> checked against specifications</w:t>
      </w:r>
    </w:p>
    <w:p w:rsidR="00000000" w:rsidRPr="00966989" w:rsidP="00966989">
      <w:pPr>
        <w:pStyle w:val="ListBullet"/>
      </w:pPr>
      <w:r w:rsidRPr="00966989">
        <w:t xml:space="preserve">coordinated start-up of finger jointing line in conjunction with operators </w:t>
      </w:r>
    </w:p>
    <w:p w:rsidR="00000000" w:rsidRPr="00966989" w:rsidP="00966989">
      <w:pPr>
        <w:pStyle w:val="ListBullet"/>
      </w:pPr>
      <w:r w:rsidRPr="00966989">
        <w:t>monitored finger jointing operation to ensure safety, product quality and output</w:t>
      </w:r>
    </w:p>
    <w:p w:rsidR="00000000" w:rsidRPr="00966989" w:rsidP="00966989">
      <w:pPr>
        <w:pStyle w:val="ListBullet"/>
      </w:pPr>
      <w:r w:rsidRPr="00966989">
        <w:t>identified and responded to routine processing and equipment faults</w:t>
      </w:r>
    </w:p>
    <w:p w:rsidR="00000000" w:rsidRPr="00966989" w:rsidP="00966989">
      <w:pPr>
        <w:pStyle w:val="ListBullet"/>
      </w:pPr>
      <w:r w:rsidRPr="00966989">
        <w:t>completed production reports</w:t>
      </w:r>
    </w:p>
    <w:p w:rsidR="00000000" w:rsidRPr="00966989" w:rsidP="00966989">
      <w:pPr>
        <w:pStyle w:val="ListBullet"/>
      </w:pPr>
      <w:r w:rsidRPr="00966989">
        <w:t>coordinated routine maintenance of finger jointing equipment.</w:t>
      </w:r>
    </w:p>
    <w:p w:rsidR="00000000" w:rsidRPr="00966989" w:rsidP="00966989">
      <w:pPr>
        <w:pStyle w:val="AllowPageBreak"/>
      </w:pPr>
    </w:p>
    <w:p w:rsidR="00000000" w:rsidRPr="00966989" w:rsidP="00966989">
      <w:pPr>
        <w:pStyle w:val="Heading1"/>
      </w:pPr>
      <w:bookmarkStart w:id="11" w:name="O_1241827"/>
      <w:bookmarkEnd w:id="11"/>
      <w:r w:rsidRPr="00966989">
        <w:t>Knowledge Evidence</w:t>
      </w:r>
    </w:p>
    <w:p w:rsidR="00000000" w:rsidRPr="00966989" w:rsidP="00DA7870">
      <w:pPr>
        <w:pStyle w:val="BodyText"/>
      </w:pPr>
      <w:r w:rsidRPr="00966989">
        <w:t>An individual must be able to demonstrate the knowledge required to perform the tasks outlined in the elements and performance criteria of this unit. This includes knowledge of:</w:t>
      </w:r>
    </w:p>
    <w:p w:rsidR="00000000" w:rsidRPr="00966989" w:rsidP="00966989">
      <w:pPr>
        <w:pStyle w:val="ListBullet"/>
      </w:pPr>
      <w:r w:rsidRPr="00966989">
        <w:t>legislation, standards and codes of practice relevant to timber jointing oper</w:t>
      </w:r>
      <w:r w:rsidRPr="00966989">
        <w:t xml:space="preserve">ations </w:t>
      </w:r>
    </w:p>
    <w:p w:rsidR="00000000" w:rsidRPr="00966989" w:rsidP="00966989">
      <w:pPr>
        <w:pStyle w:val="ListBullet"/>
      </w:pPr>
      <w:r w:rsidRPr="00966989">
        <w:t>operational capacity of finger jointing equipment</w:t>
      </w:r>
    </w:p>
    <w:p w:rsidR="00000000" w:rsidRPr="00966989" w:rsidP="00966989">
      <w:pPr>
        <w:pStyle w:val="ListBullet"/>
      </w:pPr>
      <w:r w:rsidRPr="00966989">
        <w:t>workflow processes for finger jointing operations</w:t>
      </w:r>
    </w:p>
    <w:p w:rsidR="00000000" w:rsidRPr="00966989" w:rsidP="00966989">
      <w:pPr>
        <w:pStyle w:val="ListBullet"/>
      </w:pPr>
      <w:r w:rsidRPr="00966989">
        <w:t>methods of determining finger jointing schedules to maximise equipment, labour and material use</w:t>
      </w:r>
    </w:p>
    <w:p w:rsidR="00000000" w:rsidRPr="00966989" w:rsidP="00966989">
      <w:pPr>
        <w:pStyle w:val="ListBullet"/>
      </w:pPr>
      <w:r w:rsidRPr="00966989">
        <w:t>format, content and use of finger jointing schedules</w:t>
      </w:r>
    </w:p>
    <w:p w:rsidR="00000000" w:rsidRPr="00966989" w:rsidP="00966989">
      <w:pPr>
        <w:pStyle w:val="ListBullet"/>
      </w:pPr>
      <w:r w:rsidRPr="00966989">
        <w:t>monitoring processes for jointing machines and overall production process</w:t>
      </w:r>
    </w:p>
    <w:p w:rsidR="00000000" w:rsidRPr="00966989" w:rsidP="00966989">
      <w:pPr>
        <w:pStyle w:val="ListBullet"/>
      </w:pPr>
      <w:r w:rsidRPr="00966989">
        <w:t>typical processing and equipment faults and solutions for minimal production disruption</w:t>
      </w:r>
    </w:p>
    <w:p w:rsidR="00000000" w:rsidRPr="00966989" w:rsidP="00966989">
      <w:pPr>
        <w:pStyle w:val="ListBullet"/>
      </w:pPr>
      <w:r w:rsidRPr="00966989">
        <w:t>industry standard cross-sections, their strength, tolerances and applicable terminology</w:t>
      </w:r>
    </w:p>
    <w:p w:rsidR="00000000" w:rsidRPr="00966989" w:rsidP="00966989">
      <w:pPr>
        <w:pStyle w:val="ListBullet"/>
      </w:pPr>
      <w:r w:rsidRPr="00966989">
        <w:t>purpose, features, operation and maintenance requirements of automated finger jointing line:</w:t>
      </w:r>
    </w:p>
    <w:p w:rsidR="00000000" w:rsidRPr="00966989" w:rsidP="00966989">
      <w:pPr>
        <w:pStyle w:val="ListBullet2"/>
      </w:pPr>
      <w:r w:rsidRPr="00966989">
        <w:t>finger jointing machine stations and equipment</w:t>
      </w:r>
    </w:p>
    <w:p w:rsidR="00000000" w:rsidRPr="00966989" w:rsidP="00966989">
      <w:pPr>
        <w:pStyle w:val="ListBullet2"/>
      </w:pPr>
      <w:r w:rsidRPr="00966989">
        <w:t>safety features</w:t>
      </w:r>
    </w:p>
    <w:p w:rsidR="00000000" w:rsidRPr="00966989" w:rsidP="00966989">
      <w:pPr>
        <w:pStyle w:val="ListBullet2"/>
      </w:pPr>
      <w:r w:rsidRPr="00966989">
        <w:t>glue spreader</w:t>
      </w:r>
    </w:p>
    <w:p w:rsidR="00000000" w:rsidRPr="00966989" w:rsidP="00966989">
      <w:pPr>
        <w:pStyle w:val="ListBullet2"/>
      </w:pPr>
      <w:r w:rsidRPr="00966989">
        <w:t>conveyors</w:t>
      </w:r>
    </w:p>
    <w:p w:rsidR="00000000" w:rsidRPr="00966989" w:rsidP="00966989">
      <w:pPr>
        <w:pStyle w:val="ListBullet"/>
      </w:pPr>
      <w:r w:rsidRPr="00966989">
        <w:t>types of risk and hazards and mitigation measures associated with finger j</w:t>
      </w:r>
      <w:r w:rsidRPr="00966989">
        <w:t>ointing operations</w:t>
      </w:r>
    </w:p>
    <w:p w:rsidR="00000000" w:rsidRPr="00966989" w:rsidP="00966989">
      <w:pPr>
        <w:pStyle w:val="ListBullet"/>
      </w:pPr>
      <w:r w:rsidRPr="00966989">
        <w:t>workplace policies and procedures specific to finger jointing operations, including:</w:t>
      </w:r>
    </w:p>
    <w:p w:rsidR="00000000" w:rsidRPr="00966989" w:rsidP="00966989">
      <w:pPr>
        <w:pStyle w:val="ListBullet2"/>
      </w:pPr>
      <w:r w:rsidRPr="00966989">
        <w:t>health and safety, with particular emphasis on equipment lock-out, use of personal protective equipment (PPE) and safe manual handling techniques</w:t>
      </w:r>
    </w:p>
    <w:p w:rsidR="00000000" w:rsidRPr="00966989" w:rsidP="00966989">
      <w:pPr>
        <w:pStyle w:val="ListBullet2"/>
      </w:pPr>
      <w:r w:rsidRPr="00966989">
        <w:t>use o</w:t>
      </w:r>
      <w:r w:rsidRPr="00966989">
        <w:t>f finger jointing machine and equipment</w:t>
      </w:r>
    </w:p>
    <w:p w:rsidR="00000000" w:rsidRPr="00966989" w:rsidP="00966989">
      <w:pPr>
        <w:pStyle w:val="ListBullet2"/>
      </w:pPr>
      <w:r w:rsidRPr="00966989">
        <w:t>communication reporting lines</w:t>
      </w:r>
    </w:p>
    <w:p w:rsidR="00000000" w:rsidRPr="00966989" w:rsidP="00966989">
      <w:pPr>
        <w:pStyle w:val="ListBullet2"/>
      </w:pPr>
      <w:r w:rsidRPr="00966989">
        <w:t>recording and reporting finger jointing schedules, production outcomes and maintenance schedules, equipment faults and maintenance requirements</w:t>
      </w:r>
    </w:p>
    <w:p w:rsidR="00000000" w:rsidRPr="00966989" w:rsidP="00966989">
      <w:pPr>
        <w:pStyle w:val="ListBullet"/>
      </w:pPr>
      <w:r w:rsidRPr="00966989">
        <w:t>environmental protection requirements and practices for timber processing and manufacturing facilities, including:</w:t>
      </w:r>
    </w:p>
    <w:p w:rsidR="00000000" w:rsidRPr="00966989" w:rsidP="00966989">
      <w:pPr>
        <w:pStyle w:val="ListBullet2"/>
      </w:pPr>
      <w:r w:rsidRPr="00966989">
        <w:t>reducing water and energy use</w:t>
      </w:r>
    </w:p>
    <w:p w:rsidR="00000000" w:rsidRPr="00966989" w:rsidP="00966989">
      <w:pPr>
        <w:pStyle w:val="ListBullet2"/>
      </w:pPr>
      <w:r w:rsidRPr="00966989">
        <w:t>cleaning plant, tools and equipment</w:t>
      </w:r>
    </w:p>
    <w:p w:rsidR="00000000" w:rsidRPr="00966989" w:rsidP="00966989">
      <w:pPr>
        <w:pStyle w:val="ListBullet2"/>
      </w:pPr>
      <w:r w:rsidRPr="00966989">
        <w:t>disposing, recycling and reusing timber and other waste.</w:t>
      </w:r>
    </w:p>
    <w:p w:rsidR="00000000" w:rsidRPr="00966989" w:rsidP="00966989">
      <w:pPr>
        <w:pStyle w:val="AllowPageBreak"/>
      </w:pPr>
    </w:p>
    <w:p w:rsidR="00000000" w:rsidRPr="00966989" w:rsidP="00966989">
      <w:pPr>
        <w:pStyle w:val="Heading1"/>
      </w:pPr>
      <w:bookmarkStart w:id="12" w:name="O_1241828"/>
      <w:bookmarkEnd w:id="12"/>
      <w:r w:rsidRPr="00966989">
        <w:t>Assessment Conditions</w:t>
      </w:r>
    </w:p>
    <w:p w:rsidR="00000000" w:rsidRPr="00966989" w:rsidP="00DA7870">
      <w:pPr>
        <w:pStyle w:val="BodyText"/>
      </w:pPr>
      <w:r w:rsidRPr="00966989">
        <w:t xml:space="preserve">Assessment of the skills in this unit of competency must take place under the following conditions: </w:t>
      </w:r>
    </w:p>
    <w:p w:rsidR="00000000" w:rsidRPr="00966989" w:rsidP="00966989">
      <w:pPr>
        <w:pStyle w:val="ListBullet"/>
      </w:pPr>
      <w:r w:rsidRPr="00966989">
        <w:t>physical conditions:</w:t>
      </w:r>
    </w:p>
    <w:p w:rsidR="00000000" w:rsidRPr="00966989" w:rsidP="00966989">
      <w:pPr>
        <w:pStyle w:val="ListBullet2"/>
      </w:pPr>
      <w:r w:rsidRPr="00966989">
        <w:t>skills must be demonstrated in a timber processing plant, timber product manufacturing plant or an environme</w:t>
      </w:r>
      <w:r w:rsidRPr="00966989">
        <w:t>nt that accurately represents workplace conditions</w:t>
      </w:r>
    </w:p>
    <w:p w:rsidR="00000000" w:rsidRPr="00966989" w:rsidP="00966989">
      <w:pPr>
        <w:pStyle w:val="ListBullet"/>
      </w:pPr>
      <w:r w:rsidRPr="00966989">
        <w:t>resources, equipment and materials:</w:t>
      </w:r>
    </w:p>
    <w:p w:rsidR="00000000" w:rsidRPr="00966989" w:rsidP="00966989">
      <w:pPr>
        <w:pStyle w:val="ListBullet2"/>
      </w:pPr>
      <w:r w:rsidRPr="00966989">
        <w:t>computers, keyboards, printers and software used to prepare finger jointing schedules and maintenance documents</w:t>
      </w:r>
    </w:p>
    <w:p w:rsidR="00000000" w:rsidRPr="00966989" w:rsidP="00966989">
      <w:pPr>
        <w:pStyle w:val="ListBullet2"/>
      </w:pPr>
      <w:r w:rsidRPr="00966989">
        <w:t>automated finger jointing line</w:t>
      </w:r>
    </w:p>
    <w:p w:rsidR="00000000" w:rsidRPr="00966989" w:rsidP="00966989">
      <w:pPr>
        <w:pStyle w:val="ListBullet2"/>
      </w:pPr>
      <w:r w:rsidRPr="00966989">
        <w:t>consumable glue and cutters</w:t>
      </w:r>
    </w:p>
    <w:p w:rsidR="00000000" w:rsidRPr="00966989" w:rsidP="00966989">
      <w:pPr>
        <w:pStyle w:val="ListBullet2"/>
      </w:pPr>
      <w:r w:rsidRPr="00966989">
        <w:t>PPE suitable for finger jointing operations</w:t>
      </w:r>
    </w:p>
    <w:p w:rsidR="00000000" w:rsidRPr="00966989" w:rsidP="00966989">
      <w:pPr>
        <w:pStyle w:val="ListBullet2"/>
      </w:pPr>
      <w:r w:rsidRPr="00966989">
        <w:t>timber for finger jointing operations</w:t>
      </w:r>
    </w:p>
    <w:p w:rsidR="00000000" w:rsidRPr="00966989" w:rsidP="00966989">
      <w:pPr>
        <w:pStyle w:val="ListBullet"/>
      </w:pPr>
      <w:r w:rsidRPr="00966989">
        <w:t>specifications:</w:t>
      </w:r>
    </w:p>
    <w:p w:rsidR="00000000" w:rsidRPr="00966989" w:rsidP="00966989">
      <w:pPr>
        <w:pStyle w:val="ListBullet2"/>
      </w:pPr>
      <w:r w:rsidRPr="00966989">
        <w:t>production orders with workplace information about grades, quantities and cross-sections for specified finger jointed timber pro</w:t>
      </w:r>
      <w:r w:rsidRPr="00966989">
        <w:t>ducts</w:t>
      </w:r>
    </w:p>
    <w:p w:rsidR="00000000" w:rsidRPr="00966989" w:rsidP="00966989">
      <w:pPr>
        <w:pStyle w:val="ListBullet2"/>
      </w:pPr>
      <w:r w:rsidRPr="00966989">
        <w:t>template documents for recording finger jointing schedules, production outcomes, and maintenance schedules for finger jointing equipment</w:t>
      </w:r>
    </w:p>
    <w:p w:rsidR="00000000" w:rsidRPr="00966989" w:rsidP="00966989">
      <w:pPr>
        <w:pStyle w:val="ListBullet2"/>
      </w:pPr>
      <w:r w:rsidRPr="00966989">
        <w:t>workplace procedures for finger jointing operations</w:t>
      </w:r>
    </w:p>
    <w:p w:rsidR="00000000" w:rsidRPr="00966989" w:rsidP="00966989">
      <w:pPr>
        <w:pStyle w:val="ListBullet"/>
      </w:pPr>
      <w:r w:rsidRPr="00966989">
        <w:t>relationships:</w:t>
      </w:r>
    </w:p>
    <w:p w:rsidR="00000000" w:rsidRPr="00966989" w:rsidP="00966989">
      <w:pPr>
        <w:pStyle w:val="ListBullet2"/>
      </w:pPr>
      <w:r w:rsidRPr="00966989">
        <w:t>work team required for operation of finger j</w:t>
      </w:r>
      <w:r w:rsidRPr="00966989">
        <w:t>ointing line.</w:t>
      </w:r>
    </w:p>
    <w:p w:rsidR="00000000" w:rsidRPr="00966989" w:rsidP="00DA7870">
      <w:pPr>
        <w:pStyle w:val="BodyText"/>
      </w:pPr>
      <w:r w:rsidRPr="00966989">
        <w:t>Assessors of this unit must satisfy the requirements for assessors in applicable vocational education and training legislation, frameworks and/or standards.</w:t>
      </w:r>
    </w:p>
    <w:p w:rsidR="00000000" w:rsidRPr="00966989" w:rsidP="00966989">
      <w:pPr>
        <w:pStyle w:val="Heading1"/>
      </w:pPr>
      <w:bookmarkStart w:id="13" w:name="O_1241831"/>
      <w:bookmarkEnd w:id="13"/>
      <w:r w:rsidRPr="00966989">
        <w:t>Links</w:t>
      </w:r>
    </w:p>
    <w:p w:rsidR="00000000" w:rsidRPr="00966989" w:rsidP="00DA7870">
      <w:pPr>
        <w:pStyle w:val="BodyText"/>
      </w:pPr>
      <w:r w:rsidRPr="00966989">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46684E">
        <w:rPr>
          <w:rStyle w:val="Hyperlink"/>
        </w:rPr>
        <w:t>https://vetnet.gov.au/Pages/TrainingDocs.aspx?q=0d96fe23-5747-4c01-9d6f-3509ff8d3d47</w:t>
      </w:r>
      <w:r>
        <w:fldChar w:fldCharType="end"/>
      </w:r>
    </w:p>
    <w:p w:rsidR="00000000" w:rsidRPr="00966989" w:rsidP="00966989"/>
    <w:sectPr w:rsidSect="009669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9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989" w:rsidRPr="00DA7870" w:rsidP="00DA78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9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870" w:rsidP="009669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A7870" w:rsidP="009669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A7870" w:rsidP="009669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989" w:rsidP="00966989">
    <w:pPr>
      <w:pStyle w:val="Footer"/>
      <w:framePr w:wrap="around"/>
    </w:pPr>
    <w:r>
      <w:fldChar w:fldCharType="begin"/>
    </w:r>
    <w:r>
      <w:instrText xml:space="preserve"> DOCPROPERTY  Subject  \* MERGEFORMAT </w:instrText>
    </w:r>
    <w:r>
      <w:fldChar w:fldCharType="separate"/>
    </w:r>
    <w:r w:rsidR="00DA7870">
      <w:t>Approved</w:t>
    </w:r>
    <w:r w:rsidR="00DA7870">
      <w:fldChar w:fldCharType="end"/>
    </w:r>
    <w:r>
      <w:tab/>
      <w:t xml:space="preserve">Page </w:t>
    </w:r>
    <w:r>
      <w:fldChar w:fldCharType="begin"/>
    </w:r>
    <w:r>
      <w:instrText xml:space="preserve"> PAGE  \* Arabic  \* MERGEFORMAT </w:instrText>
    </w:r>
    <w:r>
      <w:fldChar w:fldCharType="separate"/>
    </w:r>
    <w:r w:rsidR="00DA787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7870">
      <w:rPr>
        <w:noProof/>
      </w:rPr>
      <w:t>5</w:t>
    </w:r>
    <w:r>
      <w:rPr>
        <w:noProof/>
      </w:rPr>
      <w:fldChar w:fldCharType="end"/>
    </w:r>
  </w:p>
  <w:p w:rsidR="00966989" w:rsidP="00966989">
    <w:pPr>
      <w:pStyle w:val="Footer"/>
      <w:framePr w:wrap="around"/>
    </w:pPr>
    <w:r>
      <w:t xml:space="preserve">© Commonwealth of Australia, </w:t>
    </w:r>
    <w:r>
      <w:fldChar w:fldCharType="begin"/>
    </w:r>
    <w:r>
      <w:instrText xml:space="preserve"> DATE  \@ "yyyy"  \* MERGEFORMAT </w:instrText>
    </w:r>
    <w:r>
      <w:fldChar w:fldCharType="separate"/>
    </w:r>
    <w:r w:rsidR="00DA7870">
      <w:rPr>
        <w:noProof/>
      </w:rPr>
      <w:t>2025</w:t>
    </w:r>
    <w:r>
      <w:fldChar w:fldCharType="end"/>
    </w:r>
    <w:r>
      <w:tab/>
    </w:r>
    <w:r>
      <w:fldChar w:fldCharType="begin"/>
    </w:r>
    <w:r>
      <w:instrText xml:space="preserve"> DOCPROPERTY  Author  \* MERGEFORMAT </w:instrText>
    </w:r>
    <w:r>
      <w:fldChar w:fldCharType="separate"/>
    </w:r>
    <w:r w:rsidR="00DA7870">
      <w:t>Skills Insight</w:t>
    </w:r>
    <w:r w:rsidR="00DA7870">
      <w:fldChar w:fldCharType="end"/>
    </w:r>
  </w:p>
  <w:p w:rsidR="00966989" w:rsidP="009669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9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8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6989" w:rsidRPr="00DA7870" w:rsidP="00DA78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9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870" w:rsidRPr="002D2AF8" w:rsidP="00966989">
    <w:pPr>
      <w:pStyle w:val="Header"/>
      <w:framePr w:wrap="around"/>
    </w:pPr>
    <w:r>
      <w:fldChar w:fldCharType="begin"/>
    </w:r>
    <w:r>
      <w:instrText xml:space="preserve"> TITLE   \* MERGEFORMAT </w:instrText>
    </w:r>
    <w:r>
      <w:fldChar w:fldCharType="separate"/>
    </w:r>
    <w:r>
      <w:t>FWPCOT3336 Coordinate set up and operation of timber finger jointing 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7870" w:rsidP="009669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989" w:rsidRPr="002D2AF8" w:rsidP="00966989">
    <w:pPr>
      <w:pStyle w:val="Header"/>
      <w:framePr w:wrap="around"/>
    </w:pPr>
    <w:r>
      <w:fldChar w:fldCharType="begin"/>
    </w:r>
    <w:r>
      <w:instrText xml:space="preserve"> TITLE   \* MERGEFORMAT </w:instrText>
    </w:r>
    <w:r>
      <w:fldChar w:fldCharType="separate"/>
    </w:r>
    <w:r w:rsidR="00DA7870">
      <w:t>FWPCOT3336 Coordinate set up and operation of timber finger jointing line</w:t>
    </w:r>
    <w:r w:rsidR="00DA7870">
      <w:fldChar w:fldCharType="end"/>
    </w:r>
    <w:r>
      <w:tab/>
      <w:t xml:space="preserve">Date this document was generated: </w:t>
    </w:r>
    <w:r>
      <w:fldChar w:fldCharType="begin"/>
    </w:r>
    <w:r>
      <w:instrText xml:space="preserve"> CREATEDATE  \@ "d MMMM yyyy"  \* MERGEFORMAT </w:instrText>
    </w:r>
    <w:r>
      <w:fldChar w:fldCharType="separate"/>
    </w:r>
    <w:r w:rsidR="00DA7870">
      <w:rPr>
        <w:noProof/>
      </w:rPr>
      <w:t>2 March 2025</w:t>
    </w:r>
    <w:r>
      <w:fldChar w:fldCharType="end"/>
    </w:r>
  </w:p>
  <w:p w:rsidR="00966989" w:rsidP="009669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5E26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BC91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4844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9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6989"/>
    <w:pPr>
      <w:spacing w:before="360" w:after="60"/>
      <w:outlineLvl w:val="0"/>
    </w:pPr>
    <w:rPr>
      <w:sz w:val="32"/>
    </w:rPr>
  </w:style>
  <w:style w:type="paragraph" w:styleId="Heading2">
    <w:name w:val="heading 2"/>
    <w:basedOn w:val="HeadingBase"/>
    <w:next w:val="BodyText"/>
    <w:link w:val="Heading2Char"/>
    <w:qFormat/>
    <w:rsid w:val="00966989"/>
    <w:pPr>
      <w:keepLines/>
      <w:spacing w:before="240" w:after="120"/>
      <w:outlineLvl w:val="1"/>
    </w:pPr>
    <w:rPr>
      <w:sz w:val="28"/>
      <w:szCs w:val="40"/>
    </w:rPr>
  </w:style>
  <w:style w:type="paragraph" w:styleId="Heading3">
    <w:name w:val="heading 3"/>
    <w:basedOn w:val="HeadingBase"/>
    <w:next w:val="BodyText"/>
    <w:link w:val="Heading3Char"/>
    <w:qFormat/>
    <w:rsid w:val="00966989"/>
    <w:pPr>
      <w:spacing w:before="180" w:after="120"/>
      <w:outlineLvl w:val="2"/>
    </w:pPr>
    <w:rPr>
      <w:spacing w:val="-10"/>
      <w:kern w:val="32"/>
    </w:rPr>
  </w:style>
  <w:style w:type="paragraph" w:styleId="Heading4">
    <w:name w:val="heading 4"/>
    <w:basedOn w:val="HeadingBase"/>
    <w:next w:val="BodyText"/>
    <w:link w:val="Heading4Char"/>
    <w:qFormat/>
    <w:rsid w:val="00966989"/>
    <w:pPr>
      <w:spacing w:before="160" w:after="120"/>
      <w:outlineLvl w:val="3"/>
    </w:pPr>
    <w:rPr>
      <w:sz w:val="22"/>
    </w:rPr>
  </w:style>
  <w:style w:type="paragraph" w:styleId="Heading5">
    <w:name w:val="heading 5"/>
    <w:basedOn w:val="HeadingBase"/>
    <w:next w:val="Normal"/>
    <w:link w:val="Heading5Char"/>
    <w:qFormat/>
    <w:rsid w:val="00966989"/>
    <w:pPr>
      <w:spacing w:before="80"/>
      <w:outlineLvl w:val="4"/>
    </w:pPr>
    <w:rPr>
      <w:color w:val="918585"/>
      <w:sz w:val="20"/>
    </w:rPr>
  </w:style>
  <w:style w:type="paragraph" w:styleId="Heading6">
    <w:name w:val="heading 6"/>
    <w:basedOn w:val="HeadingBase"/>
    <w:next w:val="Normal"/>
    <w:link w:val="Heading6Char"/>
    <w:qFormat/>
    <w:rsid w:val="00966989"/>
    <w:pPr>
      <w:spacing w:before="60"/>
      <w:outlineLvl w:val="5"/>
    </w:pPr>
    <w:rPr>
      <w:color w:val="918585"/>
      <w:sz w:val="20"/>
    </w:rPr>
  </w:style>
  <w:style w:type="paragraph" w:styleId="Heading7">
    <w:name w:val="heading 7"/>
    <w:basedOn w:val="Normal"/>
    <w:next w:val="Normal"/>
    <w:link w:val="Heading7Char"/>
    <w:qFormat/>
    <w:rsid w:val="00966989"/>
    <w:pPr>
      <w:ind w:left="720"/>
      <w:outlineLvl w:val="6"/>
    </w:pPr>
    <w:rPr>
      <w:i/>
    </w:rPr>
  </w:style>
  <w:style w:type="paragraph" w:styleId="Heading8">
    <w:name w:val="heading 8"/>
    <w:basedOn w:val="Normal"/>
    <w:next w:val="Normal"/>
    <w:link w:val="Heading8Char"/>
    <w:qFormat/>
    <w:rsid w:val="00966989"/>
    <w:pPr>
      <w:ind w:left="720"/>
      <w:outlineLvl w:val="7"/>
    </w:pPr>
    <w:rPr>
      <w:i/>
    </w:rPr>
  </w:style>
  <w:style w:type="paragraph" w:styleId="Heading9">
    <w:name w:val="heading 9"/>
    <w:basedOn w:val="Normal"/>
    <w:next w:val="Normal"/>
    <w:link w:val="Heading9Char"/>
    <w:qFormat/>
    <w:rsid w:val="00966989"/>
    <w:pPr>
      <w:ind w:left="720"/>
      <w:outlineLvl w:val="8"/>
    </w:pPr>
    <w:rPr>
      <w:i/>
    </w:rPr>
  </w:style>
  <w:style w:type="character" w:default="1" w:styleId="DefaultParagraphFont">
    <w:name w:val="Default Paragraph Font"/>
    <w:uiPriority w:val="1"/>
    <w:unhideWhenUsed/>
    <w:rsid w:val="009669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989"/>
  </w:style>
  <w:style w:type="character" w:customStyle="1" w:styleId="Heading1Char">
    <w:name w:val="Heading 1 Char"/>
    <w:basedOn w:val="DefaultParagraphFont"/>
    <w:link w:val="Heading1"/>
    <w:rsid w:val="00966989"/>
    <w:rPr>
      <w:rFonts w:ascii="Times New Roman" w:eastAsia="Times New Roman" w:hAnsi="Times New Roman" w:cs="Times New Roman"/>
      <w:b/>
      <w:sz w:val="32"/>
      <w:szCs w:val="20"/>
      <w:lang w:eastAsia="en-US"/>
    </w:rPr>
  </w:style>
  <w:style w:type="paragraph" w:styleId="BodyText">
    <w:name w:val="Body Text"/>
    <w:basedOn w:val="Normal"/>
    <w:link w:val="BodyTextChar"/>
    <w:rsid w:val="009669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6989"/>
    <w:rPr>
      <w:rFonts w:ascii="Times New Roman" w:eastAsia="Times New Roman" w:hAnsi="Times New Roman" w:cs="Times New Roman"/>
      <w:sz w:val="24"/>
      <w:lang w:eastAsia="en-US"/>
    </w:rPr>
  </w:style>
  <w:style w:type="paragraph" w:styleId="ListBullet">
    <w:name w:val="List Bullet"/>
    <w:basedOn w:val="List"/>
    <w:rsid w:val="00966989"/>
    <w:pPr>
      <w:numPr>
        <w:numId w:val="12"/>
      </w:numPr>
      <w:tabs>
        <w:tab w:val="clear" w:pos="340"/>
      </w:tabs>
      <w:spacing w:before="40" w:after="40"/>
    </w:pPr>
  </w:style>
  <w:style w:type="paragraph" w:styleId="ListBullet2">
    <w:name w:val="List Bullet 2"/>
    <w:basedOn w:val="List2"/>
    <w:rsid w:val="00966989"/>
    <w:pPr>
      <w:numPr>
        <w:numId w:val="13"/>
      </w:numPr>
      <w:tabs>
        <w:tab w:val="clear" w:pos="680"/>
      </w:tabs>
    </w:pPr>
  </w:style>
  <w:style w:type="character" w:styleId="Emphasis">
    <w:name w:val="Emphasis"/>
    <w:basedOn w:val="DefaultParagraphFont"/>
    <w:qFormat/>
    <w:rsid w:val="00966989"/>
    <w:rPr>
      <w:i/>
    </w:rPr>
  </w:style>
  <w:style w:type="paragraph" w:customStyle="1" w:styleId="SuperHeading">
    <w:name w:val="SuperHeading"/>
    <w:basedOn w:val="Normal"/>
    <w:rsid w:val="00966989"/>
    <w:pPr>
      <w:spacing w:before="240" w:after="120"/>
      <w:outlineLvl w:val="0"/>
    </w:pPr>
    <w:rPr>
      <w:rFonts w:ascii="Times New Roman" w:hAnsi="Times New Roman"/>
      <w:b/>
      <w:sz w:val="32"/>
    </w:rPr>
  </w:style>
  <w:style w:type="paragraph" w:customStyle="1" w:styleId="AllowPageBreak">
    <w:name w:val="AllowPageBreak"/>
    <w:rsid w:val="0096698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66989"/>
    <w:rPr>
      <w:b/>
    </w:rPr>
  </w:style>
  <w:style w:type="character" w:customStyle="1" w:styleId="Heading2Char">
    <w:name w:val="Heading 2 Char"/>
    <w:basedOn w:val="DefaultParagraphFont"/>
    <w:link w:val="Heading2"/>
    <w:rsid w:val="009669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69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69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69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69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9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69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6989"/>
    <w:rPr>
      <w:rFonts w:ascii="Courier New" w:eastAsia="Times New Roman" w:hAnsi="Courier New" w:cs="Times New Roman"/>
      <w:i/>
      <w:szCs w:val="20"/>
      <w:lang w:eastAsia="en-US"/>
    </w:rPr>
  </w:style>
  <w:style w:type="paragraph" w:customStyle="1" w:styleId="HeadingBase">
    <w:name w:val="Heading Base"/>
    <w:rsid w:val="009669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989"/>
    <w:pPr>
      <w:tabs>
        <w:tab w:val="right" w:leader="dot" w:pos="9072"/>
      </w:tabs>
      <w:ind w:left="567"/>
    </w:pPr>
    <w:rPr>
      <w:szCs w:val="22"/>
    </w:rPr>
  </w:style>
  <w:style w:type="paragraph" w:customStyle="1" w:styleId="TOCBase">
    <w:name w:val="TOC Base"/>
    <w:rsid w:val="009669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989"/>
    <w:pPr>
      <w:tabs>
        <w:tab w:val="right" w:leader="dot" w:pos="9072"/>
      </w:tabs>
      <w:spacing w:before="40" w:after="40"/>
      <w:ind w:left="284"/>
    </w:pPr>
    <w:rPr>
      <w:rFonts w:ascii="Times New Roman" w:hAnsi="Times New Roman"/>
    </w:rPr>
  </w:style>
  <w:style w:type="paragraph" w:styleId="TOC1">
    <w:name w:val="toc 1"/>
    <w:basedOn w:val="TOCBase"/>
    <w:next w:val="Normal"/>
    <w:rsid w:val="009669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69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6989"/>
    <w:rPr>
      <w:rFonts w:ascii="Times New Roman" w:eastAsia="Times New Roman" w:hAnsi="Times New Roman" w:cs="Times New Roman"/>
      <w:sz w:val="16"/>
      <w:lang w:eastAsia="en-US"/>
    </w:rPr>
  </w:style>
  <w:style w:type="paragraph" w:styleId="Title">
    <w:name w:val="Title"/>
    <w:basedOn w:val="HeadingBase"/>
    <w:link w:val="TitleChar"/>
    <w:qFormat/>
    <w:rsid w:val="00966989"/>
    <w:pPr>
      <w:spacing w:before="5040"/>
      <w:jc w:val="center"/>
    </w:pPr>
    <w:rPr>
      <w:sz w:val="48"/>
      <w:szCs w:val="72"/>
      <w:lang w:val="en-US"/>
    </w:rPr>
  </w:style>
  <w:style w:type="character" w:customStyle="1" w:styleId="TitleChar">
    <w:name w:val="Title Char"/>
    <w:basedOn w:val="DefaultParagraphFont"/>
    <w:link w:val="Title"/>
    <w:rsid w:val="009669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989"/>
    <w:pPr>
      <w:tabs>
        <w:tab w:val="left" w:pos="3600"/>
        <w:tab w:val="left" w:pos="3958"/>
      </w:tabs>
    </w:pPr>
  </w:style>
  <w:style w:type="paragraph" w:styleId="List">
    <w:name w:val="List"/>
    <w:basedOn w:val="BodyText"/>
    <w:next w:val="BodyText"/>
    <w:rsid w:val="00966989"/>
    <w:pPr>
      <w:tabs>
        <w:tab w:val="left" w:pos="340"/>
      </w:tabs>
      <w:spacing w:before="60" w:after="60"/>
      <w:ind w:left="340" w:hanging="340"/>
    </w:pPr>
  </w:style>
  <w:style w:type="paragraph" w:customStyle="1" w:styleId="Note">
    <w:name w:val="Note"/>
    <w:basedOn w:val="BodyText"/>
    <w:rsid w:val="0096698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6989"/>
    <w:rPr>
      <w:b/>
      <w:spacing w:val="0"/>
    </w:rPr>
  </w:style>
  <w:style w:type="paragraph" w:customStyle="1" w:styleId="SuperTitle">
    <w:name w:val="SuperTitle"/>
    <w:basedOn w:val="Title"/>
    <w:rsid w:val="00966989"/>
    <w:pPr>
      <w:framePr w:wrap="auto" w:hAnchor="text" w:y="6049"/>
    </w:pPr>
    <w:rPr>
      <w:color w:val="000000"/>
      <w:sz w:val="40"/>
    </w:rPr>
  </w:style>
  <w:style w:type="paragraph" w:customStyle="1" w:styleId="TOCTitle">
    <w:name w:val="TOCTitle"/>
    <w:basedOn w:val="Heading1"/>
    <w:rsid w:val="00966989"/>
    <w:pPr>
      <w:spacing w:after="240"/>
      <w:jc w:val="center"/>
      <w:outlineLvl w:val="9"/>
    </w:pPr>
    <w:rPr>
      <w:caps/>
    </w:rPr>
  </w:style>
  <w:style w:type="paragraph" w:customStyle="1" w:styleId="Version">
    <w:name w:val="Version"/>
    <w:rsid w:val="009669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6989"/>
    <w:pPr>
      <w:keepNext w:val="0"/>
      <w:tabs>
        <w:tab w:val="right" w:pos="4176"/>
      </w:tabs>
      <w:ind w:left="198" w:hanging="198"/>
    </w:pPr>
    <w:rPr>
      <w:rFonts w:ascii="Garamond" w:hAnsi="Garamond"/>
    </w:rPr>
  </w:style>
  <w:style w:type="paragraph" w:styleId="IndexHeading">
    <w:name w:val="index heading"/>
    <w:basedOn w:val="Normal"/>
    <w:next w:val="Index1"/>
    <w:semiHidden/>
    <w:rsid w:val="00966989"/>
    <w:pPr>
      <w:spacing w:before="120" w:after="120"/>
    </w:pPr>
    <w:rPr>
      <w:rFonts w:ascii="Arial" w:hAnsi="Arial"/>
      <w:b/>
      <w:color w:val="918585"/>
      <w:sz w:val="24"/>
    </w:rPr>
  </w:style>
  <w:style w:type="paragraph" w:styleId="Header">
    <w:name w:val="header"/>
    <w:basedOn w:val="Normal"/>
    <w:link w:val="HeaderChar"/>
    <w:rsid w:val="009669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6989"/>
    <w:rPr>
      <w:rFonts w:ascii="Times New Roman" w:eastAsia="Times New Roman" w:hAnsi="Times New Roman" w:cs="Times New Roman"/>
      <w:sz w:val="16"/>
      <w:szCs w:val="20"/>
      <w:lang w:val="en-GB" w:eastAsia="en-US"/>
    </w:rPr>
  </w:style>
  <w:style w:type="paragraph" w:customStyle="1" w:styleId="Chapter">
    <w:name w:val="Chapter"/>
    <w:basedOn w:val="Normal"/>
    <w:rsid w:val="00966989"/>
    <w:pPr>
      <w:spacing w:before="240"/>
    </w:pPr>
    <w:rPr>
      <w:rFonts w:ascii="Times New Roman" w:hAnsi="Times New Roman"/>
      <w:smallCaps/>
      <w:spacing w:val="80"/>
      <w:sz w:val="28"/>
    </w:rPr>
  </w:style>
  <w:style w:type="paragraph" w:customStyle="1" w:styleId="InChapter">
    <w:name w:val="InChapter"/>
    <w:basedOn w:val="Heading3"/>
    <w:rsid w:val="00966989"/>
    <w:pPr>
      <w:spacing w:after="240"/>
      <w:outlineLvl w:val="9"/>
    </w:pPr>
    <w:rPr>
      <w:noProof/>
    </w:rPr>
  </w:style>
  <w:style w:type="paragraph" w:styleId="Index2">
    <w:name w:val="index 2"/>
    <w:basedOn w:val="Normal"/>
    <w:next w:val="Normal"/>
    <w:semiHidden/>
    <w:rsid w:val="00966989"/>
    <w:pPr>
      <w:tabs>
        <w:tab w:val="right" w:pos="4176"/>
      </w:tabs>
      <w:ind w:left="568" w:hanging="284"/>
    </w:pPr>
    <w:rPr>
      <w:rFonts w:ascii="Garamond" w:hAnsi="Garamond"/>
    </w:rPr>
  </w:style>
  <w:style w:type="paragraph" w:customStyle="1" w:styleId="Byline">
    <w:name w:val="Byline"/>
    <w:rsid w:val="009669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989"/>
    <w:pPr>
      <w:tabs>
        <w:tab w:val="clear" w:pos="3600"/>
        <w:tab w:val="clear" w:pos="3958"/>
      </w:tabs>
      <w:jc w:val="right"/>
    </w:pPr>
  </w:style>
  <w:style w:type="paragraph" w:styleId="Caption">
    <w:name w:val="caption"/>
    <w:basedOn w:val="BodyText"/>
    <w:next w:val="Normal"/>
    <w:qFormat/>
    <w:rsid w:val="00966989"/>
    <w:pPr>
      <w:framePr w:w="2268" w:hSpace="181" w:vSpace="181" w:wrap="around" w:vAnchor="text" w:hAnchor="page" w:x="1135" w:y="285" w:anchorLock="1"/>
    </w:pPr>
    <w:rPr>
      <w:i/>
    </w:rPr>
  </w:style>
  <w:style w:type="paragraph" w:customStyle="1" w:styleId="MiniTOCTitle">
    <w:name w:val="MiniTOCTitle"/>
    <w:basedOn w:val="Heading4"/>
    <w:rsid w:val="00966989"/>
    <w:pPr>
      <w:spacing w:before="240"/>
      <w:outlineLvl w:val="9"/>
    </w:pPr>
    <w:rPr>
      <w:noProof/>
      <w:sz w:val="24"/>
    </w:rPr>
  </w:style>
  <w:style w:type="paragraph" w:customStyle="1" w:styleId="MiniTOCItem">
    <w:name w:val="MiniTOCItem"/>
    <w:basedOn w:val="ListBullet"/>
    <w:rsid w:val="00966989"/>
    <w:pPr>
      <w:numPr>
        <w:numId w:val="0"/>
      </w:numPr>
      <w:tabs>
        <w:tab w:val="right" w:leader="dot" w:pos="6521"/>
      </w:tabs>
      <w:spacing w:before="0" w:after="0"/>
    </w:pPr>
  </w:style>
  <w:style w:type="paragraph" w:customStyle="1" w:styleId="TOFTitle">
    <w:name w:val="TOFTitle"/>
    <w:basedOn w:val="TOCTitle"/>
    <w:rsid w:val="00966989"/>
  </w:style>
  <w:style w:type="paragraph" w:styleId="TableofFigures">
    <w:name w:val="table of figures"/>
    <w:basedOn w:val="Normal"/>
    <w:next w:val="Normal"/>
    <w:semiHidden/>
    <w:rsid w:val="00966989"/>
    <w:pPr>
      <w:tabs>
        <w:tab w:val="right" w:leader="dot" w:pos="9072"/>
      </w:tabs>
      <w:ind w:left="970" w:hanging="403"/>
    </w:pPr>
    <w:rPr>
      <w:rFonts w:ascii="Times New Roman" w:hAnsi="Times New Roman"/>
      <w:b/>
    </w:rPr>
  </w:style>
  <w:style w:type="paragraph" w:styleId="ListNumber">
    <w:name w:val="List Number"/>
    <w:basedOn w:val="List"/>
    <w:rsid w:val="00966989"/>
    <w:pPr>
      <w:numPr>
        <w:numId w:val="15"/>
      </w:numPr>
      <w:tabs>
        <w:tab w:val="clear" w:pos="340"/>
      </w:tabs>
    </w:pPr>
  </w:style>
  <w:style w:type="character" w:customStyle="1" w:styleId="WingdingSymbols">
    <w:name w:val="Wingding Symbols"/>
    <w:rsid w:val="00966989"/>
    <w:rPr>
      <w:rFonts w:ascii="Wingdings" w:hAnsi="Wingdings"/>
    </w:rPr>
  </w:style>
  <w:style w:type="paragraph" w:customStyle="1" w:styleId="TableHeading">
    <w:name w:val="Table Heading"/>
    <w:basedOn w:val="HeadingBase"/>
    <w:rsid w:val="00966989"/>
    <w:pPr>
      <w:keepLines/>
      <w:pBdr>
        <w:bottom w:val="single" w:sz="6" w:space="1" w:color="918585"/>
      </w:pBdr>
      <w:spacing w:before="240"/>
    </w:pPr>
  </w:style>
  <w:style w:type="character" w:customStyle="1" w:styleId="HotSpot">
    <w:name w:val="HotSpot"/>
    <w:rsid w:val="00966989"/>
    <w:rPr>
      <w:color w:val="0033CC"/>
      <w:u w:val="none"/>
    </w:rPr>
  </w:style>
  <w:style w:type="paragraph" w:customStyle="1" w:styleId="BodyTextRight">
    <w:name w:val="Body Text Right"/>
    <w:basedOn w:val="BodyText"/>
    <w:rsid w:val="00966989"/>
    <w:pPr>
      <w:spacing w:before="0" w:after="0"/>
      <w:jc w:val="right"/>
    </w:pPr>
  </w:style>
  <w:style w:type="paragraph" w:styleId="Index3">
    <w:name w:val="index 3"/>
    <w:basedOn w:val="ListNumber2"/>
    <w:next w:val="Normal"/>
    <w:semiHidden/>
    <w:rsid w:val="00966989"/>
    <w:pPr>
      <w:numPr>
        <w:numId w:val="0"/>
      </w:numPr>
      <w:tabs>
        <w:tab w:val="right" w:leader="dot" w:pos="4176"/>
      </w:tabs>
    </w:pPr>
  </w:style>
  <w:style w:type="paragraph" w:styleId="ListNumber2">
    <w:name w:val="List Number 2"/>
    <w:basedOn w:val="List2"/>
    <w:rsid w:val="00966989"/>
    <w:pPr>
      <w:numPr>
        <w:numId w:val="10"/>
      </w:numPr>
      <w:tabs>
        <w:tab w:val="clear" w:pos="1060"/>
      </w:tabs>
    </w:pPr>
  </w:style>
  <w:style w:type="paragraph" w:customStyle="1" w:styleId="MarginNote">
    <w:name w:val="Margin Note"/>
    <w:basedOn w:val="BodyText"/>
    <w:rsid w:val="009669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9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69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6989"/>
    <w:rPr>
      <w:sz w:val="32"/>
    </w:rPr>
  </w:style>
  <w:style w:type="paragraph" w:customStyle="1" w:styleId="HeadingProcedure">
    <w:name w:val="Heading Procedure"/>
    <w:basedOn w:val="HeadingBase"/>
    <w:next w:val="Normal"/>
    <w:rsid w:val="00966989"/>
    <w:pPr>
      <w:tabs>
        <w:tab w:val="left" w:pos="0"/>
      </w:tabs>
      <w:spacing w:before="120" w:after="60"/>
    </w:pPr>
    <w:rPr>
      <w:i/>
      <w:color w:val="918585"/>
      <w:sz w:val="22"/>
    </w:rPr>
  </w:style>
  <w:style w:type="paragraph" w:customStyle="1" w:styleId="TableBodyText">
    <w:name w:val="Table Body Text"/>
    <w:basedOn w:val="BodyText"/>
    <w:rsid w:val="00966989"/>
    <w:pPr>
      <w:spacing w:before="60" w:after="60"/>
    </w:pPr>
  </w:style>
  <w:style w:type="paragraph" w:styleId="ListContinue">
    <w:name w:val="List Continue"/>
    <w:basedOn w:val="List"/>
    <w:rsid w:val="00966989"/>
    <w:pPr>
      <w:ind w:firstLine="0"/>
    </w:pPr>
  </w:style>
  <w:style w:type="paragraph" w:customStyle="1" w:styleId="ListNote">
    <w:name w:val="List Note"/>
    <w:basedOn w:val="List"/>
    <w:rsid w:val="00966989"/>
    <w:pPr>
      <w:pBdr>
        <w:top w:val="single" w:sz="6" w:space="2" w:color="918585"/>
        <w:bottom w:val="single" w:sz="6" w:space="2" w:color="918585"/>
      </w:pBdr>
      <w:tabs>
        <w:tab w:val="left" w:pos="1021"/>
      </w:tabs>
      <w:ind w:firstLine="0"/>
    </w:pPr>
  </w:style>
  <w:style w:type="paragraph" w:customStyle="1" w:styleId="Warning">
    <w:name w:val="Warning"/>
    <w:basedOn w:val="BodyText"/>
    <w:rsid w:val="00966989"/>
    <w:pPr>
      <w:shd w:val="clear" w:color="auto" w:fill="D9D9D9"/>
      <w:tabs>
        <w:tab w:val="left" w:pos="992"/>
      </w:tabs>
      <w:ind w:left="119" w:right="119"/>
    </w:pPr>
    <w:rPr>
      <w:sz w:val="20"/>
    </w:rPr>
  </w:style>
  <w:style w:type="paragraph" w:customStyle="1" w:styleId="MarginIcons">
    <w:name w:val="Margin Icons"/>
    <w:basedOn w:val="BodyText"/>
    <w:rsid w:val="009669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6989"/>
    <w:rPr>
      <w:rFonts w:ascii="Courier New" w:hAnsi="Courier New"/>
    </w:rPr>
  </w:style>
  <w:style w:type="paragraph" w:customStyle="1" w:styleId="NoteBullet">
    <w:name w:val="Note Bullet"/>
    <w:basedOn w:val="Note"/>
    <w:rsid w:val="00966989"/>
    <w:pPr>
      <w:tabs>
        <w:tab w:val="clear" w:pos="680"/>
      </w:tabs>
      <w:spacing w:before="60" w:after="60"/>
    </w:pPr>
  </w:style>
  <w:style w:type="paragraph" w:customStyle="1" w:styleId="SubHeading2">
    <w:name w:val="SubHeading2"/>
    <w:basedOn w:val="HeadingBase"/>
    <w:rsid w:val="00966989"/>
    <w:pPr>
      <w:spacing w:before="240" w:after="60"/>
    </w:pPr>
    <w:rPr>
      <w:sz w:val="20"/>
    </w:rPr>
  </w:style>
  <w:style w:type="paragraph" w:customStyle="1" w:styleId="SubHeading1">
    <w:name w:val="SubHeading1"/>
    <w:basedOn w:val="HeadingBase"/>
    <w:rsid w:val="00966989"/>
    <w:pPr>
      <w:spacing w:before="240" w:after="60"/>
    </w:pPr>
    <w:rPr>
      <w:color w:val="918585"/>
      <w:sz w:val="22"/>
    </w:rPr>
  </w:style>
  <w:style w:type="paragraph" w:customStyle="1" w:styleId="SideHeading">
    <w:name w:val="Side Heading"/>
    <w:basedOn w:val="HeadingBase"/>
    <w:rsid w:val="009669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989"/>
    <w:pPr>
      <w:tabs>
        <w:tab w:val="num" w:pos="360"/>
      </w:tabs>
    </w:pPr>
  </w:style>
  <w:style w:type="paragraph" w:styleId="PlainText">
    <w:name w:val="Plain Text"/>
    <w:basedOn w:val="Normal"/>
    <w:link w:val="PlainTextChar"/>
    <w:rsid w:val="00966989"/>
    <w:rPr>
      <w:sz w:val="20"/>
    </w:rPr>
  </w:style>
  <w:style w:type="character" w:customStyle="1" w:styleId="PlainTextChar">
    <w:name w:val="Plain Text Char"/>
    <w:basedOn w:val="DefaultParagraphFont"/>
    <w:link w:val="PlainText"/>
    <w:rsid w:val="00966989"/>
    <w:rPr>
      <w:rFonts w:ascii="Courier New" w:eastAsia="Times New Roman" w:hAnsi="Courier New" w:cs="Times New Roman"/>
      <w:sz w:val="20"/>
      <w:szCs w:val="20"/>
      <w:lang w:eastAsia="en-US"/>
    </w:rPr>
  </w:style>
  <w:style w:type="character" w:customStyle="1" w:styleId="MenuOption">
    <w:name w:val="Menu Option"/>
    <w:basedOn w:val="DefaultParagraphFont"/>
    <w:rsid w:val="00966989"/>
    <w:rPr>
      <w:b/>
      <w:smallCaps/>
    </w:rPr>
  </w:style>
  <w:style w:type="paragraph" w:customStyle="1" w:styleId="TableListNumber">
    <w:name w:val="Table List Number"/>
    <w:basedOn w:val="ListNumber"/>
    <w:rsid w:val="00966989"/>
    <w:pPr>
      <w:numPr>
        <w:numId w:val="0"/>
      </w:numPr>
    </w:pPr>
  </w:style>
  <w:style w:type="paragraph" w:styleId="TOC4">
    <w:name w:val="toc 4"/>
    <w:basedOn w:val="TOCBase"/>
    <w:next w:val="Normal"/>
    <w:semiHidden/>
    <w:rsid w:val="00966989"/>
    <w:pPr>
      <w:tabs>
        <w:tab w:val="right" w:leader="dot" w:pos="9071"/>
      </w:tabs>
      <w:ind w:left="1701"/>
    </w:pPr>
  </w:style>
  <w:style w:type="paragraph" w:customStyle="1" w:styleId="ListAlpha">
    <w:name w:val="List Alpha"/>
    <w:basedOn w:val="List"/>
    <w:rsid w:val="00966989"/>
    <w:pPr>
      <w:numPr>
        <w:numId w:val="9"/>
      </w:numPr>
    </w:pPr>
  </w:style>
  <w:style w:type="paragraph" w:customStyle="1" w:styleId="ListAlpha2">
    <w:name w:val="List Alpha 2"/>
    <w:basedOn w:val="List2"/>
    <w:rsid w:val="00966989"/>
    <w:pPr>
      <w:numPr>
        <w:numId w:val="8"/>
      </w:numPr>
    </w:pPr>
  </w:style>
  <w:style w:type="paragraph" w:styleId="List2">
    <w:name w:val="List 2"/>
    <w:basedOn w:val="BodyText"/>
    <w:rsid w:val="00966989"/>
    <w:pPr>
      <w:tabs>
        <w:tab w:val="left" w:pos="680"/>
      </w:tabs>
      <w:spacing w:before="60" w:after="60"/>
      <w:ind w:left="680" w:hanging="340"/>
    </w:pPr>
  </w:style>
  <w:style w:type="paragraph" w:styleId="List3">
    <w:name w:val="List 3"/>
    <w:basedOn w:val="BodyText"/>
    <w:rsid w:val="00966989"/>
    <w:pPr>
      <w:tabs>
        <w:tab w:val="left" w:pos="1021"/>
      </w:tabs>
      <w:spacing w:before="60" w:after="60"/>
      <w:ind w:left="1020" w:hanging="340"/>
    </w:pPr>
  </w:style>
  <w:style w:type="paragraph" w:styleId="List4">
    <w:name w:val="List 4"/>
    <w:basedOn w:val="BodyText"/>
    <w:rsid w:val="00966989"/>
    <w:pPr>
      <w:tabs>
        <w:tab w:val="left" w:pos="1361"/>
      </w:tabs>
      <w:spacing w:before="60" w:after="60"/>
      <w:ind w:left="1361" w:hanging="340"/>
    </w:pPr>
  </w:style>
  <w:style w:type="paragraph" w:styleId="List5">
    <w:name w:val="List 5"/>
    <w:basedOn w:val="BodyText"/>
    <w:rsid w:val="00966989"/>
    <w:pPr>
      <w:tabs>
        <w:tab w:val="left" w:pos="1701"/>
      </w:tabs>
      <w:spacing w:before="60" w:after="60"/>
      <w:ind w:left="1701" w:hanging="340"/>
    </w:pPr>
  </w:style>
  <w:style w:type="paragraph" w:styleId="ListBullet3">
    <w:name w:val="List Bullet 3"/>
    <w:basedOn w:val="List3"/>
    <w:rsid w:val="00966989"/>
    <w:pPr>
      <w:numPr>
        <w:numId w:val="14"/>
      </w:numPr>
      <w:tabs>
        <w:tab w:val="clear" w:pos="1021"/>
      </w:tabs>
      <w:ind w:left="1037" w:hanging="357"/>
    </w:pPr>
  </w:style>
  <w:style w:type="paragraph" w:styleId="ListBullet4">
    <w:name w:val="List Bullet 4"/>
    <w:basedOn w:val="List4"/>
    <w:rsid w:val="00966989"/>
    <w:pPr>
      <w:numPr>
        <w:numId w:val="3"/>
      </w:numPr>
      <w:tabs>
        <w:tab w:val="clear" w:pos="1361"/>
      </w:tabs>
    </w:pPr>
  </w:style>
  <w:style w:type="paragraph" w:styleId="ListBullet5">
    <w:name w:val="List Bullet 5"/>
    <w:basedOn w:val="List5"/>
    <w:rsid w:val="00966989"/>
    <w:pPr>
      <w:numPr>
        <w:numId w:val="4"/>
      </w:numPr>
    </w:pPr>
  </w:style>
  <w:style w:type="paragraph" w:styleId="ListContinue2">
    <w:name w:val="List Continue 2"/>
    <w:basedOn w:val="List2"/>
    <w:rsid w:val="00966989"/>
    <w:pPr>
      <w:ind w:firstLine="0"/>
    </w:pPr>
  </w:style>
  <w:style w:type="paragraph" w:styleId="ListContinue3">
    <w:name w:val="List Continue 3"/>
    <w:basedOn w:val="List3"/>
    <w:rsid w:val="00966989"/>
    <w:pPr>
      <w:ind w:left="1021" w:firstLine="0"/>
    </w:pPr>
  </w:style>
  <w:style w:type="paragraph" w:styleId="ListContinue4">
    <w:name w:val="List Continue 4"/>
    <w:basedOn w:val="List4"/>
    <w:rsid w:val="00966989"/>
    <w:pPr>
      <w:ind w:firstLine="0"/>
    </w:pPr>
  </w:style>
  <w:style w:type="paragraph" w:styleId="ListContinue5">
    <w:name w:val="List Continue 5"/>
    <w:basedOn w:val="List5"/>
    <w:rsid w:val="00966989"/>
    <w:pPr>
      <w:ind w:firstLine="0"/>
    </w:pPr>
  </w:style>
  <w:style w:type="paragraph" w:styleId="ListNumber3">
    <w:name w:val="List Number 3"/>
    <w:basedOn w:val="List3"/>
    <w:rsid w:val="00966989"/>
    <w:pPr>
      <w:numPr>
        <w:numId w:val="5"/>
      </w:numPr>
    </w:pPr>
  </w:style>
  <w:style w:type="paragraph" w:styleId="ListNumber4">
    <w:name w:val="List Number 4"/>
    <w:basedOn w:val="List4"/>
    <w:rsid w:val="00966989"/>
    <w:pPr>
      <w:numPr>
        <w:numId w:val="6"/>
      </w:numPr>
    </w:pPr>
  </w:style>
  <w:style w:type="paragraph" w:styleId="ListNumber5">
    <w:name w:val="List Number 5"/>
    <w:basedOn w:val="List5"/>
    <w:rsid w:val="00966989"/>
    <w:pPr>
      <w:numPr>
        <w:numId w:val="7"/>
      </w:numPr>
    </w:pPr>
  </w:style>
  <w:style w:type="paragraph" w:styleId="BlockText">
    <w:name w:val="Block Text"/>
    <w:basedOn w:val="Normal"/>
    <w:rsid w:val="00966989"/>
    <w:pPr>
      <w:spacing w:after="120"/>
      <w:ind w:left="1440" w:right="1440"/>
    </w:pPr>
  </w:style>
  <w:style w:type="character" w:customStyle="1" w:styleId="Subscript">
    <w:name w:val="Subscript"/>
    <w:basedOn w:val="DefaultParagraphFont"/>
    <w:rsid w:val="00966989"/>
    <w:rPr>
      <w:sz w:val="16"/>
      <w:vertAlign w:val="subscript"/>
    </w:rPr>
  </w:style>
  <w:style w:type="character" w:customStyle="1" w:styleId="Superscript">
    <w:name w:val="Superscript"/>
    <w:basedOn w:val="DefaultParagraphFont"/>
    <w:rsid w:val="00966989"/>
    <w:rPr>
      <w:sz w:val="16"/>
      <w:vertAlign w:val="superscript"/>
    </w:rPr>
  </w:style>
  <w:style w:type="character" w:customStyle="1" w:styleId="Symbols">
    <w:name w:val="Symbols"/>
    <w:basedOn w:val="DefaultParagraphFont"/>
    <w:rsid w:val="00966989"/>
    <w:rPr>
      <w:rFonts w:ascii="Symbol" w:hAnsi="Symbol"/>
    </w:rPr>
  </w:style>
  <w:style w:type="character" w:customStyle="1" w:styleId="MenuOptions">
    <w:name w:val="Menu Options"/>
    <w:basedOn w:val="DefaultParagraphFont"/>
    <w:rsid w:val="00966989"/>
    <w:rPr>
      <w:rFonts w:ascii="Arial Narrow" w:hAnsi="Arial Narrow"/>
      <w:smallCaps/>
    </w:rPr>
  </w:style>
  <w:style w:type="character" w:customStyle="1" w:styleId="Buttons">
    <w:name w:val="Buttons"/>
    <w:basedOn w:val="DefaultParagraphFont"/>
    <w:rsid w:val="00966989"/>
    <w:rPr>
      <w:b/>
    </w:rPr>
  </w:style>
  <w:style w:type="character" w:customStyle="1" w:styleId="Underlined">
    <w:name w:val="Underlined"/>
    <w:basedOn w:val="DefaultParagraphFont"/>
    <w:rsid w:val="00966989"/>
    <w:rPr>
      <w:u w:val="single"/>
    </w:rPr>
  </w:style>
  <w:style w:type="paragraph" w:customStyle="1" w:styleId="TableBodyTextRight">
    <w:name w:val="Table Body Text Right"/>
    <w:basedOn w:val="TableBodyText"/>
    <w:rsid w:val="00966989"/>
    <w:pPr>
      <w:widowControl w:val="0"/>
      <w:autoSpaceDE w:val="0"/>
      <w:autoSpaceDN w:val="0"/>
      <w:adjustRightInd w:val="0"/>
      <w:jc w:val="right"/>
    </w:pPr>
    <w:rPr>
      <w:rFonts w:cs="Arial"/>
      <w:szCs w:val="18"/>
    </w:rPr>
  </w:style>
  <w:style w:type="paragraph" w:customStyle="1" w:styleId="CopyrightText">
    <w:name w:val="Copyright Text"/>
    <w:basedOn w:val="BodyText"/>
    <w:rsid w:val="00966989"/>
    <w:rPr>
      <w:sz w:val="18"/>
    </w:rPr>
  </w:style>
  <w:style w:type="paragraph" w:customStyle="1" w:styleId="BodySmallRight">
    <w:name w:val="Body Small Right"/>
    <w:basedOn w:val="BodyTextRight"/>
    <w:rsid w:val="00966989"/>
    <w:rPr>
      <w:sz w:val="18"/>
      <w:szCs w:val="18"/>
    </w:rPr>
  </w:style>
  <w:style w:type="paragraph" w:customStyle="1" w:styleId="MarginEdition">
    <w:name w:val="Margin Edition"/>
    <w:basedOn w:val="MarginNote"/>
    <w:rsid w:val="00966989"/>
    <w:pPr>
      <w:spacing w:before="0" w:after="0"/>
    </w:pPr>
    <w:rPr>
      <w:rFonts w:ascii="Times New Roman" w:hAnsi="Times New Roman"/>
      <w:color w:val="999999"/>
    </w:rPr>
  </w:style>
  <w:style w:type="paragraph" w:customStyle="1" w:styleId="Spacer">
    <w:name w:val="Spacer"/>
    <w:basedOn w:val="Normal"/>
    <w:rsid w:val="00966989"/>
    <w:rPr>
      <w:sz w:val="2"/>
      <w:szCs w:val="2"/>
    </w:rPr>
  </w:style>
  <w:style w:type="character" w:customStyle="1" w:styleId="Small">
    <w:name w:val="Small"/>
    <w:basedOn w:val="DefaultParagraphFont"/>
    <w:rsid w:val="00966989"/>
    <w:rPr>
      <w:sz w:val="16"/>
    </w:rPr>
  </w:style>
  <w:style w:type="paragraph" w:customStyle="1" w:styleId="WideTable">
    <w:name w:val="Wide Table"/>
    <w:basedOn w:val="Normal"/>
    <w:rsid w:val="00966989"/>
    <w:pPr>
      <w:ind w:left="-1418"/>
    </w:pPr>
    <w:rPr>
      <w:sz w:val="2"/>
      <w:szCs w:val="2"/>
    </w:rPr>
  </w:style>
  <w:style w:type="character" w:styleId="PageNumber">
    <w:name w:val="page number"/>
    <w:basedOn w:val="DefaultParagraphFont"/>
    <w:rsid w:val="00966989"/>
  </w:style>
  <w:style w:type="paragraph" w:styleId="Quote">
    <w:name w:val="Quote"/>
    <w:basedOn w:val="Heading1"/>
    <w:link w:val="QuoteChar"/>
    <w:qFormat/>
    <w:rsid w:val="00966989"/>
    <w:rPr>
      <w:b w:val="0"/>
      <w:sz w:val="72"/>
      <w:szCs w:val="72"/>
      <w:lang w:val="en-NZ"/>
    </w:rPr>
  </w:style>
  <w:style w:type="character" w:customStyle="1" w:styleId="QuoteChar">
    <w:name w:val="Quote Char"/>
    <w:basedOn w:val="DefaultParagraphFont"/>
    <w:link w:val="Quote"/>
    <w:rsid w:val="009669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989"/>
    <w:pPr>
      <w:pageBreakBefore/>
    </w:pPr>
  </w:style>
  <w:style w:type="paragraph" w:customStyle="1" w:styleId="Border">
    <w:name w:val="Border"/>
    <w:basedOn w:val="Normal"/>
    <w:qFormat/>
    <w:rsid w:val="009669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6989"/>
    <w:rPr>
      <w:b/>
      <w:bCs/>
      <w:i/>
      <w:iCs/>
      <w:color w:val="auto"/>
    </w:rPr>
  </w:style>
  <w:style w:type="paragraph" w:styleId="IntenseQuote">
    <w:name w:val="Intense Quote"/>
    <w:basedOn w:val="Normal"/>
    <w:next w:val="Normal"/>
    <w:link w:val="IntenseQuoteChar"/>
    <w:uiPriority w:val="30"/>
    <w:qFormat/>
    <w:rsid w:val="009669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69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6989"/>
    <w:rPr>
      <w:smallCaps/>
      <w:color w:val="auto"/>
      <w:u w:val="single"/>
    </w:rPr>
  </w:style>
  <w:style w:type="character" w:styleId="IntenseReference">
    <w:name w:val="Intense Reference"/>
    <w:basedOn w:val="DefaultParagraphFont"/>
    <w:uiPriority w:val="32"/>
    <w:qFormat/>
    <w:rsid w:val="00966989"/>
    <w:rPr>
      <w:b/>
      <w:bCs/>
      <w:smallCaps/>
      <w:color w:val="auto"/>
      <w:spacing w:val="5"/>
      <w:u w:val="single"/>
    </w:rPr>
  </w:style>
  <w:style w:type="paragraph" w:customStyle="1" w:styleId="2ColumnHeading">
    <w:name w:val="2Column Heading"/>
    <w:basedOn w:val="BodyText"/>
    <w:qFormat/>
    <w:rsid w:val="00966989"/>
    <w:pPr>
      <w:spacing w:after="60"/>
      <w:ind w:left="-2268"/>
    </w:pPr>
    <w:rPr>
      <w:b/>
    </w:rPr>
  </w:style>
  <w:style w:type="paragraph" w:customStyle="1" w:styleId="Heading1TOC">
    <w:name w:val="Heading1 TOC"/>
    <w:basedOn w:val="Normal"/>
    <w:qFormat/>
    <w:rsid w:val="00966989"/>
    <w:pPr>
      <w:spacing w:before="240" w:after="120"/>
    </w:pPr>
    <w:rPr>
      <w:rFonts w:ascii="Times New Roman" w:hAnsi="Times New Roman"/>
      <w:b/>
      <w:sz w:val="32"/>
    </w:rPr>
  </w:style>
  <w:style w:type="paragraph" w:customStyle="1" w:styleId="Heading2TOC">
    <w:name w:val="Heading2 TOC"/>
    <w:basedOn w:val="Normal"/>
    <w:qFormat/>
    <w:rsid w:val="00966989"/>
    <w:pPr>
      <w:spacing w:before="240" w:after="60"/>
    </w:pPr>
    <w:rPr>
      <w:rFonts w:ascii="Times New Roman" w:hAnsi="Times New Roman"/>
      <w:b/>
      <w:sz w:val="28"/>
    </w:rPr>
  </w:style>
  <w:style w:type="character" w:customStyle="1" w:styleId="Underline">
    <w:name w:val="Underline"/>
    <w:basedOn w:val="DefaultParagraphFont"/>
    <w:qFormat/>
    <w:rsid w:val="00966989"/>
    <w:rPr>
      <w:u w:val="single"/>
    </w:rPr>
  </w:style>
  <w:style w:type="character" w:customStyle="1" w:styleId="BoldandItalics">
    <w:name w:val="Bold and Italics"/>
    <w:qFormat/>
    <w:rsid w:val="00966989"/>
    <w:rPr>
      <w:b/>
      <w:i/>
      <w:u w:val="none"/>
    </w:rPr>
  </w:style>
  <w:style w:type="paragraph" w:styleId="BalloonText">
    <w:name w:val="Balloon Text"/>
    <w:basedOn w:val="Normal"/>
    <w:link w:val="BalloonTextChar"/>
    <w:rsid w:val="00966989"/>
    <w:rPr>
      <w:rFonts w:ascii="Tahoma" w:hAnsi="Tahoma" w:cs="Tahoma"/>
      <w:sz w:val="16"/>
      <w:szCs w:val="16"/>
    </w:rPr>
  </w:style>
  <w:style w:type="character" w:customStyle="1" w:styleId="BalloonTextChar">
    <w:name w:val="Balloon Text Char"/>
    <w:basedOn w:val="DefaultParagraphFont"/>
    <w:link w:val="BalloonText"/>
    <w:rsid w:val="009669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69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69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6989"/>
    <w:rPr>
      <w:b/>
      <w:color w:val="660033"/>
      <w:spacing w:val="0"/>
    </w:rPr>
  </w:style>
  <w:style w:type="paragraph" w:customStyle="1" w:styleId="Nameditemlist">
    <w:name w:val="Named item list"/>
    <w:basedOn w:val="BodyText"/>
    <w:qFormat/>
    <w:rsid w:val="00966989"/>
    <w:pPr>
      <w:tabs>
        <w:tab w:val="left" w:pos="2835"/>
      </w:tabs>
      <w:ind w:left="2835" w:hanging="2835"/>
    </w:pPr>
  </w:style>
  <w:style w:type="paragraph" w:customStyle="1" w:styleId="BodyTextnopadding">
    <w:name w:val="Body Text no padding"/>
    <w:basedOn w:val="BodyText"/>
    <w:qFormat/>
    <w:rsid w:val="00966989"/>
    <w:pPr>
      <w:spacing w:before="0" w:after="0"/>
    </w:pPr>
  </w:style>
  <w:style w:type="character" w:styleId="Hyperlink">
    <w:name w:val="Hyperlink"/>
    <w:basedOn w:val="DefaultParagraphFont"/>
    <w:uiPriority w:val="99"/>
    <w:unhideWhenUsed/>
    <w:rsid w:val="00DA78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1292</Words>
  <Characters>8621</Characters>
  <Application>Microsoft Office Word</Application>
  <DocSecurity>0</DocSecurity>
  <Lines>253</Lines>
  <Paragraphs>159</Paragraphs>
  <ScaleCrop>false</ScaleCrop>
  <Company>Author-it Software Corporation Ltd.</Company>
  <LinksUpToDate>false</LinksUpToDate>
  <CharactersWithSpaces>9754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FWPCOT3336 Coordinate set up and operation of timber finger jointing line</dc:title>
  <dc:subject>Approved</dc:subject>
  <dc:creator>Skills Insight</dc:creator>
  <cp:keywords>Release: 1</cp:keywords>
  <dc:description>Review Date: 12 April 2008</dc:description>
  <cp:lastModifiedBy>HSD_TPCMSd.prod</cp:lastModifiedBy>
  <cp:revision>3</cp:revision>
  <dcterms:created xsi:type="dcterms:W3CDTF">2025-03-01T15:20:00Z</dcterms:created>
  <dcterms:modified xsi:type="dcterms:W3CDTF">2025-03-01T15:20:00Z</dcterms:modified>
</cp:coreProperties>
</file>