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EC8" w:rsidP="005B7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FWPCOT3335 Conduct operator level equipment maintenance in forest and wood products industry</w:t>
      </w:r>
      <w:r>
        <w:fldChar w:fldCharType="end"/>
      </w:r>
    </w:p>
    <w:p w:rsidR="005B7EC8" w:rsidP="005B7EC8">
      <w:pPr>
        <w:pStyle w:val="Version"/>
        <w:sectPr w:rsidSect="00376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458" w:rsidP="00376458">
      <w:pPr>
        <w:pStyle w:val="SuperHeading"/>
      </w:pPr>
      <w:r w:rsidRPr="00376458">
        <w:t>Assessment Requirements for FWPCOT3335 Conduct operator level equipment maintenance in forest and wood products industry</w:t>
      </w:r>
    </w:p>
    <w:p w:rsidR="00000000" w:rsidRPr="00376458" w:rsidP="00376458">
      <w:pPr>
        <w:pStyle w:val="Heading1"/>
      </w:pPr>
      <w:bookmarkStart w:id="1" w:name="O_1241806"/>
      <w:bookmarkEnd w:id="1"/>
      <w:r w:rsidRPr="003764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58">
            <w:pPr>
              <w:pStyle w:val="BodyTextBold"/>
              <w:rPr>
                <w:lang w:val="en-NZ"/>
              </w:rPr>
            </w:pPr>
            <w:r w:rsidRPr="003764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58">
            <w:pPr>
              <w:pStyle w:val="BodyTextBold"/>
              <w:rPr>
                <w:lang w:val="en-NZ"/>
              </w:rPr>
            </w:pPr>
            <w:r w:rsidRPr="00376458">
              <w:t>Comments</w:t>
            </w:r>
          </w:p>
        </w:tc>
      </w:tr>
      <w:tr w:rsidTr="00376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58">
            <w:pPr>
              <w:pStyle w:val="BodyText"/>
              <w:rPr>
                <w:lang w:val="en-NZ"/>
              </w:rPr>
            </w:pPr>
            <w:r w:rsidRPr="003764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58" w:rsidP="00376458">
            <w:pPr>
              <w:pStyle w:val="BodyText"/>
            </w:pPr>
            <w:r w:rsidRPr="00376458">
              <w:t>This version released with FWP Forest and Wood Products Training Package Version 8.0.</w:t>
            </w:r>
          </w:p>
        </w:tc>
      </w:tr>
    </w:tbl>
    <w:p w:rsidR="00000000" w:rsidRPr="00376458" w:rsidP="00376458">
      <w:pPr>
        <w:pStyle w:val="BodyText"/>
      </w:pPr>
    </w:p>
    <w:p w:rsidR="00000000" w:rsidRPr="00376458" w:rsidP="00376458">
      <w:pPr>
        <w:pStyle w:val="AllowPageBreak"/>
      </w:pPr>
    </w:p>
    <w:p w:rsidR="00000000" w:rsidRPr="00376458" w:rsidP="00376458">
      <w:pPr>
        <w:pStyle w:val="Heading1"/>
      </w:pPr>
      <w:bookmarkStart w:id="2" w:name="O_1241807"/>
      <w:bookmarkEnd w:id="2"/>
      <w:r w:rsidRPr="00376458">
        <w:t>Performance Evidence</w:t>
      </w:r>
    </w:p>
    <w:p w:rsidR="00000000" w:rsidRPr="00376458" w:rsidP="005B7EC8">
      <w:pPr>
        <w:pStyle w:val="BodyText"/>
      </w:pPr>
      <w:r w:rsidRPr="00376458">
        <w:t xml:space="preserve">An individual demonstrating competency must satisfy all of the elements and performance criteria in this unit. </w:t>
      </w:r>
    </w:p>
    <w:p w:rsidR="00000000" w:rsidRPr="00376458" w:rsidP="005B7EC8">
      <w:pPr>
        <w:pStyle w:val="BodyText"/>
      </w:pPr>
      <w:r w:rsidRPr="00376458">
        <w:t>There must be ev</w:t>
      </w:r>
      <w:r w:rsidRPr="00376458">
        <w:t>idence that the individual has:</w:t>
      </w:r>
    </w:p>
    <w:p w:rsidR="00000000" w:rsidRPr="00376458" w:rsidP="00376458">
      <w:pPr>
        <w:pStyle w:val="ListBullet"/>
      </w:pPr>
      <w:r w:rsidRPr="00376458">
        <w:t>completed inspections for two components of one item of forestry or wood products equipment as part of preventative maintenance</w:t>
      </w:r>
    </w:p>
    <w:p w:rsidR="00000000" w:rsidRPr="00376458" w:rsidP="00376458">
      <w:pPr>
        <w:pStyle w:val="ListBullet"/>
      </w:pPr>
      <w:r w:rsidRPr="00376458">
        <w:t>conducted shutdown or isolation of one item of forestry or wood products equipment</w:t>
      </w:r>
    </w:p>
    <w:p w:rsidR="00000000" w:rsidRPr="00376458" w:rsidP="00376458">
      <w:pPr>
        <w:pStyle w:val="ListBullet"/>
      </w:pPr>
      <w:r w:rsidRPr="00376458">
        <w:t xml:space="preserve">completed three basic non-specialist repairs selected from the list below for one item of forestry or wood products equipment as part of preventative maintenance: </w:t>
      </w:r>
    </w:p>
    <w:p w:rsidR="00000000" w:rsidRPr="00376458" w:rsidP="00376458">
      <w:pPr>
        <w:pStyle w:val="ListBullet2"/>
      </w:pPr>
      <w:r w:rsidRPr="00376458">
        <w:t>cleaning</w:t>
      </w:r>
    </w:p>
    <w:p w:rsidR="00000000" w:rsidRPr="00376458" w:rsidP="00376458">
      <w:pPr>
        <w:pStyle w:val="ListBullet2"/>
      </w:pPr>
      <w:r w:rsidRPr="00376458">
        <w:t>oil top-ups</w:t>
      </w:r>
    </w:p>
    <w:p w:rsidR="00000000" w:rsidRPr="00376458" w:rsidP="00376458">
      <w:pPr>
        <w:pStyle w:val="ListBullet2"/>
      </w:pPr>
      <w:r w:rsidRPr="00376458">
        <w:t>processing tools changes</w:t>
      </w:r>
    </w:p>
    <w:p w:rsidR="00000000" w:rsidRPr="00376458" w:rsidP="00376458">
      <w:pPr>
        <w:pStyle w:val="ListBullet2"/>
      </w:pPr>
      <w:r w:rsidRPr="00376458">
        <w:t>filter changes or cleaning</w:t>
      </w:r>
    </w:p>
    <w:p w:rsidR="00000000" w:rsidRPr="00376458" w:rsidP="00376458">
      <w:pPr>
        <w:pStyle w:val="ListBullet2"/>
      </w:pPr>
      <w:r w:rsidRPr="00376458">
        <w:t>greasing</w:t>
      </w:r>
    </w:p>
    <w:p w:rsidR="00000000" w:rsidRPr="00376458" w:rsidP="00376458">
      <w:pPr>
        <w:pStyle w:val="ListBullet2"/>
      </w:pPr>
      <w:r w:rsidRPr="00376458">
        <w:t>lubricati</w:t>
      </w:r>
      <w:r w:rsidRPr="00376458">
        <w:t>ng</w:t>
      </w:r>
    </w:p>
    <w:p w:rsidR="00000000" w:rsidRPr="00376458" w:rsidP="00376458">
      <w:pPr>
        <w:pStyle w:val="ListBullet2"/>
      </w:pPr>
      <w:r w:rsidRPr="00376458">
        <w:t>pressure checks</w:t>
      </w:r>
    </w:p>
    <w:p w:rsidR="00000000" w:rsidRPr="00376458" w:rsidP="00376458">
      <w:pPr>
        <w:pStyle w:val="ListBullet2"/>
      </w:pPr>
      <w:r w:rsidRPr="00376458">
        <w:t>removing and replacing machinery components</w:t>
      </w:r>
    </w:p>
    <w:p w:rsidR="00000000" w:rsidRPr="00376458" w:rsidP="00376458">
      <w:pPr>
        <w:pStyle w:val="ListBullet2"/>
      </w:pPr>
      <w:r w:rsidRPr="00376458">
        <w:t>tightening, tensioning and adjusting equipment components</w:t>
      </w:r>
    </w:p>
    <w:p w:rsidR="00000000" w:rsidRPr="00376458" w:rsidP="00376458">
      <w:pPr>
        <w:pStyle w:val="ListBullet2"/>
      </w:pPr>
      <w:r w:rsidRPr="00376458">
        <w:t>maintaining or replacing consumables</w:t>
      </w:r>
    </w:p>
    <w:p w:rsidR="00000000" w:rsidRPr="00376458" w:rsidP="00376458">
      <w:pPr>
        <w:pStyle w:val="ListBullet"/>
      </w:pPr>
      <w:r w:rsidRPr="00376458">
        <w:t>completed records and reports on the repair and maintenance of the item of equipment.</w:t>
      </w:r>
    </w:p>
    <w:p w:rsidR="00000000" w:rsidRPr="00376458" w:rsidP="00376458">
      <w:pPr>
        <w:pStyle w:val="AllowPageBreak"/>
      </w:pPr>
    </w:p>
    <w:p w:rsidR="00000000" w:rsidRPr="00376458" w:rsidP="00376458">
      <w:pPr>
        <w:pStyle w:val="Heading1"/>
      </w:pPr>
      <w:bookmarkStart w:id="3" w:name="O_1241808"/>
      <w:bookmarkEnd w:id="3"/>
      <w:r w:rsidRPr="00376458">
        <w:t>Knowledge Evidence</w:t>
      </w:r>
    </w:p>
    <w:p w:rsidR="00000000" w:rsidRPr="00376458" w:rsidP="005B7EC8">
      <w:pPr>
        <w:pStyle w:val="BodyText"/>
      </w:pPr>
      <w:r w:rsidRPr="00376458">
        <w:t>An individual must be able to demonstrate the knowledge required to perform the tasks outlined in the elements and performance criteria of this unit. This includes knowledge of:</w:t>
      </w:r>
    </w:p>
    <w:p w:rsidR="00000000" w:rsidRPr="00376458" w:rsidP="00376458">
      <w:pPr>
        <w:pStyle w:val="ListBullet"/>
      </w:pPr>
      <w:r w:rsidRPr="00376458">
        <w:t>purpose, features and operation of forest or wood products equipment used at worksite, including respective technical capabilities and limitations</w:t>
      </w:r>
    </w:p>
    <w:p w:rsidR="00000000" w:rsidRPr="00376458" w:rsidP="00376458">
      <w:pPr>
        <w:pStyle w:val="ListBullet"/>
      </w:pPr>
      <w:r w:rsidRPr="00376458">
        <w:t xml:space="preserve">importance of preventative maintenance </w:t>
      </w:r>
    </w:p>
    <w:p w:rsidR="00000000" w:rsidRPr="00376458" w:rsidP="00376458">
      <w:pPr>
        <w:pStyle w:val="ListBullet"/>
      </w:pPr>
      <w:r w:rsidRPr="00376458">
        <w:t>components of forest or wood products equipment that increase the ris</w:t>
      </w:r>
      <w:r w:rsidRPr="00376458">
        <w:t>k of breakdown and frequently malfunction</w:t>
      </w:r>
    </w:p>
    <w:p w:rsidR="00000000" w:rsidRPr="00376458" w:rsidP="00376458">
      <w:pPr>
        <w:pStyle w:val="ListBullet"/>
      </w:pPr>
      <w:r w:rsidRPr="00376458">
        <w:t>techniques and requirements for checking components of forest or wood products equipment as part of preventive maintenance at worksite</w:t>
      </w:r>
    </w:p>
    <w:p w:rsidR="00000000" w:rsidRPr="00376458" w:rsidP="00376458">
      <w:pPr>
        <w:pStyle w:val="ListBullet"/>
      </w:pPr>
      <w:r w:rsidRPr="00376458">
        <w:t>equipment isolation and shutdown procedures for equipment used in forest and wo</w:t>
      </w:r>
      <w:r w:rsidRPr="00376458">
        <w:t>od products operations, including:</w:t>
      </w:r>
    </w:p>
    <w:p w:rsidR="00000000" w:rsidRPr="00376458" w:rsidP="00376458">
      <w:pPr>
        <w:pStyle w:val="ListBullet2"/>
      </w:pPr>
      <w:r w:rsidRPr="00376458">
        <w:t xml:space="preserve">reasons, procedures and safety precautions for shutting down and isolating equipment </w:t>
      </w:r>
    </w:p>
    <w:p w:rsidR="00000000" w:rsidRPr="00376458" w:rsidP="00376458">
      <w:pPr>
        <w:pStyle w:val="ListBullet2"/>
      </w:pPr>
      <w:r w:rsidRPr="00376458">
        <w:t>run down time</w:t>
      </w:r>
    </w:p>
    <w:p w:rsidR="00000000" w:rsidRPr="00376458" w:rsidP="00376458">
      <w:pPr>
        <w:pStyle w:val="ListBullet2"/>
      </w:pPr>
      <w:r w:rsidRPr="00376458">
        <w:t>situations in which shutdown and isolation of equipment is required, including inspections, repairs, maintenance, assess</w:t>
      </w:r>
      <w:r w:rsidRPr="00376458">
        <w:t>ments, adjustments and cleaning</w:t>
      </w:r>
    </w:p>
    <w:p w:rsidR="00000000" w:rsidRPr="00376458" w:rsidP="00376458">
      <w:pPr>
        <w:pStyle w:val="ListBullet2"/>
      </w:pPr>
      <w:r w:rsidRPr="00376458">
        <w:t xml:space="preserve">reasons and procedures for purging, depressurising, emptying, de-energising or bleeding equipment </w:t>
      </w:r>
    </w:p>
    <w:p w:rsidR="00000000" w:rsidRPr="00376458" w:rsidP="00376458">
      <w:pPr>
        <w:pStyle w:val="ListBullet2"/>
      </w:pPr>
      <w:r w:rsidRPr="00376458">
        <w:t xml:space="preserve">reasons and procedures for verifying equipment shutdown and isolation </w:t>
      </w:r>
    </w:p>
    <w:p w:rsidR="00000000" w:rsidRPr="00376458" w:rsidP="00376458">
      <w:pPr>
        <w:pStyle w:val="ListBullet2"/>
      </w:pPr>
      <w:r w:rsidRPr="00376458">
        <w:t>legislation, regulations and Australian Standards pert</w:t>
      </w:r>
      <w:r w:rsidRPr="00376458">
        <w:t>aining to isolation and shutdown</w:t>
      </w:r>
    </w:p>
    <w:p w:rsidR="00000000" w:rsidRPr="00376458" w:rsidP="00376458">
      <w:pPr>
        <w:pStyle w:val="ListBullet2"/>
      </w:pPr>
      <w:r w:rsidRPr="00376458">
        <w:t xml:space="preserve">types of safety/security lock-off devices and signage </w:t>
      </w:r>
    </w:p>
    <w:p w:rsidR="00000000" w:rsidRPr="00376458" w:rsidP="00376458">
      <w:pPr>
        <w:pStyle w:val="ListBullet2"/>
      </w:pPr>
      <w:r w:rsidRPr="00376458">
        <w:t>reasons and procedures for installing lock-off devices and signage</w:t>
      </w:r>
    </w:p>
    <w:p w:rsidR="00000000" w:rsidRPr="00376458" w:rsidP="00376458">
      <w:pPr>
        <w:pStyle w:val="ListBullet"/>
      </w:pPr>
      <w:r w:rsidRPr="00376458">
        <w:t xml:space="preserve">basic non-specialist repair and maintenance techniques for forest or wood products equipment, </w:t>
      </w:r>
      <w:r w:rsidRPr="00376458">
        <w:t>including:</w:t>
      </w:r>
    </w:p>
    <w:p w:rsidR="00000000" w:rsidRPr="00376458" w:rsidP="00376458">
      <w:pPr>
        <w:pStyle w:val="ListBullet2"/>
      </w:pPr>
      <w:r w:rsidRPr="00376458">
        <w:t>cleaning</w:t>
      </w:r>
    </w:p>
    <w:p w:rsidR="00000000" w:rsidRPr="00376458" w:rsidP="00376458">
      <w:pPr>
        <w:pStyle w:val="ListBullet2"/>
      </w:pPr>
      <w:r w:rsidRPr="00376458">
        <w:t>oil top-ups</w:t>
      </w:r>
    </w:p>
    <w:p w:rsidR="00000000" w:rsidRPr="00376458" w:rsidP="00376458">
      <w:pPr>
        <w:pStyle w:val="ListBullet2"/>
      </w:pPr>
      <w:r w:rsidRPr="00376458">
        <w:t>processing tools changes</w:t>
      </w:r>
    </w:p>
    <w:p w:rsidR="00000000" w:rsidRPr="00376458" w:rsidP="00376458">
      <w:pPr>
        <w:pStyle w:val="ListBullet2"/>
      </w:pPr>
      <w:r w:rsidRPr="00376458">
        <w:t>filter changes or cleaning</w:t>
      </w:r>
    </w:p>
    <w:p w:rsidR="00000000" w:rsidRPr="00376458" w:rsidP="00376458">
      <w:pPr>
        <w:pStyle w:val="ListBullet2"/>
      </w:pPr>
      <w:r w:rsidRPr="00376458">
        <w:t>greasing</w:t>
      </w:r>
    </w:p>
    <w:p w:rsidR="00000000" w:rsidRPr="00376458" w:rsidP="00376458">
      <w:pPr>
        <w:pStyle w:val="ListBullet2"/>
      </w:pPr>
      <w:r w:rsidRPr="00376458">
        <w:t>lubricating</w:t>
      </w:r>
    </w:p>
    <w:p w:rsidR="00000000" w:rsidRPr="00376458" w:rsidP="00376458">
      <w:pPr>
        <w:pStyle w:val="ListBullet2"/>
      </w:pPr>
      <w:r w:rsidRPr="00376458">
        <w:t>pressure checks</w:t>
      </w:r>
    </w:p>
    <w:p w:rsidR="00000000" w:rsidRPr="00376458" w:rsidP="00376458">
      <w:pPr>
        <w:pStyle w:val="ListBullet2"/>
      </w:pPr>
      <w:r w:rsidRPr="00376458">
        <w:t>removing and replacing equipment components</w:t>
      </w:r>
    </w:p>
    <w:p w:rsidR="00000000" w:rsidRPr="00376458" w:rsidP="00376458">
      <w:pPr>
        <w:pStyle w:val="ListBullet2"/>
      </w:pPr>
      <w:r w:rsidRPr="00376458">
        <w:t>tightening, tensioning and adjusting equipment components</w:t>
      </w:r>
    </w:p>
    <w:p w:rsidR="00000000" w:rsidRPr="00376458" w:rsidP="00376458">
      <w:pPr>
        <w:pStyle w:val="ListBullet2"/>
      </w:pPr>
      <w:r w:rsidRPr="00376458">
        <w:t>maintaining or replacing consuma</w:t>
      </w:r>
      <w:r w:rsidRPr="00376458">
        <w:t>bles</w:t>
      </w:r>
    </w:p>
    <w:p w:rsidR="00000000" w:rsidRPr="00376458" w:rsidP="00376458">
      <w:pPr>
        <w:pStyle w:val="ListBullet"/>
      </w:pPr>
      <w:r w:rsidRPr="00376458">
        <w:t>procedure for assessing the nature of forest or wood products equipment faults, including:</w:t>
      </w:r>
    </w:p>
    <w:p w:rsidR="00000000" w:rsidRPr="00376458" w:rsidP="00376458">
      <w:pPr>
        <w:pStyle w:val="ListBullet2"/>
      </w:pPr>
      <w:r w:rsidRPr="00376458">
        <w:t>cause</w:t>
      </w:r>
    </w:p>
    <w:p w:rsidR="00000000" w:rsidRPr="00376458" w:rsidP="00376458">
      <w:pPr>
        <w:pStyle w:val="ListBullet2"/>
      </w:pPr>
      <w:r w:rsidRPr="00376458">
        <w:t>seriousness</w:t>
      </w:r>
    </w:p>
    <w:p w:rsidR="00000000" w:rsidRPr="00376458" w:rsidP="00376458">
      <w:pPr>
        <w:pStyle w:val="ListBullet2"/>
      </w:pPr>
      <w:r w:rsidRPr="00376458">
        <w:t>likely repair requirements</w:t>
      </w:r>
    </w:p>
    <w:p w:rsidR="00000000" w:rsidRPr="00376458" w:rsidP="00376458">
      <w:pPr>
        <w:pStyle w:val="ListBullet2"/>
      </w:pPr>
      <w:r w:rsidRPr="00376458">
        <w:t>potential for further damage and personal injury</w:t>
      </w:r>
    </w:p>
    <w:p w:rsidR="00000000" w:rsidRPr="00376458" w:rsidP="00376458">
      <w:pPr>
        <w:pStyle w:val="ListBullet2"/>
      </w:pPr>
      <w:r w:rsidRPr="00376458">
        <w:t>availability of alternatives</w:t>
      </w:r>
    </w:p>
    <w:p w:rsidR="00000000" w:rsidRPr="00376458" w:rsidP="00376458">
      <w:pPr>
        <w:pStyle w:val="ListBullet2"/>
      </w:pPr>
      <w:r w:rsidRPr="00376458">
        <w:t>reference to manufacturer instructions</w:t>
      </w:r>
    </w:p>
    <w:p w:rsidR="00000000" w:rsidRPr="00376458" w:rsidP="00376458">
      <w:pPr>
        <w:pStyle w:val="ListBullet"/>
      </w:pPr>
      <w:r w:rsidRPr="00376458">
        <w:t>safe handling and disposal of waste materials, including lubricants, according to environmental protection requirements and practices</w:t>
      </w:r>
    </w:p>
    <w:p w:rsidR="00000000" w:rsidRPr="00376458" w:rsidP="00376458">
      <w:pPr>
        <w:pStyle w:val="ListBullet"/>
      </w:pPr>
      <w:r w:rsidRPr="00376458">
        <w:t>workplace procedures relevant to preventative maintenance of forest or wood produc</w:t>
      </w:r>
      <w:r w:rsidRPr="00376458">
        <w:t>ts equipment, including:</w:t>
      </w:r>
    </w:p>
    <w:p w:rsidR="00000000" w:rsidRPr="00376458" w:rsidP="00376458">
      <w:pPr>
        <w:pStyle w:val="ListBullet2"/>
      </w:pPr>
      <w:r w:rsidRPr="00376458">
        <w:t>standard operating procedures</w:t>
      </w:r>
    </w:p>
    <w:p w:rsidR="00000000" w:rsidRPr="00376458" w:rsidP="00376458">
      <w:pPr>
        <w:pStyle w:val="ListBullet2"/>
      </w:pPr>
      <w:r w:rsidRPr="00376458">
        <w:t>health and safety, with particular emphasis on equipment lock-out, use of personal protective equipment and handling hazardous substances</w:t>
      </w:r>
    </w:p>
    <w:p w:rsidR="00000000" w:rsidRPr="00376458" w:rsidP="00376458">
      <w:pPr>
        <w:pStyle w:val="ListBullet2"/>
      </w:pPr>
      <w:r w:rsidRPr="00376458">
        <w:t>communication reporting lines</w:t>
      </w:r>
    </w:p>
    <w:p w:rsidR="00000000" w:rsidRPr="00376458" w:rsidP="00376458">
      <w:pPr>
        <w:pStyle w:val="ListBullet2"/>
      </w:pPr>
      <w:r w:rsidRPr="00376458">
        <w:t>recording and reporting equipmen</w:t>
      </w:r>
      <w:r w:rsidRPr="00376458">
        <w:t>t faults, repair and maintenance actions.</w:t>
      </w:r>
    </w:p>
    <w:p w:rsidR="00000000" w:rsidRPr="00376458" w:rsidP="00376458">
      <w:pPr>
        <w:pStyle w:val="AllowPageBreak"/>
      </w:pPr>
    </w:p>
    <w:p w:rsidR="00000000" w:rsidRPr="00376458" w:rsidP="00376458">
      <w:pPr>
        <w:pStyle w:val="Heading1"/>
      </w:pPr>
      <w:bookmarkStart w:id="4" w:name="O_1241809"/>
      <w:bookmarkEnd w:id="4"/>
      <w:r w:rsidRPr="00376458">
        <w:t>Assessment Conditions</w:t>
      </w:r>
    </w:p>
    <w:p w:rsidR="00000000" w:rsidRPr="00376458" w:rsidP="005B7EC8">
      <w:pPr>
        <w:pStyle w:val="BodyText"/>
      </w:pPr>
      <w:r w:rsidRPr="00376458">
        <w:t xml:space="preserve">Assessment of the skills in this unit of competency must take place under the following conditions: </w:t>
      </w:r>
    </w:p>
    <w:p w:rsidR="00000000" w:rsidRPr="00376458" w:rsidP="00376458">
      <w:pPr>
        <w:pStyle w:val="ListBullet"/>
      </w:pPr>
      <w:r w:rsidRPr="00376458">
        <w:t>physical conditions:</w:t>
      </w:r>
    </w:p>
    <w:p w:rsidR="00000000" w:rsidRPr="00376458" w:rsidP="00376458">
      <w:pPr>
        <w:pStyle w:val="ListBullet2"/>
      </w:pPr>
      <w:r w:rsidRPr="00376458">
        <w:t>skills must be demonstrated in a timber processin</w:t>
      </w:r>
      <w:r w:rsidRPr="00376458">
        <w:t>g plant, a timber product manufacturing plant or an environment that accurately represents workplace conditions</w:t>
      </w:r>
    </w:p>
    <w:p w:rsidR="00000000" w:rsidRPr="00376458" w:rsidP="00376458">
      <w:pPr>
        <w:pStyle w:val="ListBullet"/>
      </w:pPr>
      <w:r w:rsidRPr="00376458">
        <w:t>resources, equipment and materials:</w:t>
      </w:r>
    </w:p>
    <w:p w:rsidR="00000000" w:rsidRPr="00376458" w:rsidP="00376458">
      <w:pPr>
        <w:pStyle w:val="ListBullet2"/>
      </w:pPr>
      <w:r w:rsidRPr="00376458">
        <w:t>equipment items used at forest and wood product worksite to meet requirements specified in the performance evidence</w:t>
      </w:r>
    </w:p>
    <w:p w:rsidR="00000000" w:rsidRPr="00376458" w:rsidP="00376458">
      <w:pPr>
        <w:pStyle w:val="ListBullet2"/>
      </w:pPr>
      <w:r w:rsidRPr="00376458">
        <w:t>manufacturer instructions for items of equipment</w:t>
      </w:r>
    </w:p>
    <w:p w:rsidR="00000000" w:rsidRPr="00376458" w:rsidP="00376458">
      <w:pPr>
        <w:pStyle w:val="ListBullet"/>
      </w:pPr>
      <w:r w:rsidRPr="00376458">
        <w:t>specifications:</w:t>
      </w:r>
    </w:p>
    <w:p w:rsidR="00000000" w:rsidRPr="00376458" w:rsidP="00376458">
      <w:pPr>
        <w:pStyle w:val="ListBullet2"/>
      </w:pPr>
      <w:r w:rsidRPr="00376458">
        <w:t xml:space="preserve">workplace procedures for maintaining forest or wood products equipment </w:t>
      </w:r>
    </w:p>
    <w:p w:rsidR="00000000" w:rsidRPr="00376458" w:rsidP="00376458">
      <w:pPr>
        <w:pStyle w:val="ListBullet2"/>
      </w:pPr>
      <w:r w:rsidRPr="00376458">
        <w:t>w</w:t>
      </w:r>
      <w:r w:rsidRPr="00376458">
        <w:t>orkplace health and safety and environmental protection policies and/or procedures applicable to forest or wood products equipment maintenance.</w:t>
      </w:r>
    </w:p>
    <w:p w:rsidR="00000000" w:rsidRPr="00376458" w:rsidP="005B7EC8">
      <w:pPr>
        <w:pStyle w:val="BodyText"/>
      </w:pPr>
      <w:r w:rsidRPr="00376458">
        <w:t>Assessors of this unit must satisfy the requirements for assessors in applicable vocational education and traini</w:t>
      </w:r>
      <w:r w:rsidRPr="00376458">
        <w:t>ng legislation, frameworks and/or standards.</w:t>
      </w:r>
    </w:p>
    <w:p w:rsidR="00000000" w:rsidRPr="00376458" w:rsidP="00376458">
      <w:pPr>
        <w:pStyle w:val="Heading1"/>
      </w:pPr>
      <w:bookmarkStart w:id="5" w:name="O_1241812"/>
      <w:bookmarkEnd w:id="5"/>
      <w:r w:rsidRPr="00376458">
        <w:t>Links</w:t>
      </w:r>
    </w:p>
    <w:p w:rsidR="00000000" w:rsidRPr="00376458" w:rsidP="005B7EC8">
      <w:pPr>
        <w:pStyle w:val="BodyText"/>
      </w:pPr>
      <w:r w:rsidRPr="003764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26F6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6458" w:rsidP="00376458"/>
    <w:sectPr w:rsidSect="00376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58" w:rsidRPr="005B7EC8" w:rsidP="005B7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C8" w:rsidP="00376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EC8" w:rsidP="00376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7EC8" w:rsidP="00376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458" w:rsidRPr="005B7EC8" w:rsidP="005B7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C8" w:rsidRPr="002D2AF8" w:rsidP="00376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FWPCOT3335 Conduct operator level equipment maintenance in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B7EC8" w:rsidP="00376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2B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69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2C5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458"/>
  </w:style>
  <w:style w:type="character" w:customStyle="1" w:styleId="Heading1Char">
    <w:name w:val="Heading 1 Char"/>
    <w:basedOn w:val="DefaultParagraphFont"/>
    <w:link w:val="Heading1"/>
    <w:rsid w:val="00376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4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64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6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6458"/>
    <w:rPr>
      <w:b/>
    </w:rPr>
  </w:style>
  <w:style w:type="character" w:customStyle="1" w:styleId="Heading2Char">
    <w:name w:val="Heading 2 Char"/>
    <w:basedOn w:val="DefaultParagraphFont"/>
    <w:link w:val="Heading2"/>
    <w:rsid w:val="00376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458"/>
    <w:rPr>
      <w:b/>
      <w:spacing w:val="0"/>
    </w:rPr>
  </w:style>
  <w:style w:type="paragraph" w:customStyle="1" w:styleId="SuperTitle">
    <w:name w:val="SuperTitle"/>
    <w:basedOn w:val="Title"/>
    <w:rsid w:val="00376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458"/>
    <w:rPr>
      <w:i/>
    </w:rPr>
  </w:style>
  <w:style w:type="paragraph" w:styleId="Caption">
    <w:name w:val="caption"/>
    <w:basedOn w:val="BodyText"/>
    <w:next w:val="Normal"/>
    <w:qFormat/>
    <w:rsid w:val="00376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458"/>
  </w:style>
  <w:style w:type="paragraph" w:styleId="TableofFigures">
    <w:name w:val="table of figures"/>
    <w:basedOn w:val="Normal"/>
    <w:next w:val="Normal"/>
    <w:semiHidden/>
    <w:rsid w:val="00376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458"/>
    <w:rPr>
      <w:rFonts w:ascii="Wingdings" w:hAnsi="Wingdings"/>
    </w:rPr>
  </w:style>
  <w:style w:type="paragraph" w:customStyle="1" w:styleId="TableHeading">
    <w:name w:val="Table Heading"/>
    <w:basedOn w:val="HeadingBase"/>
    <w:rsid w:val="00376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458"/>
    <w:rPr>
      <w:color w:val="0033CC"/>
      <w:u w:val="none"/>
    </w:rPr>
  </w:style>
  <w:style w:type="paragraph" w:customStyle="1" w:styleId="BodyTextRight">
    <w:name w:val="Body Text Right"/>
    <w:basedOn w:val="BodyText"/>
    <w:rsid w:val="00376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458"/>
    <w:rPr>
      <w:sz w:val="32"/>
    </w:rPr>
  </w:style>
  <w:style w:type="paragraph" w:customStyle="1" w:styleId="HeadingProcedure">
    <w:name w:val="Heading Procedure"/>
    <w:basedOn w:val="HeadingBase"/>
    <w:next w:val="Normal"/>
    <w:rsid w:val="00376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458"/>
    <w:pPr>
      <w:spacing w:before="60" w:after="60"/>
    </w:pPr>
  </w:style>
  <w:style w:type="paragraph" w:styleId="ListContinue">
    <w:name w:val="List Continue"/>
    <w:basedOn w:val="List"/>
    <w:rsid w:val="00376458"/>
    <w:pPr>
      <w:ind w:firstLine="0"/>
    </w:pPr>
  </w:style>
  <w:style w:type="paragraph" w:customStyle="1" w:styleId="ListNote">
    <w:name w:val="List Note"/>
    <w:basedOn w:val="List"/>
    <w:rsid w:val="00376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458"/>
    <w:rPr>
      <w:rFonts w:ascii="Courier New" w:hAnsi="Courier New"/>
    </w:rPr>
  </w:style>
  <w:style w:type="paragraph" w:customStyle="1" w:styleId="NoteBullet">
    <w:name w:val="Note Bullet"/>
    <w:basedOn w:val="Note"/>
    <w:rsid w:val="00376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458"/>
    <w:rPr>
      <w:b/>
      <w:smallCaps/>
    </w:rPr>
  </w:style>
  <w:style w:type="paragraph" w:customStyle="1" w:styleId="TableListNumber">
    <w:name w:val="Table List Number"/>
    <w:basedOn w:val="ListNumber"/>
    <w:rsid w:val="00376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458"/>
    <w:pPr>
      <w:numPr>
        <w:numId w:val="9"/>
      </w:numPr>
    </w:pPr>
  </w:style>
  <w:style w:type="paragraph" w:customStyle="1" w:styleId="ListAlpha2">
    <w:name w:val="List Alpha 2"/>
    <w:basedOn w:val="List2"/>
    <w:rsid w:val="00376458"/>
    <w:pPr>
      <w:numPr>
        <w:numId w:val="8"/>
      </w:numPr>
    </w:pPr>
  </w:style>
  <w:style w:type="paragraph" w:styleId="List2">
    <w:name w:val="List 2"/>
    <w:basedOn w:val="BodyText"/>
    <w:rsid w:val="00376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458"/>
    <w:pPr>
      <w:numPr>
        <w:numId w:val="4"/>
      </w:numPr>
    </w:pPr>
  </w:style>
  <w:style w:type="paragraph" w:styleId="ListContinue2">
    <w:name w:val="List Continue 2"/>
    <w:basedOn w:val="List2"/>
    <w:rsid w:val="00376458"/>
    <w:pPr>
      <w:ind w:firstLine="0"/>
    </w:pPr>
  </w:style>
  <w:style w:type="paragraph" w:styleId="ListContinue3">
    <w:name w:val="List Continue 3"/>
    <w:basedOn w:val="List3"/>
    <w:rsid w:val="00376458"/>
    <w:pPr>
      <w:ind w:left="1021" w:firstLine="0"/>
    </w:pPr>
  </w:style>
  <w:style w:type="paragraph" w:styleId="ListContinue4">
    <w:name w:val="List Continue 4"/>
    <w:basedOn w:val="List4"/>
    <w:rsid w:val="00376458"/>
    <w:pPr>
      <w:ind w:firstLine="0"/>
    </w:pPr>
  </w:style>
  <w:style w:type="paragraph" w:styleId="ListContinue5">
    <w:name w:val="List Continue 5"/>
    <w:basedOn w:val="List5"/>
    <w:rsid w:val="00376458"/>
    <w:pPr>
      <w:ind w:firstLine="0"/>
    </w:pPr>
  </w:style>
  <w:style w:type="paragraph" w:styleId="ListNumber3">
    <w:name w:val="List Number 3"/>
    <w:basedOn w:val="List3"/>
    <w:rsid w:val="00376458"/>
    <w:pPr>
      <w:numPr>
        <w:numId w:val="5"/>
      </w:numPr>
    </w:pPr>
  </w:style>
  <w:style w:type="paragraph" w:styleId="ListNumber4">
    <w:name w:val="List Number 4"/>
    <w:basedOn w:val="List4"/>
    <w:rsid w:val="00376458"/>
    <w:pPr>
      <w:numPr>
        <w:numId w:val="6"/>
      </w:numPr>
    </w:pPr>
  </w:style>
  <w:style w:type="paragraph" w:styleId="ListNumber5">
    <w:name w:val="List Number 5"/>
    <w:basedOn w:val="List5"/>
    <w:rsid w:val="00376458"/>
    <w:pPr>
      <w:numPr>
        <w:numId w:val="7"/>
      </w:numPr>
    </w:pPr>
  </w:style>
  <w:style w:type="paragraph" w:styleId="BlockText">
    <w:name w:val="Block Text"/>
    <w:basedOn w:val="Normal"/>
    <w:rsid w:val="00376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458"/>
    <w:rPr>
      <w:sz w:val="16"/>
      <w:vertAlign w:val="superscript"/>
    </w:rPr>
  </w:style>
  <w:style w:type="character" w:customStyle="1" w:styleId="Symbols">
    <w:name w:val="Symbols"/>
    <w:basedOn w:val="DefaultParagraphFont"/>
    <w:rsid w:val="00376458"/>
    <w:rPr>
      <w:rFonts w:ascii="Symbol" w:hAnsi="Symbol"/>
    </w:rPr>
  </w:style>
  <w:style w:type="character" w:customStyle="1" w:styleId="MenuOptions">
    <w:name w:val="Menu Options"/>
    <w:basedOn w:val="DefaultParagraphFont"/>
    <w:rsid w:val="00376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458"/>
    <w:rPr>
      <w:b/>
    </w:rPr>
  </w:style>
  <w:style w:type="character" w:customStyle="1" w:styleId="Underlined">
    <w:name w:val="Underlined"/>
    <w:basedOn w:val="DefaultParagraphFont"/>
    <w:rsid w:val="00376458"/>
    <w:rPr>
      <w:u w:val="single"/>
    </w:rPr>
  </w:style>
  <w:style w:type="paragraph" w:customStyle="1" w:styleId="TableBodyTextRight">
    <w:name w:val="Table Body Text Right"/>
    <w:basedOn w:val="TableBodyText"/>
    <w:rsid w:val="00376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458"/>
    <w:rPr>
      <w:sz w:val="18"/>
    </w:rPr>
  </w:style>
  <w:style w:type="paragraph" w:customStyle="1" w:styleId="BodySmallRight">
    <w:name w:val="Body Small Right"/>
    <w:basedOn w:val="BodyTextRight"/>
    <w:rsid w:val="00376458"/>
    <w:rPr>
      <w:sz w:val="18"/>
      <w:szCs w:val="18"/>
    </w:rPr>
  </w:style>
  <w:style w:type="paragraph" w:customStyle="1" w:styleId="MarginEdition">
    <w:name w:val="Margin Edition"/>
    <w:basedOn w:val="MarginNote"/>
    <w:rsid w:val="00376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458"/>
    <w:rPr>
      <w:sz w:val="2"/>
      <w:szCs w:val="2"/>
    </w:rPr>
  </w:style>
  <w:style w:type="character" w:customStyle="1" w:styleId="Small">
    <w:name w:val="Small"/>
    <w:basedOn w:val="DefaultParagraphFont"/>
    <w:rsid w:val="00376458"/>
    <w:rPr>
      <w:sz w:val="16"/>
    </w:rPr>
  </w:style>
  <w:style w:type="paragraph" w:customStyle="1" w:styleId="WideTable">
    <w:name w:val="Wide Table"/>
    <w:basedOn w:val="Normal"/>
    <w:rsid w:val="00376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458"/>
  </w:style>
  <w:style w:type="paragraph" w:styleId="Quote">
    <w:name w:val="Quote"/>
    <w:basedOn w:val="Heading1"/>
    <w:link w:val="QuoteChar"/>
    <w:qFormat/>
    <w:rsid w:val="00376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458"/>
    <w:pPr>
      <w:pageBreakBefore/>
    </w:pPr>
  </w:style>
  <w:style w:type="paragraph" w:customStyle="1" w:styleId="Border">
    <w:name w:val="Border"/>
    <w:basedOn w:val="Normal"/>
    <w:qFormat/>
    <w:rsid w:val="00376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458"/>
    <w:rPr>
      <w:u w:val="single"/>
    </w:rPr>
  </w:style>
  <w:style w:type="character" w:customStyle="1" w:styleId="BoldandItalics">
    <w:name w:val="Bold and Italics"/>
    <w:qFormat/>
    <w:rsid w:val="00376458"/>
    <w:rPr>
      <w:b/>
      <w:i/>
      <w:u w:val="none"/>
    </w:rPr>
  </w:style>
  <w:style w:type="paragraph" w:styleId="BalloonText">
    <w:name w:val="Balloon Text"/>
    <w:basedOn w:val="Normal"/>
    <w:link w:val="BalloonTextChar"/>
    <w:rsid w:val="00376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4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7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4378</Characters>
  <Application>Microsoft Office Word</Application>
  <DocSecurity>0</DocSecurity>
  <Lines>115</Lines>
  <Paragraphs>89</Paragraphs>
  <ScaleCrop>false</ScaleCrop>
  <Company>Author-it Software Corporation Ltd.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FWPCOT3335 Conduct operator level equipment maintenance in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2024-04-26T01:48:00Z</dcterms:created>
  <dcterms:modified xsi:type="dcterms:W3CDTF">2024-04-26T01:48:00Z</dcterms:modified>
</cp:coreProperties>
</file>