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BBC" w:rsidP="00987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FWPCOT3320 Build and maintain timber stacks</w:t>
      </w:r>
      <w:r>
        <w:fldChar w:fldCharType="end"/>
      </w:r>
    </w:p>
    <w:p w:rsidR="00987BBC" w:rsidP="00987BBC">
      <w:pPr>
        <w:pStyle w:val="Version"/>
        <w:sectPr w:rsidSect="00097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D55" w:rsidP="00097D55">
      <w:pPr>
        <w:pStyle w:val="SuperHeading"/>
      </w:pPr>
      <w:r w:rsidRPr="00097D55">
        <w:t>FWPCOT3320 Build and maintain timber stacks</w:t>
      </w:r>
    </w:p>
    <w:p w:rsidR="00000000" w:rsidRPr="00097D55" w:rsidP="00097D55">
      <w:pPr>
        <w:pStyle w:val="Heading1"/>
      </w:pPr>
      <w:bookmarkStart w:id="1" w:name="O_1101905"/>
      <w:bookmarkEnd w:id="1"/>
      <w:r w:rsidRPr="00097D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Comments</w:t>
            </w:r>
          </w:p>
        </w:tc>
      </w:tr>
      <w:tr w:rsidTr="0009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t>This version released with FWP Forest and Wood Products Training Package Version 6.0.</w:t>
            </w:r>
          </w:p>
        </w:tc>
      </w:tr>
    </w:tbl>
    <w:p w:rsidR="00000000" w:rsidRPr="00097D55" w:rsidP="00097D55">
      <w:pPr>
        <w:pStyle w:val="BodyText"/>
      </w:pPr>
    </w:p>
    <w:p w:rsidR="00000000" w:rsidRPr="00097D55" w:rsidP="00097D55">
      <w:pPr>
        <w:pStyle w:val="AllowPageBreak"/>
      </w:pPr>
    </w:p>
    <w:p w:rsidR="00000000" w:rsidRPr="00097D55" w:rsidP="00097D55">
      <w:pPr>
        <w:pStyle w:val="Heading1"/>
      </w:pPr>
      <w:bookmarkStart w:id="2" w:name="O_1101906"/>
      <w:bookmarkEnd w:id="2"/>
      <w:r w:rsidRPr="00097D55">
        <w:t>Application</w:t>
      </w:r>
    </w:p>
    <w:p w:rsidR="00000000" w:rsidRPr="00097D55" w:rsidP="00987BBC">
      <w:pPr>
        <w:pStyle w:val="BodyText"/>
      </w:pPr>
      <w:r w:rsidRPr="00097D55">
        <w:t>This unit of competency describes the skills and knowledge required to safely b</w:t>
      </w:r>
      <w:r w:rsidRPr="00097D55">
        <w:t>uild and maintain timber stacks in a variety of workplace settings, according to regulations and site procedures.</w:t>
      </w:r>
    </w:p>
    <w:p w:rsidR="00000000" w:rsidRPr="00097D55" w:rsidP="00987BBC">
      <w:pPr>
        <w:pStyle w:val="BodyText"/>
      </w:pPr>
      <w:r w:rsidRPr="00097D55">
        <w:t xml:space="preserve">The unit applies to sawmill workers, production workers or manufacturing assistants who undertake specified activities under the direction of </w:t>
      </w:r>
      <w:r w:rsidRPr="00097D55">
        <w:t>more experienced workers</w:t>
      </w:r>
    </w:p>
    <w:p w:rsidR="00000000" w:rsidRPr="00097D55" w:rsidP="00987BBC">
      <w:pPr>
        <w:pStyle w:val="BodyText"/>
      </w:pPr>
      <w:r w:rsidRPr="00097D55">
        <w:t>Licensing, legislative or certification requirements apply to this unit but may differ according to state or territory jurisdiction. Users are advised to check with the relevant regulatory authority.</w:t>
      </w:r>
    </w:p>
    <w:p w:rsidR="00000000" w:rsidRPr="00097D55" w:rsidP="00097D55">
      <w:pPr>
        <w:pStyle w:val="Heading1"/>
      </w:pPr>
      <w:bookmarkStart w:id="3" w:name="O_1101907"/>
      <w:bookmarkEnd w:id="3"/>
      <w:r w:rsidRPr="00097D55">
        <w:t>Pre-requisit</w:t>
      </w:r>
      <w:r w:rsidRPr="00097D55">
        <w:t>e Unit</w:t>
      </w:r>
    </w:p>
    <w:p w:rsidR="00000000" w:rsidRPr="00097D55" w:rsidP="00987BBC">
      <w:pPr>
        <w:pStyle w:val="BodyText"/>
      </w:pPr>
      <w:r w:rsidRPr="00097D55">
        <w:t>Nil</w:t>
      </w:r>
    </w:p>
    <w:p w:rsidR="00000000" w:rsidRPr="00097D55" w:rsidP="00097D55">
      <w:pPr>
        <w:pStyle w:val="Heading1"/>
      </w:pPr>
      <w:bookmarkStart w:id="4" w:name="O_1101909"/>
      <w:bookmarkEnd w:id="4"/>
      <w:r w:rsidRPr="00097D55">
        <w:t>Unit Sector</w:t>
      </w:r>
    </w:p>
    <w:p w:rsidR="00000000" w:rsidRPr="00097D55" w:rsidP="00987BBC">
      <w:pPr>
        <w:pStyle w:val="BodyText"/>
      </w:pPr>
      <w:r w:rsidRPr="00097D55">
        <w:t>Common Technical (COT)</w:t>
      </w:r>
    </w:p>
    <w:p w:rsidR="00000000" w:rsidRPr="00097D55" w:rsidP="00097D55">
      <w:pPr>
        <w:pStyle w:val="Heading1"/>
      </w:pPr>
      <w:bookmarkStart w:id="5" w:name="O_1101910"/>
      <w:bookmarkEnd w:id="5"/>
      <w:r w:rsidRPr="00097D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Performance Criteria</w:t>
            </w:r>
          </w:p>
        </w:tc>
      </w:tr>
      <w:tr w:rsidTr="0098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1. Prepare to stack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t xml:space="preserve">1.1 Determine job requirements from work order or instructions and, where required seek clarification from appropriate person </w:t>
            </w:r>
          </w:p>
          <w:p w:rsidR="00000000" w:rsidRPr="00097D55" w:rsidP="00097D55">
            <w:pPr>
              <w:pStyle w:val="BodyText"/>
            </w:pPr>
            <w:r w:rsidRPr="00097D55">
              <w:t>1.2 C</w:t>
            </w:r>
            <w:r w:rsidRPr="00097D55">
              <w:t>onfirm safety requirements building and maintaining timber stacks according to workplace safety procedures</w:t>
            </w:r>
          </w:p>
          <w:p w:rsidR="00000000" w:rsidRPr="00097D55" w:rsidP="00097D55">
            <w:pPr>
              <w:pStyle w:val="BodyText"/>
            </w:pPr>
            <w:r w:rsidRPr="00097D55">
              <w:t xml:space="preserve">1.3 Identify risks and apply control measures to ensure safety of self </w:t>
            </w:r>
            <w:r w:rsidRPr="00097D55">
              <w:t>and others and avoid loss of materials</w:t>
            </w:r>
          </w:p>
          <w:p w:rsidR="00000000" w:rsidRPr="00097D55" w:rsidP="00097D55">
            <w:pPr>
              <w:pStyle w:val="BodyText"/>
            </w:pPr>
            <w:r w:rsidRPr="00097D55">
              <w:t>1.4 Access traffic management plan to g</w:t>
            </w:r>
            <w:r w:rsidRPr="00097D55">
              <w:t xml:space="preserve">uide location of building timber stacks </w:t>
            </w:r>
          </w:p>
          <w:p w:rsidR="00000000" w:rsidRPr="00097D55" w:rsidP="00097D55">
            <w:pPr>
              <w:pStyle w:val="BodyText"/>
            </w:pPr>
            <w:r w:rsidRPr="00097D55">
              <w:t>1.5 Select, fit and use personal protective equipment (PPE) and prepare safety equipment according to workplace requirements</w:t>
            </w:r>
          </w:p>
          <w:p w:rsidR="00000000" w:rsidRPr="00097D55" w:rsidP="00097D55">
            <w:pPr>
              <w:pStyle w:val="BodyText"/>
            </w:pPr>
            <w:r w:rsidRPr="00097D55">
              <w:t>1.6 Communicate with others as required, to ensure safety requirements are met according t</w:t>
            </w:r>
            <w:r w:rsidRPr="00097D55">
              <w:t>o workplace procedures</w:t>
            </w:r>
          </w:p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1.7 Identify personal limitations related to building a timber stack, and seek assistance as required, in accordance with workplace procedures</w:t>
            </w:r>
          </w:p>
        </w:tc>
      </w:tr>
      <w:tr w:rsidTr="0098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2. Build timber stack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t>2.1 Inspect timber to ensure it meets labelled or expected content, and report non-compliant material to supervisor, in accordance with workplace safety requirements</w:t>
            </w:r>
          </w:p>
          <w:p w:rsidR="00000000" w:rsidRPr="00097D55" w:rsidP="00097D55">
            <w:pPr>
              <w:pStyle w:val="BodyText"/>
            </w:pPr>
            <w:r w:rsidRPr="00097D55">
              <w:t>2.2 Choose appropriate bearers to create required space for powered mobile plant to lift t</w:t>
            </w:r>
            <w:r w:rsidRPr="00097D55">
              <w:t>he stack</w:t>
            </w:r>
          </w:p>
          <w:p w:rsidR="00000000" w:rsidRPr="00097D55" w:rsidP="00097D55">
            <w:pPr>
              <w:pStyle w:val="BodyText"/>
            </w:pPr>
            <w:r w:rsidRPr="00097D55">
              <w:t>2.3 Build the stack, check bearers and restrain timber in line with workplace requirements</w:t>
            </w:r>
          </w:p>
          <w:p w:rsidR="00000000" w:rsidRPr="00097D55" w:rsidP="00097D55">
            <w:pPr>
              <w:pStyle w:val="BodyText"/>
            </w:pPr>
            <w:r w:rsidRPr="00097D55">
              <w:t>2.4 Manage maximum height of stack to suit environment and weather conditions and in accordance with industry safety standards and workplace requirements</w:t>
            </w:r>
          </w:p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2.</w:t>
            </w:r>
            <w:r w:rsidRPr="00097D55">
              <w:t>5 Identify problems and faults, and report to supervisor in accordance with workplace procedures</w:t>
            </w:r>
          </w:p>
        </w:tc>
      </w:tr>
      <w:tr w:rsidTr="0098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3. Maintain timber stack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t>3.1 Perform routine checks as stack is built and during life of stack, and report defects to appropriate personnel in accordance with</w:t>
            </w:r>
            <w:r w:rsidRPr="00097D55">
              <w:t xml:space="preserve"> workplace requirements</w:t>
            </w:r>
          </w:p>
          <w:p w:rsidR="00000000" w:rsidRPr="00097D55" w:rsidP="00097D55">
            <w:pPr>
              <w:pStyle w:val="BodyText"/>
            </w:pPr>
            <w:r w:rsidRPr="00097D55">
              <w:t>3.2 Repair timber stack as required, in accordance with workplace procedures and scope of own job role</w:t>
            </w:r>
          </w:p>
          <w:p w:rsidR="00000000" w:rsidRPr="00097D55" w:rsidP="00097D55">
            <w:pPr>
              <w:pStyle w:val="BodyText"/>
            </w:pPr>
            <w:r w:rsidRPr="00097D55">
              <w:t>3.3 Store, reuse, recycle or dispose of waste material in accordance with workplace and environmental requirements</w:t>
            </w:r>
          </w:p>
          <w:p w:rsidR="00000000" w:rsidRPr="00097D55" w:rsidP="00097D55">
            <w:pPr>
              <w:pStyle w:val="BodyText"/>
            </w:pPr>
            <w:r w:rsidRPr="00097D55">
              <w:t>3.4 Complete w</w:t>
            </w:r>
            <w:r w:rsidRPr="00097D55">
              <w:t>orkplace records and documentation according to workplace requirements</w:t>
            </w:r>
          </w:p>
        </w:tc>
      </w:tr>
    </w:tbl>
    <w:p w:rsidR="00000000" w:rsidRPr="00097D55" w:rsidP="00097D55">
      <w:pPr>
        <w:pStyle w:val="BodyText"/>
      </w:pPr>
    </w:p>
    <w:p w:rsidR="00000000" w:rsidRPr="00097D55" w:rsidP="00097D55">
      <w:pPr>
        <w:pStyle w:val="AllowPageBreak"/>
      </w:pPr>
    </w:p>
    <w:p w:rsidR="00000000" w:rsidRPr="00097D55" w:rsidP="00097D55">
      <w:pPr>
        <w:pStyle w:val="Heading1"/>
      </w:pPr>
      <w:bookmarkStart w:id="6" w:name="O_1101911"/>
      <w:bookmarkEnd w:id="6"/>
      <w:r w:rsidRPr="00097D55">
        <w:t>Foundation Skills</w:t>
      </w:r>
    </w:p>
    <w:p w:rsidR="00000000" w:rsidRPr="00987BBC" w:rsidP="00987BBC">
      <w:pPr>
        <w:pStyle w:val="BodyText"/>
        <w:rPr>
          <w:i/>
        </w:rPr>
      </w:pPr>
      <w:r w:rsidRPr="00987BBC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987BBC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Description</w:t>
            </w:r>
          </w:p>
        </w:tc>
      </w:tr>
      <w:tr w:rsidTr="0009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ListBullet"/>
              <w:rPr>
                <w:lang w:val="en-NZ"/>
              </w:rPr>
            </w:pPr>
            <w:r w:rsidRPr="00097D55">
              <w:t xml:space="preserve">Use industry terminology to accurately complete workplace records and reports </w:t>
            </w:r>
          </w:p>
        </w:tc>
      </w:tr>
      <w:tr w:rsidTr="0009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ListBullet"/>
            </w:pPr>
            <w:r w:rsidRPr="00097D55">
              <w:t>Use production termi</w:t>
            </w:r>
            <w:r w:rsidRPr="00097D55">
              <w:t>nology to accurately report on operational problems and non-compliant products to supervisor</w:t>
            </w:r>
          </w:p>
        </w:tc>
      </w:tr>
    </w:tbl>
    <w:p w:rsidR="00000000" w:rsidRPr="00097D55" w:rsidP="00097D55">
      <w:pPr>
        <w:pStyle w:val="BodyText"/>
      </w:pPr>
    </w:p>
    <w:p w:rsidR="00000000" w:rsidRPr="00097D55" w:rsidP="00097D55">
      <w:pPr>
        <w:pStyle w:val="AllowPageBreak"/>
      </w:pPr>
    </w:p>
    <w:p w:rsidR="00000000" w:rsidRPr="00097D55" w:rsidP="00097D55">
      <w:pPr>
        <w:pStyle w:val="Heading1"/>
      </w:pPr>
      <w:bookmarkStart w:id="7" w:name="O_1101913"/>
      <w:bookmarkEnd w:id="7"/>
      <w:r w:rsidRPr="00097D5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987B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Bold"/>
              <w:rPr>
                <w:lang w:val="en-NZ"/>
              </w:rPr>
            </w:pPr>
            <w:r w:rsidRPr="00097D55">
              <w:t>Equivalence status</w:t>
            </w:r>
          </w:p>
        </w:tc>
      </w:tr>
      <w:tr w:rsidTr="00987B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FWPCOT3320 Build and maintain timber stacks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>FWPCOT3264 Build and maintain timber stacks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t>Wording of Application and Performance Criteria updated</w:t>
            </w:r>
          </w:p>
          <w:p w:rsidR="00000000" w:rsidRPr="00097D55" w:rsidP="00097D55">
            <w:pPr>
              <w:pStyle w:val="BodyText"/>
            </w:pPr>
            <w:r w:rsidRPr="00097D55">
              <w:t xml:space="preserve">Foundation Skills updated </w:t>
            </w:r>
          </w:p>
          <w:p w:rsidR="00000000" w:rsidRPr="00097D55" w:rsidP="00097D55">
            <w:pPr>
              <w:pStyle w:val="BodyText"/>
            </w:pPr>
            <w:r w:rsidRPr="00097D55">
              <w:t>Volume added to Performance Evidence and wording updated and restructured</w:t>
            </w:r>
          </w:p>
          <w:p w:rsidR="00000000" w:rsidP="00097D55">
            <w:pPr>
              <w:pStyle w:val="BodyText"/>
              <w:rPr>
                <w:lang w:val="en-NZ"/>
              </w:rPr>
            </w:pPr>
            <w:r w:rsidRPr="00097D55">
              <w:t xml:space="preserve">Assessment </w:t>
            </w:r>
            <w:r w:rsidRPr="00097D55">
              <w:t>Conditions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55" w:rsidP="00097D55">
            <w:pPr>
              <w:pStyle w:val="BodyText"/>
            </w:pPr>
            <w:r w:rsidRPr="00097D55">
              <w:t>Equivalent</w:t>
            </w:r>
          </w:p>
        </w:tc>
      </w:tr>
    </w:tbl>
    <w:p w:rsidR="00000000" w:rsidRPr="00097D55" w:rsidP="00097D55">
      <w:pPr>
        <w:pStyle w:val="BodyText"/>
      </w:pPr>
    </w:p>
    <w:p w:rsidR="00000000" w:rsidRPr="00097D55" w:rsidP="00097D55">
      <w:pPr>
        <w:pStyle w:val="AllowPageBreak"/>
      </w:pPr>
    </w:p>
    <w:p w:rsidR="00000000" w:rsidRPr="00097D55" w:rsidP="00097D55">
      <w:pPr>
        <w:pStyle w:val="Heading1"/>
      </w:pPr>
      <w:bookmarkStart w:id="8" w:name="O_1101920"/>
      <w:bookmarkEnd w:id="8"/>
      <w:r w:rsidRPr="00097D55">
        <w:t>Links</w:t>
      </w:r>
    </w:p>
    <w:p w:rsidR="00000000" w:rsidRPr="00097D55" w:rsidP="00987BBC">
      <w:pPr>
        <w:pStyle w:val="BodyText"/>
      </w:pPr>
      <w:r w:rsidRPr="00097D5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57D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97D55" w:rsidP="00097D55"/>
    <w:sectPr w:rsidSect="00097D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55" w:rsidRPr="00987BBC" w:rsidP="00987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BC" w:rsidP="00097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BBC" w:rsidP="00097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7BBC" w:rsidP="00097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D55" w:rsidRPr="00987BBC" w:rsidP="00987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BC" w:rsidRPr="002D2AF8" w:rsidP="00097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FWPCOT3320 Build and maintain timber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87BBC" w:rsidP="00097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96B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20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D55"/>
  </w:style>
  <w:style w:type="character" w:customStyle="1" w:styleId="Heading1Char">
    <w:name w:val="Heading 1 Char"/>
    <w:basedOn w:val="DefaultParagraphFont"/>
    <w:link w:val="Heading1"/>
    <w:rsid w:val="00097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D5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7D55"/>
    <w:rPr>
      <w:i/>
    </w:rPr>
  </w:style>
  <w:style w:type="paragraph" w:customStyle="1" w:styleId="SuperHeading">
    <w:name w:val="SuperHeading"/>
    <w:basedOn w:val="Normal"/>
    <w:rsid w:val="00097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7D55"/>
    <w:rPr>
      <w:b/>
    </w:rPr>
  </w:style>
  <w:style w:type="character" w:customStyle="1" w:styleId="Heading2Char">
    <w:name w:val="Heading 2 Char"/>
    <w:basedOn w:val="DefaultParagraphFont"/>
    <w:link w:val="Heading2"/>
    <w:rsid w:val="00097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7D55"/>
    <w:rPr>
      <w:b/>
      <w:spacing w:val="0"/>
    </w:rPr>
  </w:style>
  <w:style w:type="paragraph" w:customStyle="1" w:styleId="SuperTitle">
    <w:name w:val="SuperTitle"/>
    <w:basedOn w:val="Title"/>
    <w:rsid w:val="00097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D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D55"/>
  </w:style>
  <w:style w:type="paragraph" w:styleId="TableofFigures">
    <w:name w:val="table of figures"/>
    <w:basedOn w:val="Normal"/>
    <w:next w:val="Normal"/>
    <w:semiHidden/>
    <w:rsid w:val="00097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7D55"/>
    <w:rPr>
      <w:rFonts w:ascii="Wingdings" w:hAnsi="Wingdings"/>
    </w:rPr>
  </w:style>
  <w:style w:type="paragraph" w:customStyle="1" w:styleId="TableHeading">
    <w:name w:val="Table Heading"/>
    <w:basedOn w:val="HeadingBase"/>
    <w:rsid w:val="00097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D55"/>
    <w:rPr>
      <w:color w:val="0033CC"/>
      <w:u w:val="none"/>
    </w:rPr>
  </w:style>
  <w:style w:type="paragraph" w:customStyle="1" w:styleId="BodyTextRight">
    <w:name w:val="Body Text Right"/>
    <w:basedOn w:val="BodyText"/>
    <w:rsid w:val="00097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D55"/>
    <w:rPr>
      <w:sz w:val="32"/>
    </w:rPr>
  </w:style>
  <w:style w:type="paragraph" w:customStyle="1" w:styleId="HeadingProcedure">
    <w:name w:val="Heading Procedure"/>
    <w:basedOn w:val="HeadingBase"/>
    <w:next w:val="Normal"/>
    <w:rsid w:val="00097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D55"/>
    <w:pPr>
      <w:spacing w:before="60" w:after="60"/>
    </w:pPr>
  </w:style>
  <w:style w:type="paragraph" w:styleId="ListContinue">
    <w:name w:val="List Continue"/>
    <w:basedOn w:val="List"/>
    <w:rsid w:val="00097D55"/>
    <w:pPr>
      <w:ind w:firstLine="0"/>
    </w:pPr>
  </w:style>
  <w:style w:type="paragraph" w:customStyle="1" w:styleId="ListNote">
    <w:name w:val="List Note"/>
    <w:basedOn w:val="List"/>
    <w:rsid w:val="00097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D55"/>
    <w:rPr>
      <w:rFonts w:ascii="Courier New" w:hAnsi="Courier New"/>
    </w:rPr>
  </w:style>
  <w:style w:type="paragraph" w:customStyle="1" w:styleId="NoteBullet">
    <w:name w:val="Note Bullet"/>
    <w:basedOn w:val="Note"/>
    <w:rsid w:val="00097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7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D55"/>
    <w:rPr>
      <w:b/>
      <w:smallCaps/>
    </w:rPr>
  </w:style>
  <w:style w:type="paragraph" w:customStyle="1" w:styleId="TableListNumber">
    <w:name w:val="Table List Number"/>
    <w:basedOn w:val="ListNumber"/>
    <w:rsid w:val="00097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D55"/>
    <w:pPr>
      <w:numPr>
        <w:numId w:val="8"/>
      </w:numPr>
    </w:pPr>
  </w:style>
  <w:style w:type="paragraph" w:customStyle="1" w:styleId="ListAlpha2">
    <w:name w:val="List Alpha 2"/>
    <w:basedOn w:val="List2"/>
    <w:rsid w:val="00097D55"/>
    <w:pPr>
      <w:numPr>
        <w:numId w:val="7"/>
      </w:numPr>
    </w:pPr>
  </w:style>
  <w:style w:type="paragraph" w:styleId="List2">
    <w:name w:val="List 2"/>
    <w:basedOn w:val="BodyText"/>
    <w:rsid w:val="00097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7D55"/>
    <w:pPr>
      <w:numPr>
        <w:numId w:val="3"/>
      </w:numPr>
    </w:pPr>
  </w:style>
  <w:style w:type="paragraph" w:styleId="ListContinue2">
    <w:name w:val="List Continue 2"/>
    <w:basedOn w:val="List2"/>
    <w:rsid w:val="00097D55"/>
    <w:pPr>
      <w:ind w:firstLine="0"/>
    </w:pPr>
  </w:style>
  <w:style w:type="paragraph" w:styleId="ListContinue3">
    <w:name w:val="List Continue 3"/>
    <w:basedOn w:val="List3"/>
    <w:rsid w:val="00097D55"/>
    <w:pPr>
      <w:ind w:left="1021" w:firstLine="0"/>
    </w:pPr>
  </w:style>
  <w:style w:type="paragraph" w:styleId="ListContinue4">
    <w:name w:val="List Continue 4"/>
    <w:basedOn w:val="List4"/>
    <w:rsid w:val="00097D55"/>
    <w:pPr>
      <w:ind w:firstLine="0"/>
    </w:pPr>
  </w:style>
  <w:style w:type="paragraph" w:styleId="ListContinue5">
    <w:name w:val="List Continue 5"/>
    <w:basedOn w:val="List5"/>
    <w:rsid w:val="00097D55"/>
    <w:pPr>
      <w:ind w:firstLine="0"/>
    </w:pPr>
  </w:style>
  <w:style w:type="paragraph" w:styleId="ListNumber3">
    <w:name w:val="List Number 3"/>
    <w:basedOn w:val="List3"/>
    <w:rsid w:val="00097D55"/>
    <w:pPr>
      <w:numPr>
        <w:numId w:val="4"/>
      </w:numPr>
    </w:pPr>
  </w:style>
  <w:style w:type="paragraph" w:styleId="ListNumber4">
    <w:name w:val="List Number 4"/>
    <w:basedOn w:val="List4"/>
    <w:rsid w:val="00097D55"/>
    <w:pPr>
      <w:numPr>
        <w:numId w:val="5"/>
      </w:numPr>
    </w:pPr>
  </w:style>
  <w:style w:type="paragraph" w:styleId="ListNumber5">
    <w:name w:val="List Number 5"/>
    <w:basedOn w:val="List5"/>
    <w:rsid w:val="00097D55"/>
    <w:pPr>
      <w:numPr>
        <w:numId w:val="6"/>
      </w:numPr>
    </w:pPr>
  </w:style>
  <w:style w:type="paragraph" w:styleId="BlockText">
    <w:name w:val="Block Text"/>
    <w:basedOn w:val="Normal"/>
    <w:rsid w:val="00097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D55"/>
    <w:rPr>
      <w:sz w:val="16"/>
      <w:vertAlign w:val="superscript"/>
    </w:rPr>
  </w:style>
  <w:style w:type="character" w:customStyle="1" w:styleId="Symbols">
    <w:name w:val="Symbols"/>
    <w:basedOn w:val="DefaultParagraphFont"/>
    <w:rsid w:val="00097D55"/>
    <w:rPr>
      <w:rFonts w:ascii="Symbol" w:hAnsi="Symbol"/>
    </w:rPr>
  </w:style>
  <w:style w:type="character" w:customStyle="1" w:styleId="MenuOptions">
    <w:name w:val="Menu Options"/>
    <w:basedOn w:val="DefaultParagraphFont"/>
    <w:rsid w:val="00097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D55"/>
    <w:rPr>
      <w:b/>
    </w:rPr>
  </w:style>
  <w:style w:type="character" w:customStyle="1" w:styleId="Underlined">
    <w:name w:val="Underlined"/>
    <w:basedOn w:val="DefaultParagraphFont"/>
    <w:rsid w:val="00097D55"/>
    <w:rPr>
      <w:u w:val="single"/>
    </w:rPr>
  </w:style>
  <w:style w:type="paragraph" w:customStyle="1" w:styleId="TableBodyTextRight">
    <w:name w:val="Table Body Text Right"/>
    <w:basedOn w:val="TableBodyText"/>
    <w:rsid w:val="00097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D55"/>
    <w:rPr>
      <w:sz w:val="18"/>
    </w:rPr>
  </w:style>
  <w:style w:type="paragraph" w:customStyle="1" w:styleId="BodySmallRight">
    <w:name w:val="Body Small Right"/>
    <w:basedOn w:val="BodyTextRight"/>
    <w:rsid w:val="00097D55"/>
    <w:rPr>
      <w:sz w:val="18"/>
      <w:szCs w:val="18"/>
    </w:rPr>
  </w:style>
  <w:style w:type="paragraph" w:customStyle="1" w:styleId="MarginEdition">
    <w:name w:val="Margin Edition"/>
    <w:basedOn w:val="MarginNote"/>
    <w:rsid w:val="00097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D55"/>
    <w:rPr>
      <w:sz w:val="2"/>
      <w:szCs w:val="2"/>
    </w:rPr>
  </w:style>
  <w:style w:type="character" w:customStyle="1" w:styleId="Small">
    <w:name w:val="Small"/>
    <w:basedOn w:val="DefaultParagraphFont"/>
    <w:rsid w:val="00097D55"/>
    <w:rPr>
      <w:sz w:val="16"/>
    </w:rPr>
  </w:style>
  <w:style w:type="paragraph" w:customStyle="1" w:styleId="WideTable">
    <w:name w:val="Wide Table"/>
    <w:basedOn w:val="Normal"/>
    <w:rsid w:val="00097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D55"/>
  </w:style>
  <w:style w:type="paragraph" w:styleId="Quote">
    <w:name w:val="Quote"/>
    <w:basedOn w:val="Heading1"/>
    <w:link w:val="QuoteChar"/>
    <w:qFormat/>
    <w:rsid w:val="00097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D55"/>
    <w:pPr>
      <w:pageBreakBefore/>
    </w:pPr>
  </w:style>
  <w:style w:type="paragraph" w:customStyle="1" w:styleId="Border">
    <w:name w:val="Border"/>
    <w:basedOn w:val="Normal"/>
    <w:qFormat/>
    <w:rsid w:val="00097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D55"/>
    <w:rPr>
      <w:u w:val="single"/>
    </w:rPr>
  </w:style>
  <w:style w:type="character" w:customStyle="1" w:styleId="BoldandItalics">
    <w:name w:val="Bold and Italics"/>
    <w:qFormat/>
    <w:rsid w:val="00097D55"/>
    <w:rPr>
      <w:b/>
      <w:i/>
      <w:u w:val="none"/>
    </w:rPr>
  </w:style>
  <w:style w:type="paragraph" w:styleId="BalloonText">
    <w:name w:val="Balloon Text"/>
    <w:basedOn w:val="Normal"/>
    <w:link w:val="BalloonTextChar"/>
    <w:rsid w:val="00097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D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7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3649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FWPCOT3320 Build and maintain timber stacks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