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D9D" w:rsidP="00313D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FWPCOT3313 Apply biodiversity protection principles</w:t>
      </w:r>
      <w:r>
        <w:fldChar w:fldCharType="end"/>
      </w:r>
    </w:p>
    <w:p w:rsidR="00313D9D" w:rsidP="00313D9D">
      <w:pPr>
        <w:pStyle w:val="Version"/>
        <w:sectPr w:rsidSect="00E22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3F1" w:rsidP="00E223F1">
      <w:pPr>
        <w:pStyle w:val="SuperHeading"/>
      </w:pPr>
      <w:r w:rsidRPr="00E223F1">
        <w:t>FWPCOT3313 Apply biodiversity protection principles</w:t>
      </w:r>
    </w:p>
    <w:p w:rsidR="00000000" w:rsidRPr="00E223F1" w:rsidP="00E223F1">
      <w:pPr>
        <w:pStyle w:val="Heading1"/>
      </w:pPr>
      <w:bookmarkStart w:id="1" w:name="O_1101772"/>
      <w:bookmarkEnd w:id="1"/>
      <w:r w:rsidRPr="00E223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2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Bold"/>
              <w:rPr>
                <w:lang w:val="en-NZ"/>
              </w:rPr>
            </w:pPr>
            <w:r w:rsidRPr="00E223F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Bold"/>
              <w:rPr>
                <w:lang w:val="en-NZ"/>
              </w:rPr>
            </w:pPr>
            <w:r w:rsidRPr="00E223F1">
              <w:t>Comments</w:t>
            </w:r>
          </w:p>
        </w:tc>
      </w:tr>
      <w:tr w:rsidTr="00E22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3F1" w:rsidP="00E223F1">
            <w:pPr>
              <w:pStyle w:val="BodyText"/>
            </w:pPr>
            <w:r w:rsidRPr="00E223F1">
              <w:t>This version released with FWP Forest and Wood Products Training Package Version 6.0.</w:t>
            </w:r>
          </w:p>
        </w:tc>
      </w:tr>
    </w:tbl>
    <w:p w:rsidR="00000000" w:rsidRPr="00E223F1" w:rsidP="00E223F1">
      <w:pPr>
        <w:pStyle w:val="BodyText"/>
      </w:pPr>
    </w:p>
    <w:p w:rsidR="00000000" w:rsidRPr="00E223F1" w:rsidP="00E223F1">
      <w:pPr>
        <w:pStyle w:val="AllowPageBreak"/>
      </w:pPr>
    </w:p>
    <w:p w:rsidR="00000000" w:rsidRPr="00E223F1" w:rsidP="00E223F1">
      <w:pPr>
        <w:pStyle w:val="Heading1"/>
      </w:pPr>
      <w:bookmarkStart w:id="2" w:name="O_1101773"/>
      <w:bookmarkEnd w:id="2"/>
      <w:r w:rsidRPr="00E223F1">
        <w:t>Application</w:t>
      </w:r>
    </w:p>
    <w:p w:rsidR="00000000" w:rsidRPr="00E223F1" w:rsidP="00313D9D">
      <w:pPr>
        <w:pStyle w:val="BodyText"/>
      </w:pPr>
      <w:r w:rsidRPr="00E223F1">
        <w:t xml:space="preserve">This unit of competency describes the skills and knowledge required to access, </w:t>
      </w:r>
      <w:r w:rsidRPr="00E223F1">
        <w:t>interpret and apply biodiversity principles and requirements to forestry operations, including monitoring work practices for compliance, and maintaining forest documentation and records.</w:t>
      </w:r>
    </w:p>
    <w:p w:rsidR="00000000" w:rsidRPr="00E223F1" w:rsidP="00313D9D">
      <w:pPr>
        <w:pStyle w:val="BodyText"/>
      </w:pPr>
      <w:r w:rsidRPr="00E223F1">
        <w:t>The unit applies to individuals whose work involves ensuring biodiver</w:t>
      </w:r>
      <w:r w:rsidRPr="00E223F1">
        <w:t>sity protection in operational forest environments.</w:t>
      </w:r>
    </w:p>
    <w:p w:rsidR="00000000" w:rsidRPr="00E223F1" w:rsidP="00313D9D">
      <w:pPr>
        <w:pStyle w:val="BodyText"/>
      </w:pPr>
      <w:r w:rsidRPr="00E223F1">
        <w:t>All work must be carried out to comply with workplace procedures, according to state/territory health and safety regulations, legislation and standards that apply to the workplace.</w:t>
      </w:r>
    </w:p>
    <w:p w:rsidR="00000000" w:rsidRPr="00E223F1" w:rsidP="00313D9D">
      <w:pPr>
        <w:pStyle w:val="BodyText"/>
      </w:pPr>
      <w:r w:rsidRPr="00E223F1">
        <w:t>No licensing, legislati</w:t>
      </w:r>
      <w:r w:rsidRPr="00E223F1">
        <w:t>ve or certification requirements apply to this unit at the time of publication.</w:t>
      </w:r>
    </w:p>
    <w:p w:rsidR="00000000" w:rsidRPr="00E223F1" w:rsidP="00E223F1">
      <w:pPr>
        <w:pStyle w:val="Heading1"/>
      </w:pPr>
      <w:bookmarkStart w:id="3" w:name="O_1101774"/>
      <w:bookmarkEnd w:id="3"/>
      <w:r w:rsidRPr="00E223F1">
        <w:t>Pre-requisite Unit</w:t>
      </w:r>
    </w:p>
    <w:p w:rsidR="00000000" w:rsidRPr="00E223F1" w:rsidP="00313D9D">
      <w:pPr>
        <w:pStyle w:val="BodyText"/>
      </w:pPr>
      <w:r w:rsidRPr="00E223F1">
        <w:t>Nil</w:t>
      </w:r>
    </w:p>
    <w:p w:rsidR="00000000" w:rsidRPr="00E223F1" w:rsidP="00E223F1">
      <w:pPr>
        <w:pStyle w:val="Heading1"/>
      </w:pPr>
      <w:bookmarkStart w:id="4" w:name="O_1101776"/>
      <w:bookmarkEnd w:id="4"/>
      <w:r w:rsidRPr="00E223F1">
        <w:t>Unit Sector</w:t>
      </w:r>
    </w:p>
    <w:p w:rsidR="00000000" w:rsidRPr="00E223F1" w:rsidP="00313D9D">
      <w:pPr>
        <w:pStyle w:val="BodyText"/>
      </w:pPr>
      <w:r w:rsidRPr="00E223F1">
        <w:t>Common Technical (COT)</w:t>
      </w:r>
    </w:p>
    <w:p w:rsidR="00000000" w:rsidRPr="00E223F1" w:rsidP="00E223F1">
      <w:pPr>
        <w:pStyle w:val="Heading1"/>
      </w:pPr>
      <w:bookmarkStart w:id="5" w:name="O_1101777"/>
      <w:bookmarkEnd w:id="5"/>
      <w:r w:rsidRPr="00E223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3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Bold"/>
              <w:rPr>
                <w:lang w:val="en-NZ"/>
              </w:rPr>
            </w:pPr>
            <w:r w:rsidRPr="00E223F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Bold"/>
              <w:rPr>
                <w:lang w:val="en-NZ"/>
              </w:rPr>
            </w:pPr>
            <w:r w:rsidRPr="00E223F1">
              <w:t>Performance Criteria</w:t>
            </w:r>
          </w:p>
        </w:tc>
      </w:tr>
      <w:tr w:rsidTr="00313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3F1" w:rsidP="00E223F1">
            <w:pPr>
              <w:pStyle w:val="BodyText"/>
            </w:pPr>
            <w:r w:rsidRPr="00E223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3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3F1" w:rsidP="00E223F1">
            <w:pPr>
              <w:pStyle w:val="BodyText"/>
            </w:pPr>
            <w:r w:rsidRPr="00E223F1">
              <w:t>1.1 Determine biodiversity protection requirements for forestry work from w</w:t>
            </w:r>
            <w:r w:rsidRPr="00E223F1">
              <w:t>ork order or instruction, and where required, seek clarification from appropriate personnel</w:t>
            </w:r>
          </w:p>
          <w:p w:rsidR="00000000" w:rsidRPr="00E223F1" w:rsidP="00E223F1">
            <w:pPr>
              <w:pStyle w:val="BodyText"/>
            </w:pPr>
            <w:r w:rsidRPr="00E223F1">
              <w:t xml:space="preserve">1.2 Confirm regulatory requirements for the application of </w:t>
            </w:r>
            <w:r w:rsidRPr="00E223F1">
              <w:t>biodiversity protection principles for various forest types according to workplace procedures</w:t>
            </w:r>
          </w:p>
          <w:p w:rsidR="00000000" w:rsidRPr="00E223F1" w:rsidP="00E223F1">
            <w:pPr>
              <w:pStyle w:val="BodyText"/>
            </w:pPr>
            <w:r w:rsidRPr="00E223F1">
              <w:t>1.3 Identif</w:t>
            </w:r>
            <w:r w:rsidRPr="00E223F1">
              <w:t>y sensitive ecological and biodiversity sites, habitats, landscape features and protection zones in the forest operational plan and maps</w:t>
            </w:r>
          </w:p>
          <w:p w:rsidR="00000000" w:rsidRPr="00E223F1" w:rsidP="00E223F1">
            <w:pPr>
              <w:pStyle w:val="BodyText"/>
            </w:pPr>
            <w:r w:rsidRPr="00E223F1">
              <w:t>1.4 Identify, assess and take actions to mitigate risks and hazards associated with biodiversity protection operations</w:t>
            </w:r>
          </w:p>
          <w:p w:rsidR="00000000" w:rsidRPr="00E223F1" w:rsidP="00E223F1">
            <w:pPr>
              <w:pStyle w:val="BodyText"/>
            </w:pPr>
            <w:r w:rsidRPr="00E223F1">
              <w:t>1.5 Identify and report existing and potential environmental risks and hazards to relevant personnel</w:t>
            </w:r>
          </w:p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 xml:space="preserve">1.6 Consult and maintain communication with team members and other appropriate personnel to ensure that work is coordinated effectively with others in the </w:t>
            </w:r>
            <w:r w:rsidRPr="00E223F1">
              <w:t>workplace</w:t>
            </w:r>
          </w:p>
        </w:tc>
      </w:tr>
      <w:tr w:rsidTr="00313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2. Implement biodiversity protection principles in work practice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3F1" w:rsidP="00E223F1">
            <w:pPr>
              <w:pStyle w:val="BodyText"/>
            </w:pPr>
            <w:r w:rsidRPr="00E223F1">
              <w:t>2.1 Identify endangered plant and animal communities, threatened species, ecological habitats, sensitive landscape features and protection zones in the field</w:t>
            </w:r>
          </w:p>
          <w:p w:rsidR="00000000" w:rsidRPr="00E223F1" w:rsidP="00E223F1">
            <w:pPr>
              <w:pStyle w:val="BodyText"/>
            </w:pPr>
            <w:r w:rsidRPr="00E223F1">
              <w:t>2.2 Identify and repor</w:t>
            </w:r>
            <w:r w:rsidRPr="00E223F1">
              <w:t>t existing and potential ecological risks and hazards</w:t>
            </w:r>
          </w:p>
          <w:p w:rsidR="00000000" w:rsidRPr="00E223F1" w:rsidP="00E223F1">
            <w:pPr>
              <w:pStyle w:val="BodyText"/>
            </w:pPr>
            <w:r w:rsidRPr="00E223F1">
              <w:t>2.3 Apply protection measures for endangered plants and animal communities, threatened species, ecological habitats and sensitive landscape features and protection zones according to codes of practice a</w:t>
            </w:r>
            <w:r w:rsidRPr="00E223F1">
              <w:t>nd operational plan</w:t>
            </w:r>
          </w:p>
          <w:p w:rsidR="00000000" w:rsidRPr="00E223F1" w:rsidP="00E223F1">
            <w:pPr>
              <w:pStyle w:val="BodyText"/>
            </w:pPr>
            <w:r w:rsidRPr="00E223F1">
              <w:t>2.4 Select, apply and verify protection zone methods and materials with appropriate personnel</w:t>
            </w:r>
          </w:p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2.5 Identify situations requiring specialist advice and seek assistance according to workplace requirements</w:t>
            </w:r>
          </w:p>
        </w:tc>
      </w:tr>
      <w:tr w:rsidTr="00313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3. Monitor work practices for com</w:t>
            </w:r>
            <w:r w:rsidRPr="00E223F1">
              <w:t>pliance with biodiversity protection principles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3F1" w:rsidP="00E223F1">
            <w:pPr>
              <w:pStyle w:val="BodyText"/>
            </w:pPr>
            <w:r w:rsidRPr="00E223F1">
              <w:t>3.1 Monitor and make recommendations to adjust work practices to meet biodiversity principles according to workplace procedures</w:t>
            </w:r>
          </w:p>
          <w:p w:rsidR="00000000" w:rsidRPr="00E223F1" w:rsidP="00E223F1">
            <w:pPr>
              <w:pStyle w:val="BodyText"/>
            </w:pPr>
            <w:r w:rsidRPr="00E223F1">
              <w:t>3.2 Make recommendations on ways of adjusting work practices to respond to new o</w:t>
            </w:r>
            <w:r w:rsidRPr="00E223F1">
              <w:t>r changing ecological and biodiversity conditions</w:t>
            </w:r>
          </w:p>
          <w:p w:rsidR="00000000" w:rsidRPr="00E223F1" w:rsidP="00E223F1">
            <w:pPr>
              <w:pStyle w:val="BodyText"/>
            </w:pPr>
            <w:r w:rsidRPr="00E223F1">
              <w:t>3.3 Monitor and maintain ecological and biodiversity protection work practices according to codes of practice and operational plan</w:t>
            </w:r>
          </w:p>
          <w:p w:rsidR="00000000" w:rsidRPr="00E223F1" w:rsidP="00E223F1">
            <w:pPr>
              <w:pStyle w:val="BodyText"/>
            </w:pPr>
            <w:r w:rsidRPr="00E223F1">
              <w:t>3.4 Identify and report work practices that are non-compliant with biodiver</w:t>
            </w:r>
            <w:r w:rsidRPr="00E223F1">
              <w:t>sity protection principles to appropriate personnel</w:t>
            </w:r>
          </w:p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3.5 Identify and make recommendations on ways of improving work practices to enhance biodiversity protection</w:t>
            </w:r>
          </w:p>
        </w:tc>
      </w:tr>
      <w:tr w:rsidTr="00313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4.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3F1" w:rsidP="00E223F1">
            <w:pPr>
              <w:pStyle w:val="BodyText"/>
            </w:pPr>
            <w:r w:rsidRPr="00E223F1">
              <w:t>4.1 Update operational plans with any new threatened species or habitat pr</w:t>
            </w:r>
            <w:r w:rsidRPr="00E223F1">
              <w:t>otection prescriptions</w:t>
            </w:r>
          </w:p>
          <w:p w:rsidR="00000000" w:rsidRPr="00E223F1" w:rsidP="00E223F1">
            <w:pPr>
              <w:pStyle w:val="BodyText"/>
            </w:pPr>
            <w:r w:rsidRPr="00E223F1">
              <w:t>4.2 Record and report biodiversity protection activities to appropriate personnel</w:t>
            </w:r>
          </w:p>
        </w:tc>
      </w:tr>
    </w:tbl>
    <w:p w:rsidR="00000000" w:rsidRPr="00E223F1" w:rsidP="00E223F1">
      <w:pPr>
        <w:pStyle w:val="BodyText"/>
      </w:pPr>
    </w:p>
    <w:p w:rsidR="00000000" w:rsidRPr="00E223F1" w:rsidP="00E223F1">
      <w:pPr>
        <w:pStyle w:val="AllowPageBreak"/>
      </w:pPr>
    </w:p>
    <w:p w:rsidR="00000000" w:rsidRPr="00E223F1" w:rsidP="00E223F1">
      <w:pPr>
        <w:pStyle w:val="Heading1"/>
      </w:pPr>
      <w:bookmarkStart w:id="6" w:name="O_1101778"/>
      <w:bookmarkEnd w:id="6"/>
      <w:r w:rsidRPr="00E223F1">
        <w:t>Foundation Skills</w:t>
      </w:r>
    </w:p>
    <w:p w:rsidR="00000000" w:rsidRPr="00313D9D" w:rsidP="00313D9D">
      <w:pPr>
        <w:pStyle w:val="BodyText"/>
        <w:rPr>
          <w:i/>
        </w:rPr>
      </w:pPr>
      <w:r w:rsidRPr="00313D9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2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Bold"/>
              <w:rPr>
                <w:lang w:val="en-NZ"/>
              </w:rPr>
            </w:pPr>
            <w:r w:rsidRPr="00E223F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Bold"/>
              <w:rPr>
                <w:lang w:val="en-NZ"/>
              </w:rPr>
            </w:pPr>
            <w:r w:rsidRPr="00E223F1">
              <w:t>Description</w:t>
            </w:r>
          </w:p>
        </w:tc>
      </w:tr>
      <w:tr w:rsidTr="00E22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ListBullet"/>
              <w:rPr>
                <w:lang w:val="en-NZ"/>
              </w:rPr>
            </w:pPr>
            <w:r w:rsidRPr="00E223F1">
              <w:t xml:space="preserve">Interpret workplace documentation, </w:t>
            </w:r>
            <w:r w:rsidRPr="00E223F1">
              <w:t>including legislation, codes of practice and reports to determine requirements</w:t>
            </w:r>
          </w:p>
        </w:tc>
      </w:tr>
      <w:tr w:rsidTr="00E22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ListBullet"/>
              <w:rPr>
                <w:lang w:val="en-NZ"/>
              </w:rPr>
            </w:pPr>
            <w:r w:rsidRPr="00E223F1">
              <w:t>Use technical and workplace specific vocabulary to accurately and legibly complete workplace records and forms</w:t>
            </w:r>
          </w:p>
        </w:tc>
      </w:tr>
      <w:tr w:rsidTr="00E22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ListBullet"/>
              <w:rPr>
                <w:lang w:val="en-NZ"/>
              </w:rPr>
            </w:pPr>
            <w:r w:rsidRPr="00E223F1">
              <w:t xml:space="preserve">Select and use appropriate spoken communication strategies with work colleagues and other personnel on site </w:t>
            </w:r>
          </w:p>
        </w:tc>
      </w:tr>
      <w:tr w:rsidTr="00E22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3F1" w:rsidP="00E223F1">
            <w:pPr>
              <w:pStyle w:val="ListBullet"/>
            </w:pPr>
            <w:r w:rsidRPr="00E223F1">
              <w:t>Complete routine calculations to report on location and dimensions of biodiversity protection operations</w:t>
            </w:r>
          </w:p>
          <w:p w:rsidR="00000000" w:rsidRPr="00E223F1" w:rsidP="00E223F1">
            <w:pPr>
              <w:pStyle w:val="ListBullet"/>
            </w:pPr>
            <w:r w:rsidRPr="00E223F1">
              <w:t>Interpret graphical information</w:t>
            </w:r>
            <w:r w:rsidRPr="00E223F1">
              <w:t xml:space="preserve"> on number, location and extent of endangered communities, threatened species, ecological habitats, sensitive landscape features and protection zones in the field</w:t>
            </w:r>
          </w:p>
        </w:tc>
      </w:tr>
    </w:tbl>
    <w:p w:rsidR="00000000" w:rsidRPr="00E223F1" w:rsidP="00E223F1">
      <w:pPr>
        <w:pStyle w:val="BodyText"/>
      </w:pPr>
    </w:p>
    <w:p w:rsidR="00000000" w:rsidRPr="00E223F1" w:rsidP="00E223F1">
      <w:pPr>
        <w:pStyle w:val="AllowPageBreak"/>
      </w:pPr>
    </w:p>
    <w:p w:rsidR="00000000" w:rsidRPr="00E223F1" w:rsidP="00E223F1">
      <w:pPr>
        <w:pStyle w:val="Heading1"/>
      </w:pPr>
      <w:bookmarkStart w:id="7" w:name="O_1101780"/>
      <w:bookmarkEnd w:id="7"/>
      <w:r w:rsidRPr="00E223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22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Bold"/>
              <w:rPr>
                <w:lang w:val="en-NZ"/>
              </w:rPr>
            </w:pPr>
            <w:r w:rsidRPr="00E223F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Bold"/>
              <w:rPr>
                <w:lang w:val="en-NZ"/>
              </w:rPr>
            </w:pPr>
            <w:r w:rsidRPr="00E223F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Bold"/>
              <w:rPr>
                <w:lang w:val="en-NZ"/>
              </w:rPr>
            </w:pPr>
            <w:r w:rsidRPr="00E223F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Bold"/>
              <w:rPr>
                <w:lang w:val="en-NZ"/>
              </w:rPr>
            </w:pPr>
            <w:r w:rsidRPr="00E223F1">
              <w:t>Equivalence status</w:t>
            </w:r>
          </w:p>
        </w:tc>
      </w:tr>
      <w:tr w:rsidTr="00E22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FWPCOT3313 Apply biodiversity protection principles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FWPCOT3256 Apply biodiversity protection principles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3F1" w:rsidP="00E223F1">
            <w:pPr>
              <w:pStyle w:val="BodyText"/>
            </w:pPr>
            <w:r w:rsidRPr="00E223F1">
              <w:t>Clarified Application</w:t>
            </w:r>
          </w:p>
          <w:p w:rsidR="00000000" w:rsidRPr="00E223F1" w:rsidP="00E223F1">
            <w:pPr>
              <w:pStyle w:val="BodyText"/>
            </w:pPr>
            <w:r w:rsidRPr="00E223F1">
              <w:t xml:space="preserve">Updated and added new Performance Criteria </w:t>
            </w:r>
          </w:p>
          <w:p w:rsidR="00000000" w:rsidP="00E223F1">
            <w:pPr>
              <w:pStyle w:val="BodyText"/>
              <w:rPr>
                <w:lang w:val="en-NZ"/>
              </w:rPr>
            </w:pPr>
            <w:r w:rsidRPr="00E223F1">
              <w:t>Updated Foundation Skills</w:t>
            </w:r>
            <w:r w:rsidRPr="00E223F1">
              <w:t>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3F1" w:rsidP="00E223F1">
            <w:pPr>
              <w:pStyle w:val="BodyText"/>
            </w:pPr>
            <w:r w:rsidRPr="00E223F1">
              <w:t>Equivalent</w:t>
            </w:r>
          </w:p>
        </w:tc>
      </w:tr>
    </w:tbl>
    <w:p w:rsidR="00000000" w:rsidRPr="00E223F1" w:rsidP="00E223F1">
      <w:pPr>
        <w:pStyle w:val="BodyText"/>
      </w:pPr>
    </w:p>
    <w:p w:rsidR="00000000" w:rsidRPr="00E223F1" w:rsidP="00E223F1">
      <w:pPr>
        <w:pStyle w:val="AllowPageBreak"/>
      </w:pPr>
    </w:p>
    <w:p w:rsidR="00000000" w:rsidRPr="00E223F1" w:rsidP="00E223F1">
      <w:pPr>
        <w:pStyle w:val="Heading1"/>
      </w:pPr>
      <w:bookmarkStart w:id="8" w:name="O_1101787"/>
      <w:bookmarkEnd w:id="8"/>
      <w:r w:rsidRPr="00E223F1">
        <w:t>Links</w:t>
      </w:r>
    </w:p>
    <w:p w:rsidR="00000000" w:rsidRPr="00E223F1" w:rsidP="00313D9D">
      <w:pPr>
        <w:pStyle w:val="BodyText"/>
      </w:pPr>
      <w:r w:rsidRPr="00E223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E4FA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223F1" w:rsidP="00E223F1"/>
    <w:sectPr w:rsidSect="00E223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F1" w:rsidRPr="00313D9D" w:rsidP="00313D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9D" w:rsidP="00E22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D9D" w:rsidP="00E22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3D9D" w:rsidP="00E22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3F1" w:rsidRPr="00313D9D" w:rsidP="00313D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9D" w:rsidRPr="002D2AF8" w:rsidP="00E22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FWPCOT3313 Apply biodiversity protection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13D9D" w:rsidP="00E22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36F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DA8A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3F1"/>
  </w:style>
  <w:style w:type="character" w:customStyle="1" w:styleId="Heading1Char">
    <w:name w:val="Heading 1 Char"/>
    <w:basedOn w:val="DefaultParagraphFont"/>
    <w:link w:val="Heading1"/>
    <w:rsid w:val="00E22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3F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223F1"/>
    <w:rPr>
      <w:i/>
    </w:rPr>
  </w:style>
  <w:style w:type="paragraph" w:customStyle="1" w:styleId="SuperHeading">
    <w:name w:val="SuperHeading"/>
    <w:basedOn w:val="Normal"/>
    <w:rsid w:val="00E22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23F1"/>
    <w:rPr>
      <w:b/>
    </w:rPr>
  </w:style>
  <w:style w:type="character" w:customStyle="1" w:styleId="Heading2Char">
    <w:name w:val="Heading 2 Char"/>
    <w:basedOn w:val="DefaultParagraphFont"/>
    <w:link w:val="Heading2"/>
    <w:rsid w:val="00E22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3F1"/>
    <w:rPr>
      <w:b/>
      <w:spacing w:val="0"/>
    </w:rPr>
  </w:style>
  <w:style w:type="paragraph" w:customStyle="1" w:styleId="SuperTitle">
    <w:name w:val="SuperTitle"/>
    <w:basedOn w:val="Title"/>
    <w:rsid w:val="00E22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3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3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2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3F1"/>
  </w:style>
  <w:style w:type="paragraph" w:styleId="TableofFigures">
    <w:name w:val="table of figures"/>
    <w:basedOn w:val="Normal"/>
    <w:next w:val="Normal"/>
    <w:semiHidden/>
    <w:rsid w:val="00E22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3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23F1"/>
    <w:rPr>
      <w:rFonts w:ascii="Wingdings" w:hAnsi="Wingdings"/>
    </w:rPr>
  </w:style>
  <w:style w:type="paragraph" w:customStyle="1" w:styleId="TableHeading">
    <w:name w:val="Table Heading"/>
    <w:basedOn w:val="HeadingBase"/>
    <w:rsid w:val="00E22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3F1"/>
    <w:rPr>
      <w:color w:val="0033CC"/>
      <w:u w:val="none"/>
    </w:rPr>
  </w:style>
  <w:style w:type="paragraph" w:customStyle="1" w:styleId="BodyTextRight">
    <w:name w:val="Body Text Right"/>
    <w:basedOn w:val="BodyText"/>
    <w:rsid w:val="00E22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3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3F1"/>
    <w:rPr>
      <w:sz w:val="32"/>
    </w:rPr>
  </w:style>
  <w:style w:type="paragraph" w:customStyle="1" w:styleId="HeadingProcedure">
    <w:name w:val="Heading Procedure"/>
    <w:basedOn w:val="HeadingBase"/>
    <w:next w:val="Normal"/>
    <w:rsid w:val="00E22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3F1"/>
    <w:pPr>
      <w:spacing w:before="60" w:after="60"/>
    </w:pPr>
  </w:style>
  <w:style w:type="paragraph" w:styleId="ListContinue">
    <w:name w:val="List Continue"/>
    <w:basedOn w:val="List"/>
    <w:rsid w:val="00E223F1"/>
    <w:pPr>
      <w:ind w:firstLine="0"/>
    </w:pPr>
  </w:style>
  <w:style w:type="paragraph" w:customStyle="1" w:styleId="ListNote">
    <w:name w:val="List Note"/>
    <w:basedOn w:val="List"/>
    <w:rsid w:val="00E22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3F1"/>
    <w:rPr>
      <w:rFonts w:ascii="Courier New" w:hAnsi="Courier New"/>
    </w:rPr>
  </w:style>
  <w:style w:type="paragraph" w:customStyle="1" w:styleId="NoteBullet">
    <w:name w:val="Note Bullet"/>
    <w:basedOn w:val="Note"/>
    <w:rsid w:val="00E22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3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2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3F1"/>
    <w:rPr>
      <w:b/>
      <w:smallCaps/>
    </w:rPr>
  </w:style>
  <w:style w:type="paragraph" w:customStyle="1" w:styleId="TableListNumber">
    <w:name w:val="Table List Number"/>
    <w:basedOn w:val="ListNumber"/>
    <w:rsid w:val="00E22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3F1"/>
    <w:pPr>
      <w:numPr>
        <w:numId w:val="8"/>
      </w:numPr>
    </w:pPr>
  </w:style>
  <w:style w:type="paragraph" w:customStyle="1" w:styleId="ListAlpha2">
    <w:name w:val="List Alpha 2"/>
    <w:basedOn w:val="List2"/>
    <w:rsid w:val="00E223F1"/>
    <w:pPr>
      <w:numPr>
        <w:numId w:val="7"/>
      </w:numPr>
    </w:pPr>
  </w:style>
  <w:style w:type="paragraph" w:styleId="List2">
    <w:name w:val="List 2"/>
    <w:basedOn w:val="BodyText"/>
    <w:rsid w:val="00E22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3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3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23F1"/>
    <w:pPr>
      <w:numPr>
        <w:numId w:val="3"/>
      </w:numPr>
    </w:pPr>
  </w:style>
  <w:style w:type="paragraph" w:styleId="ListContinue2">
    <w:name w:val="List Continue 2"/>
    <w:basedOn w:val="List2"/>
    <w:rsid w:val="00E223F1"/>
    <w:pPr>
      <w:ind w:firstLine="0"/>
    </w:pPr>
  </w:style>
  <w:style w:type="paragraph" w:styleId="ListContinue3">
    <w:name w:val="List Continue 3"/>
    <w:basedOn w:val="List3"/>
    <w:rsid w:val="00E223F1"/>
    <w:pPr>
      <w:ind w:left="1021" w:firstLine="0"/>
    </w:pPr>
  </w:style>
  <w:style w:type="paragraph" w:styleId="ListContinue4">
    <w:name w:val="List Continue 4"/>
    <w:basedOn w:val="List4"/>
    <w:rsid w:val="00E223F1"/>
    <w:pPr>
      <w:ind w:firstLine="0"/>
    </w:pPr>
  </w:style>
  <w:style w:type="paragraph" w:styleId="ListContinue5">
    <w:name w:val="List Continue 5"/>
    <w:basedOn w:val="List5"/>
    <w:rsid w:val="00E223F1"/>
    <w:pPr>
      <w:ind w:firstLine="0"/>
    </w:pPr>
  </w:style>
  <w:style w:type="paragraph" w:styleId="ListNumber3">
    <w:name w:val="List Number 3"/>
    <w:basedOn w:val="List3"/>
    <w:rsid w:val="00E223F1"/>
    <w:pPr>
      <w:numPr>
        <w:numId w:val="4"/>
      </w:numPr>
    </w:pPr>
  </w:style>
  <w:style w:type="paragraph" w:styleId="ListNumber4">
    <w:name w:val="List Number 4"/>
    <w:basedOn w:val="List4"/>
    <w:rsid w:val="00E223F1"/>
    <w:pPr>
      <w:numPr>
        <w:numId w:val="5"/>
      </w:numPr>
    </w:pPr>
  </w:style>
  <w:style w:type="paragraph" w:styleId="ListNumber5">
    <w:name w:val="List Number 5"/>
    <w:basedOn w:val="List5"/>
    <w:rsid w:val="00E223F1"/>
    <w:pPr>
      <w:numPr>
        <w:numId w:val="6"/>
      </w:numPr>
    </w:pPr>
  </w:style>
  <w:style w:type="paragraph" w:styleId="BlockText">
    <w:name w:val="Block Text"/>
    <w:basedOn w:val="Normal"/>
    <w:rsid w:val="00E22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3F1"/>
    <w:rPr>
      <w:sz w:val="16"/>
      <w:vertAlign w:val="superscript"/>
    </w:rPr>
  </w:style>
  <w:style w:type="character" w:customStyle="1" w:styleId="Symbols">
    <w:name w:val="Symbols"/>
    <w:basedOn w:val="DefaultParagraphFont"/>
    <w:rsid w:val="00E223F1"/>
    <w:rPr>
      <w:rFonts w:ascii="Symbol" w:hAnsi="Symbol"/>
    </w:rPr>
  </w:style>
  <w:style w:type="character" w:customStyle="1" w:styleId="MenuOptions">
    <w:name w:val="Menu Options"/>
    <w:basedOn w:val="DefaultParagraphFont"/>
    <w:rsid w:val="00E22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3F1"/>
    <w:rPr>
      <w:b/>
    </w:rPr>
  </w:style>
  <w:style w:type="character" w:customStyle="1" w:styleId="Underlined">
    <w:name w:val="Underlined"/>
    <w:basedOn w:val="DefaultParagraphFont"/>
    <w:rsid w:val="00E223F1"/>
    <w:rPr>
      <w:u w:val="single"/>
    </w:rPr>
  </w:style>
  <w:style w:type="paragraph" w:customStyle="1" w:styleId="TableBodyTextRight">
    <w:name w:val="Table Body Text Right"/>
    <w:basedOn w:val="TableBodyText"/>
    <w:rsid w:val="00E22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3F1"/>
    <w:rPr>
      <w:sz w:val="18"/>
    </w:rPr>
  </w:style>
  <w:style w:type="paragraph" w:customStyle="1" w:styleId="BodySmallRight">
    <w:name w:val="Body Small Right"/>
    <w:basedOn w:val="BodyTextRight"/>
    <w:rsid w:val="00E223F1"/>
    <w:rPr>
      <w:sz w:val="18"/>
      <w:szCs w:val="18"/>
    </w:rPr>
  </w:style>
  <w:style w:type="paragraph" w:customStyle="1" w:styleId="MarginEdition">
    <w:name w:val="Margin Edition"/>
    <w:basedOn w:val="MarginNote"/>
    <w:rsid w:val="00E22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3F1"/>
    <w:rPr>
      <w:sz w:val="2"/>
      <w:szCs w:val="2"/>
    </w:rPr>
  </w:style>
  <w:style w:type="character" w:customStyle="1" w:styleId="Small">
    <w:name w:val="Small"/>
    <w:basedOn w:val="DefaultParagraphFont"/>
    <w:rsid w:val="00E223F1"/>
    <w:rPr>
      <w:sz w:val="16"/>
    </w:rPr>
  </w:style>
  <w:style w:type="paragraph" w:customStyle="1" w:styleId="WideTable">
    <w:name w:val="Wide Table"/>
    <w:basedOn w:val="Normal"/>
    <w:rsid w:val="00E22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3F1"/>
  </w:style>
  <w:style w:type="paragraph" w:styleId="Quote">
    <w:name w:val="Quote"/>
    <w:basedOn w:val="Heading1"/>
    <w:link w:val="QuoteChar"/>
    <w:qFormat/>
    <w:rsid w:val="00E22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3F1"/>
    <w:pPr>
      <w:pageBreakBefore/>
    </w:pPr>
  </w:style>
  <w:style w:type="paragraph" w:customStyle="1" w:styleId="Border">
    <w:name w:val="Border"/>
    <w:basedOn w:val="Normal"/>
    <w:qFormat/>
    <w:rsid w:val="00E22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3F1"/>
    <w:rPr>
      <w:u w:val="single"/>
    </w:rPr>
  </w:style>
  <w:style w:type="character" w:customStyle="1" w:styleId="BoldandItalics">
    <w:name w:val="Bold and Italics"/>
    <w:qFormat/>
    <w:rsid w:val="00E223F1"/>
    <w:rPr>
      <w:b/>
      <w:i/>
      <w:u w:val="none"/>
    </w:rPr>
  </w:style>
  <w:style w:type="paragraph" w:styleId="BalloonText">
    <w:name w:val="Balloon Text"/>
    <w:basedOn w:val="Normal"/>
    <w:link w:val="BalloonTextChar"/>
    <w:rsid w:val="00E22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3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3D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4651</Characters>
  <Application>Microsoft Office Word</Application>
  <DocSecurity>0</DocSecurity>
  <Lines>150</Lines>
  <Paragraphs>82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FWPCOT3313 Apply biodiversity protection principles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2024-09-27T00:24:00Z</dcterms:created>
  <dcterms:modified xsi:type="dcterms:W3CDTF">2024-09-27T00:24:00Z</dcterms:modified>
</cp:coreProperties>
</file>