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D4B42" w:rsidP="00DD4B42">
      <w:pPr>
        <w:pStyle w:val="Title"/>
      </w:pPr>
      <w:r>
        <w:fldChar w:fldCharType="begin"/>
      </w:r>
      <w:r>
        <w:instrText xml:space="preserve"> TITLE   \* MERGEFORMAT </w:instrText>
      </w:r>
      <w:r>
        <w:fldChar w:fldCharType="separate"/>
      </w:r>
      <w:r>
        <w:t>FWPCOT3307 Create drawings using computer aided design software</w:t>
      </w:r>
      <w:r>
        <w:fldChar w:fldCharType="end"/>
      </w:r>
    </w:p>
    <w:p w:rsidR="00DD4B42" w:rsidP="00DD4B42">
      <w:pPr>
        <w:pStyle w:val="Version"/>
        <w:sectPr w:rsidSect="00D05BB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05BBE" w:rsidP="00D05BBE">
      <w:pPr>
        <w:pStyle w:val="SuperHeading"/>
      </w:pPr>
      <w:r w:rsidRPr="00D05BBE">
        <w:t>FWPCOT3307 Create drawings using computer aided design software</w:t>
      </w:r>
    </w:p>
    <w:p w:rsidR="00000000" w:rsidRPr="00D05BBE" w:rsidP="00D05BBE">
      <w:pPr>
        <w:pStyle w:val="Heading1"/>
      </w:pPr>
      <w:bookmarkStart w:id="1" w:name="O_1101470"/>
      <w:bookmarkEnd w:id="1"/>
      <w:r w:rsidRPr="00D05BBE">
        <w:t>Modification History</w:t>
      </w:r>
    </w:p>
    <w:tbl>
      <w:tblPr>
        <w:tblW w:w="9520" w:type="dxa"/>
        <w:tblLayout w:type="fixed"/>
        <w:tblCellMar>
          <w:left w:w="62" w:type="dxa"/>
          <w:right w:w="62" w:type="dxa"/>
        </w:tblCellMar>
        <w:tblLook w:val="0000"/>
      </w:tblPr>
      <w:tblGrid>
        <w:gridCol w:w="2580"/>
        <w:gridCol w:w="6940"/>
      </w:tblGrid>
      <w:tr w:rsidTr="00D05BB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5BBE">
            <w:pPr>
              <w:pStyle w:val="BodyTextBold"/>
              <w:rPr>
                <w:lang w:val="en-NZ"/>
              </w:rPr>
            </w:pPr>
            <w:r w:rsidRPr="00D05BBE">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5BBE">
            <w:pPr>
              <w:pStyle w:val="BodyTextBold"/>
              <w:rPr>
                <w:lang w:val="en-NZ"/>
              </w:rPr>
            </w:pPr>
            <w:r w:rsidRPr="00D05BBE">
              <w:t>Comments</w:t>
            </w:r>
          </w:p>
        </w:tc>
      </w:tr>
      <w:tr w:rsidTr="00D05BB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5BBE">
            <w:pPr>
              <w:pStyle w:val="BodyText"/>
              <w:rPr>
                <w:lang w:val="en-NZ"/>
              </w:rPr>
            </w:pPr>
            <w:r w:rsidRPr="00D05BBE">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5BBE" w:rsidP="00D05BBE">
            <w:pPr>
              <w:pStyle w:val="BodyText"/>
            </w:pPr>
            <w:r w:rsidRPr="00D05BBE">
              <w:t>This version released with FWP Forest and Wood Products Training Package Version 6.0.</w:t>
            </w:r>
          </w:p>
        </w:tc>
      </w:tr>
    </w:tbl>
    <w:p w:rsidR="00000000" w:rsidRPr="00D05BBE" w:rsidP="00D05BBE">
      <w:pPr>
        <w:pStyle w:val="BodyText"/>
      </w:pPr>
    </w:p>
    <w:p w:rsidR="00000000" w:rsidRPr="00D05BBE" w:rsidP="00D05BBE">
      <w:pPr>
        <w:pStyle w:val="AllowPageBreak"/>
      </w:pPr>
    </w:p>
    <w:p w:rsidR="00000000" w:rsidRPr="00D05BBE" w:rsidP="00D05BBE">
      <w:pPr>
        <w:pStyle w:val="Heading1"/>
      </w:pPr>
      <w:bookmarkStart w:id="2" w:name="O_1101471"/>
      <w:bookmarkEnd w:id="2"/>
      <w:r w:rsidRPr="00D05BBE">
        <w:t>Application</w:t>
      </w:r>
    </w:p>
    <w:p w:rsidR="00000000" w:rsidRPr="00D05BBE" w:rsidP="00DD4B42">
      <w:pPr>
        <w:pStyle w:val="BodyText"/>
      </w:pPr>
      <w:r w:rsidRPr="00D05BBE">
        <w:t xml:space="preserve">This unit of competency describes the skills and knowledge required to produce various types of drawings using computer aided design software. It includes producing plans, diagrams, component details and linked materials lists. </w:t>
      </w:r>
    </w:p>
    <w:p w:rsidR="00000000" w:rsidRPr="00D05BBE" w:rsidP="00DD4B42">
      <w:pPr>
        <w:pStyle w:val="BodyText"/>
      </w:pPr>
      <w:r w:rsidRPr="00D05BBE">
        <w:t xml:space="preserve">The unit applies to timber </w:t>
      </w:r>
      <w:r w:rsidRPr="00D05BBE">
        <w:t>truss or frame fabricators and engineered timber product technicians who create drawings of timber and wood products and who take responsibility for organising and completing these tasks with a high degree of self-direction.</w:t>
      </w:r>
    </w:p>
    <w:p w:rsidR="00000000" w:rsidRPr="00D05BBE" w:rsidP="00DD4B42">
      <w:pPr>
        <w:pStyle w:val="BodyText"/>
      </w:pPr>
      <w:r w:rsidRPr="00D05BBE">
        <w:t>No licensing, legislative or ce</w:t>
      </w:r>
      <w:r w:rsidRPr="00D05BBE">
        <w:t>rtification requirements apply to this unit at the time of publication.</w:t>
      </w:r>
    </w:p>
    <w:p w:rsidR="00000000" w:rsidRPr="00D05BBE" w:rsidP="00D05BBE">
      <w:pPr>
        <w:pStyle w:val="Heading1"/>
      </w:pPr>
      <w:bookmarkStart w:id="3" w:name="O_1101472"/>
      <w:bookmarkEnd w:id="3"/>
      <w:r w:rsidRPr="00D05BBE">
        <w:t>Pre-requisite Unit</w:t>
      </w:r>
    </w:p>
    <w:p w:rsidR="00000000" w:rsidRPr="00D05BBE" w:rsidP="00DD4B42">
      <w:pPr>
        <w:pStyle w:val="BodyText"/>
      </w:pPr>
      <w:r w:rsidRPr="00D05BBE">
        <w:t>Nil</w:t>
      </w:r>
    </w:p>
    <w:p w:rsidR="00000000" w:rsidRPr="00D05BBE" w:rsidP="00D05BBE">
      <w:pPr>
        <w:pStyle w:val="Heading1"/>
      </w:pPr>
      <w:bookmarkStart w:id="4" w:name="O_1101474"/>
      <w:bookmarkEnd w:id="4"/>
      <w:r w:rsidRPr="00D05BBE">
        <w:t>Unit Sector</w:t>
      </w:r>
    </w:p>
    <w:p w:rsidR="00000000" w:rsidRPr="00D05BBE" w:rsidP="00DD4B42">
      <w:pPr>
        <w:pStyle w:val="BodyText"/>
      </w:pPr>
      <w:r w:rsidRPr="00D05BBE">
        <w:t>Common Technical (COT)</w:t>
      </w:r>
    </w:p>
    <w:p w:rsidR="00000000" w:rsidRPr="00D05BBE" w:rsidP="00D05BBE">
      <w:pPr>
        <w:pStyle w:val="Heading1"/>
      </w:pPr>
      <w:bookmarkStart w:id="5" w:name="O_1101475"/>
      <w:bookmarkEnd w:id="5"/>
      <w:r w:rsidRPr="00D05BBE">
        <w:t>Elements and Performance Criteria</w:t>
      </w:r>
    </w:p>
    <w:tbl>
      <w:tblPr>
        <w:tblW w:w="9520" w:type="dxa"/>
        <w:tblLayout w:type="fixed"/>
        <w:tblCellMar>
          <w:left w:w="62" w:type="dxa"/>
          <w:right w:w="62" w:type="dxa"/>
        </w:tblCellMar>
        <w:tblLook w:val="0000"/>
      </w:tblPr>
      <w:tblGrid>
        <w:gridCol w:w="2580"/>
        <w:gridCol w:w="6940"/>
      </w:tblGrid>
      <w:tr w:rsidTr="00DD4B42">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D05BBE">
            <w:pPr>
              <w:pStyle w:val="BodyTextBold"/>
              <w:rPr>
                <w:lang w:val="en-NZ"/>
              </w:rPr>
            </w:pPr>
            <w:r w:rsidRPr="00D05BBE">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D05BBE">
            <w:pPr>
              <w:pStyle w:val="BodyTextBold"/>
              <w:rPr>
                <w:lang w:val="en-NZ"/>
              </w:rPr>
            </w:pPr>
            <w:r w:rsidRPr="00D05BBE">
              <w:t>Performance Criteria</w:t>
            </w:r>
          </w:p>
        </w:tc>
      </w:tr>
      <w:tr w:rsidTr="00DD4B42">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D05BBE" w:rsidP="00D05BBE">
            <w:pPr>
              <w:pStyle w:val="BodyText"/>
            </w:pPr>
            <w:r w:rsidRPr="00D05BBE">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D05BBE">
            <w:pPr>
              <w:pStyle w:val="BodyText"/>
              <w:rPr>
                <w:lang w:val="en-NZ"/>
              </w:rPr>
            </w:pPr>
            <w:r w:rsidRPr="00D05BBE">
              <w:rPr>
                <w:rStyle w:val="Emphasis"/>
              </w:rPr>
              <w:t>Performance criteria describe the performance needed to demonstrate achievement of the element.</w:t>
            </w:r>
          </w:p>
        </w:tc>
      </w:tr>
      <w:tr w:rsidTr="00DD4B4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5BBE">
            <w:pPr>
              <w:pStyle w:val="BodyText"/>
              <w:rPr>
                <w:lang w:val="en-NZ"/>
              </w:rPr>
            </w:pPr>
            <w:r w:rsidRPr="00D05BBE">
              <w:t>1. Prepare for drawing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5BBE" w:rsidP="00D05BBE">
            <w:pPr>
              <w:pStyle w:val="BodyText"/>
            </w:pPr>
            <w:r w:rsidRPr="00D05BBE">
              <w:t>1.1 Determine job requirements from work order or fabrication plans and, where required, confi</w:t>
            </w:r>
            <w:r w:rsidRPr="00D05BBE">
              <w:t>rm with appropriate person</w:t>
            </w:r>
          </w:p>
          <w:p w:rsidR="00000000" w:rsidRPr="00D05BBE" w:rsidP="00D05BBE">
            <w:pPr>
              <w:pStyle w:val="BodyText"/>
            </w:pPr>
            <w:r w:rsidRPr="00D05BBE">
              <w:t>1.2 Identify types of drawings in set to be created with design software according to intended use</w:t>
            </w:r>
          </w:p>
          <w:p w:rsidR="00000000" w:rsidRPr="00D05BBE" w:rsidP="00D05BBE">
            <w:pPr>
              <w:pStyle w:val="BodyText"/>
            </w:pPr>
            <w:r w:rsidRPr="00D05BBE">
              <w:t>1.3 Select appropriate equipment, and check for operational effectiveness</w:t>
            </w:r>
          </w:p>
          <w:p w:rsidR="00000000" w:rsidP="00D05BBE">
            <w:pPr>
              <w:pStyle w:val="BodyText"/>
              <w:rPr>
                <w:lang w:val="en-NZ"/>
              </w:rPr>
            </w:pPr>
            <w:r w:rsidRPr="00D05BBE">
              <w:t>1.4 Plan use of computer aided design software according</w:t>
            </w:r>
            <w:r w:rsidRPr="00D05BBE">
              <w:t xml:space="preserve"> to workplace procedures</w:t>
            </w:r>
          </w:p>
        </w:tc>
      </w:tr>
      <w:tr w:rsidTr="00DD4B4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5BBE">
            <w:pPr>
              <w:pStyle w:val="BodyText"/>
              <w:rPr>
                <w:lang w:val="en-NZ"/>
              </w:rPr>
            </w:pPr>
            <w:r w:rsidRPr="00D05BBE">
              <w:t xml:space="preserve">2. Set up software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5BBE" w:rsidP="00D05BBE">
            <w:pPr>
              <w:pStyle w:val="BodyText"/>
            </w:pPr>
            <w:r w:rsidRPr="00D05BBE">
              <w:t>2.1 Identify software features that will best generate the required drawing outcomes</w:t>
            </w:r>
          </w:p>
          <w:p w:rsidR="00000000" w:rsidRPr="00D05BBE" w:rsidP="00D05BBE">
            <w:pPr>
              <w:pStyle w:val="BodyText"/>
            </w:pPr>
            <w:r w:rsidRPr="00D05BBE">
              <w:t>2.2 Customise design software variables, menus, drawing defaults and macros to suit production outcomes</w:t>
            </w:r>
          </w:p>
          <w:p w:rsidR="00000000" w:rsidP="00D05BBE">
            <w:pPr>
              <w:pStyle w:val="BodyText"/>
              <w:rPr>
                <w:lang w:val="en-NZ"/>
              </w:rPr>
            </w:pPr>
            <w:r w:rsidRPr="00D05BBE">
              <w:t>2.3 Identify and apply basic drawing elements</w:t>
            </w:r>
          </w:p>
        </w:tc>
      </w:tr>
      <w:tr w:rsidTr="00DD4B4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5BBE">
            <w:pPr>
              <w:pStyle w:val="BodyText"/>
              <w:rPr>
                <w:lang w:val="en-NZ"/>
              </w:rPr>
            </w:pPr>
            <w:r w:rsidRPr="00D05BBE">
              <w:t>3. Create 2D drawings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5BBE" w:rsidP="00D05BBE">
            <w:pPr>
              <w:pStyle w:val="BodyText"/>
            </w:pPr>
            <w:r w:rsidRPr="00D05BBE">
              <w:t xml:space="preserve">3.1 Create drawings using full capability of available software </w:t>
            </w:r>
          </w:p>
          <w:p w:rsidR="00000000" w:rsidRPr="00D05BBE" w:rsidP="00D05BBE">
            <w:pPr>
              <w:pStyle w:val="BodyText"/>
            </w:pPr>
            <w:r w:rsidRPr="00D05BBE">
              <w:t>3.2 Link drawing entities to database attributes to suit production outcomes</w:t>
            </w:r>
          </w:p>
          <w:p w:rsidR="00000000" w:rsidRPr="00D05BBE" w:rsidP="00D05BBE">
            <w:pPr>
              <w:pStyle w:val="BodyText"/>
            </w:pPr>
            <w:r w:rsidRPr="00D05BBE">
              <w:t>3.3 Create detailed views using various scale</w:t>
            </w:r>
            <w:r w:rsidRPr="00D05BBE">
              <w:t>s</w:t>
            </w:r>
          </w:p>
          <w:p w:rsidR="00000000" w:rsidRPr="00D05BBE" w:rsidP="00D05BBE">
            <w:pPr>
              <w:pStyle w:val="BodyText"/>
            </w:pPr>
            <w:r w:rsidRPr="00D05BBE">
              <w:t>3.4 Save files in various formats according to workplace procedures</w:t>
            </w:r>
          </w:p>
          <w:p w:rsidR="00000000" w:rsidRPr="00D05BBE" w:rsidP="00D05BBE">
            <w:pPr>
              <w:pStyle w:val="BodyText"/>
            </w:pPr>
            <w:r w:rsidRPr="00D05BBE">
              <w:t>3.5 Format linked drawing entities as material lists according to production requirements</w:t>
            </w:r>
          </w:p>
          <w:p w:rsidR="00000000" w:rsidRPr="00D05BBE" w:rsidP="00D05BBE">
            <w:pPr>
              <w:pStyle w:val="BodyText"/>
            </w:pPr>
            <w:r w:rsidRPr="00D05BBE">
              <w:t>3.6 Extract supplementary product dimension data from drawings</w:t>
            </w:r>
          </w:p>
          <w:p w:rsidR="00000000" w:rsidRPr="00D05BBE" w:rsidP="00D05BBE">
            <w:pPr>
              <w:pStyle w:val="BodyText"/>
            </w:pPr>
            <w:r w:rsidRPr="00D05BBE">
              <w:t>3.7 Record and report drawing pro</w:t>
            </w:r>
            <w:r w:rsidRPr="00D05BBE">
              <w:t>cess and equipment faults to appropriate person</w:t>
            </w:r>
          </w:p>
        </w:tc>
      </w:tr>
    </w:tbl>
    <w:p w:rsidR="00000000" w:rsidRPr="00D05BBE" w:rsidP="00D05BBE">
      <w:pPr>
        <w:pStyle w:val="BodyText"/>
      </w:pPr>
    </w:p>
    <w:p w:rsidR="00000000" w:rsidRPr="00D05BBE" w:rsidP="00D05BBE">
      <w:pPr>
        <w:pStyle w:val="AllowPageBreak"/>
      </w:pPr>
    </w:p>
    <w:p w:rsidR="00000000" w:rsidRPr="00D05BBE" w:rsidP="00D05BBE">
      <w:pPr>
        <w:pStyle w:val="Heading1"/>
      </w:pPr>
      <w:bookmarkStart w:id="6" w:name="O_1101476"/>
      <w:bookmarkEnd w:id="6"/>
      <w:r w:rsidRPr="00D05BBE">
        <w:t>Foundation Skills</w:t>
      </w:r>
    </w:p>
    <w:p w:rsidR="00000000" w:rsidRPr="00DD4B42" w:rsidP="00DD4B42">
      <w:pPr>
        <w:pStyle w:val="BodyText"/>
        <w:rPr>
          <w:i/>
        </w:rPr>
      </w:pPr>
      <w:r w:rsidRPr="00DD4B42">
        <w:rPr>
          <w:rStyle w:val="Emphasis"/>
        </w:rPr>
        <w:t>This section describes those language, literacy, numeracy and employment skills that are essential for performance in this unit of competency but are not explicit in the</w:t>
      </w:r>
      <w:r w:rsidRPr="00DD4B42">
        <w:rPr>
          <w:rStyle w:val="Emphasis"/>
        </w:rPr>
        <w:t xml:space="preserve"> performance criteria.</w:t>
      </w:r>
    </w:p>
    <w:tbl>
      <w:tblPr>
        <w:tblW w:w="9520" w:type="dxa"/>
        <w:tblLayout w:type="fixed"/>
        <w:tblCellMar>
          <w:left w:w="62" w:type="dxa"/>
          <w:right w:w="62" w:type="dxa"/>
        </w:tblCellMar>
        <w:tblLook w:val="0000"/>
      </w:tblPr>
      <w:tblGrid>
        <w:gridCol w:w="2580"/>
        <w:gridCol w:w="6940"/>
      </w:tblGrid>
      <w:tr w:rsidTr="00D05BBE">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5BBE">
            <w:pPr>
              <w:pStyle w:val="BodyTextBold"/>
              <w:rPr>
                <w:lang w:val="en-NZ"/>
              </w:rPr>
            </w:pPr>
            <w:r w:rsidRPr="00D05BBE">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5BBE">
            <w:pPr>
              <w:pStyle w:val="BodyTextBold"/>
              <w:rPr>
                <w:lang w:val="en-NZ"/>
              </w:rPr>
            </w:pPr>
            <w:r w:rsidRPr="00D05BBE">
              <w:t>Description</w:t>
            </w:r>
          </w:p>
        </w:tc>
      </w:tr>
      <w:tr w:rsidTr="00D05BB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5BBE">
            <w:pPr>
              <w:pStyle w:val="BodyText"/>
              <w:rPr>
                <w:lang w:val="en-NZ"/>
              </w:rPr>
            </w:pPr>
            <w:r w:rsidRPr="00D05BBE">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5BBE" w:rsidP="00D05BBE">
            <w:pPr>
              <w:pStyle w:val="ListBullet"/>
            </w:pPr>
            <w:r w:rsidRPr="00D05BBE">
              <w:t>Interpret, analyse and comprehend design software program text, symbols and abbreviations to apply relevant information to drawings</w:t>
            </w:r>
          </w:p>
        </w:tc>
      </w:tr>
    </w:tbl>
    <w:p w:rsidR="00000000" w:rsidRPr="00D05BBE" w:rsidP="00D05BBE">
      <w:pPr>
        <w:pStyle w:val="BodyText"/>
      </w:pPr>
    </w:p>
    <w:p w:rsidR="00000000" w:rsidRPr="00D05BBE" w:rsidP="00D05BBE">
      <w:pPr>
        <w:pStyle w:val="AllowPageBreak"/>
      </w:pPr>
    </w:p>
    <w:p w:rsidR="00000000" w:rsidRPr="00D05BBE" w:rsidP="00D05BBE">
      <w:pPr>
        <w:pStyle w:val="Heading1"/>
      </w:pPr>
      <w:bookmarkStart w:id="7" w:name="O_1101478"/>
      <w:bookmarkEnd w:id="7"/>
      <w:r w:rsidRPr="00D05BBE">
        <w:t>Unit Mapping Information</w:t>
      </w:r>
    </w:p>
    <w:tbl>
      <w:tblPr>
        <w:tblW w:w="9520" w:type="dxa"/>
        <w:tblLayout w:type="fixed"/>
        <w:tblCellMar>
          <w:left w:w="62" w:type="dxa"/>
          <w:right w:w="62" w:type="dxa"/>
        </w:tblCellMar>
        <w:tblLook w:val="0000"/>
      </w:tblPr>
      <w:tblGrid>
        <w:gridCol w:w="2268"/>
        <w:gridCol w:w="2268"/>
        <w:gridCol w:w="2716"/>
        <w:gridCol w:w="2268"/>
      </w:tblGrid>
      <w:tr w:rsidTr="00D05BBE">
        <w:tblPrEx>
          <w:tblW w:w="9520" w:type="dxa"/>
          <w:tblLayout w:type="fixed"/>
          <w:tblCellMar>
            <w:left w:w="62" w:type="dxa"/>
            <w:right w:w="62" w:type="dxa"/>
          </w:tblCellMar>
          <w:tblLook w:val="0000"/>
        </w:tblPrEx>
        <w:trPr>
          <w:tblHeader/>
        </w:trPr>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5BBE">
            <w:pPr>
              <w:pStyle w:val="BodyTextBold"/>
              <w:rPr>
                <w:lang w:val="en-NZ"/>
              </w:rPr>
            </w:pPr>
            <w:r w:rsidRPr="00D05BBE">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5BBE">
            <w:pPr>
              <w:pStyle w:val="BodyTextBold"/>
              <w:rPr>
                <w:lang w:val="en-NZ"/>
              </w:rPr>
            </w:pPr>
            <w:r w:rsidRPr="00D05BBE">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5BBE">
            <w:pPr>
              <w:pStyle w:val="BodyTextBold"/>
              <w:rPr>
                <w:lang w:val="en-NZ"/>
              </w:rPr>
            </w:pPr>
            <w:r w:rsidRPr="00D05BBE">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5BBE">
            <w:pPr>
              <w:pStyle w:val="BodyTextBold"/>
              <w:rPr>
                <w:lang w:val="en-NZ"/>
              </w:rPr>
            </w:pPr>
            <w:r w:rsidRPr="00D05BBE">
              <w:t>Equivalence status</w:t>
            </w:r>
          </w:p>
        </w:tc>
      </w:tr>
      <w:tr w:rsidTr="00D05BBE">
        <w:tblPrEx>
          <w:tblW w:w="9520" w:type="dxa"/>
          <w:tblLayout w:type="fixed"/>
          <w:tblCellMar>
            <w:left w:w="62" w:type="dxa"/>
            <w:right w:w="62" w:type="dxa"/>
          </w:tblCellMar>
          <w:tblLook w:val="0000"/>
        </w:tblPrEx>
        <w:trPr>
          <w:trHeight w:val="700"/>
        </w:trPr>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5BBE">
            <w:pPr>
              <w:pStyle w:val="BodyText"/>
              <w:rPr>
                <w:lang w:val="en-NZ"/>
              </w:rPr>
            </w:pPr>
            <w:r w:rsidRPr="00D05BBE">
              <w:t>FWPCOT3307 Create drawings using computer aided design software</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5BBE">
            <w:pPr>
              <w:pStyle w:val="BodyText"/>
              <w:rPr>
                <w:lang w:val="en-NZ"/>
              </w:rPr>
            </w:pPr>
            <w:r w:rsidRPr="00D05BBE">
              <w:t>FWPCOT3239 Create drawings using computer aided design systems</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5BBE" w:rsidP="00D05BBE">
            <w:pPr>
              <w:pStyle w:val="BodyText"/>
            </w:pPr>
            <w:r w:rsidRPr="00D05BBE">
              <w:t>Application clarified</w:t>
            </w:r>
          </w:p>
          <w:p w:rsidR="00000000" w:rsidP="00D05BBE">
            <w:pPr>
              <w:pStyle w:val="BodyText"/>
              <w:rPr>
                <w:lang w:val="en-NZ"/>
              </w:rPr>
            </w:pPr>
            <w:r w:rsidRPr="00D05BBE">
              <w:t xml:space="preserve">Performance Criteria, Foundation Skills and Assessment Requirements updated </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5BBE" w:rsidP="00D05BBE">
            <w:pPr>
              <w:pStyle w:val="BodyText"/>
            </w:pPr>
            <w:r w:rsidRPr="00D05BBE">
              <w:t xml:space="preserve">Equivalent </w:t>
            </w:r>
          </w:p>
          <w:p w:rsidR="00000000" w:rsidRPr="00D05BBE" w:rsidP="00D05BBE">
            <w:pPr>
              <w:pStyle w:val="BodyText"/>
            </w:pPr>
          </w:p>
        </w:tc>
      </w:tr>
    </w:tbl>
    <w:p w:rsidR="00000000" w:rsidRPr="00D05BBE" w:rsidP="00D05BBE">
      <w:pPr>
        <w:pStyle w:val="BodyText"/>
      </w:pPr>
    </w:p>
    <w:p w:rsidR="00000000" w:rsidRPr="00D05BBE" w:rsidP="00D05BBE">
      <w:pPr>
        <w:pStyle w:val="AllowPageBreak"/>
      </w:pPr>
    </w:p>
    <w:p w:rsidR="00000000" w:rsidRPr="00D05BBE" w:rsidP="00D05BBE">
      <w:pPr>
        <w:pStyle w:val="Heading1"/>
      </w:pPr>
      <w:bookmarkStart w:id="8" w:name="O_1101485"/>
      <w:bookmarkEnd w:id="8"/>
      <w:r w:rsidRPr="00D05BBE">
        <w:t>Links</w:t>
      </w:r>
    </w:p>
    <w:p w:rsidR="00000000" w:rsidRPr="00D05BBE" w:rsidP="00DD4B42">
      <w:pPr>
        <w:pStyle w:val="BodyText"/>
      </w:pPr>
      <w:r w:rsidRPr="00D05BBE">
        <w:t xml:space="preserve">Companion Volumes, including Implementation Guides, are available at VETNet: - </w:t>
      </w:r>
      <w:r>
        <w:fldChar w:fldCharType="begin"/>
      </w:r>
      <w:r>
        <w:instrText xml:space="preserve"> HYPERLINK "https://vetnet.gov.au/Pages/TrainingDocs.aspx?q=0d96fe23-5747-4c01-9d6f-3509ff8d3d47" </w:instrText>
      </w:r>
      <w:r>
        <w:fldChar w:fldCharType="separate"/>
      </w:r>
      <w:r w:rsidRPr="00B70271">
        <w:rPr>
          <w:rStyle w:val="Hyperlink"/>
        </w:rPr>
        <w:t>https://vetnet.gov.au/Pages/TrainingDocs.aspx?q=0d96fe23-5747-4c01-9d6f-3509ff8d3d47</w:t>
      </w:r>
      <w:r>
        <w:fldChar w:fldCharType="end"/>
      </w:r>
    </w:p>
    <w:p w:rsidR="00000000" w:rsidRPr="00D05BBE" w:rsidP="00D05BBE"/>
    <w:sectPr w:rsidSect="00D05BB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5BB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5BBE" w:rsidRPr="00DD4B42" w:rsidP="00DD4B4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5BB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4B42" w:rsidP="00D05BB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D4B42" w:rsidP="00D05BBE">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Skills Impact</w:t>
    </w:r>
    <w:r>
      <w:fldChar w:fldCharType="end"/>
    </w:r>
  </w:p>
  <w:p w:rsidR="00DD4B42" w:rsidP="00D05BB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5BB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4B4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05BBE" w:rsidRPr="00DD4B42" w:rsidP="00DD4B4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5BB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4B42" w:rsidRPr="002D2AF8" w:rsidP="00D05BBE">
    <w:pPr>
      <w:pStyle w:val="Header"/>
      <w:framePr w:wrap="around"/>
    </w:pPr>
    <w:r>
      <w:fldChar w:fldCharType="begin"/>
    </w:r>
    <w:r>
      <w:instrText xml:space="preserve"> TITLE   \* MERGEFORMAT </w:instrText>
    </w:r>
    <w:r>
      <w:fldChar w:fldCharType="separate"/>
    </w:r>
    <w:r>
      <w:t>FWPCOT3307 Create drawings using computer aided design software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April 2024</w:t>
    </w:r>
    <w:r>
      <w:fldChar w:fldCharType="end"/>
    </w:r>
  </w:p>
  <w:p w:rsidR="00DD4B42" w:rsidP="00D05BB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694951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B56CB2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05BB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05BBE"/>
    <w:pPr>
      <w:spacing w:before="360" w:after="60"/>
      <w:outlineLvl w:val="0"/>
    </w:pPr>
    <w:rPr>
      <w:sz w:val="32"/>
    </w:rPr>
  </w:style>
  <w:style w:type="paragraph" w:styleId="Heading2">
    <w:name w:val="heading 2"/>
    <w:basedOn w:val="HeadingBase"/>
    <w:next w:val="BodyText"/>
    <w:link w:val="Heading2Char"/>
    <w:qFormat/>
    <w:rsid w:val="00D05BBE"/>
    <w:pPr>
      <w:keepLines/>
      <w:spacing w:before="240" w:after="120"/>
      <w:outlineLvl w:val="1"/>
    </w:pPr>
    <w:rPr>
      <w:sz w:val="28"/>
      <w:szCs w:val="40"/>
    </w:rPr>
  </w:style>
  <w:style w:type="paragraph" w:styleId="Heading3">
    <w:name w:val="heading 3"/>
    <w:basedOn w:val="HeadingBase"/>
    <w:next w:val="BodyText"/>
    <w:link w:val="Heading3Char"/>
    <w:qFormat/>
    <w:rsid w:val="00D05BBE"/>
    <w:pPr>
      <w:spacing w:before="180" w:after="120"/>
      <w:outlineLvl w:val="2"/>
    </w:pPr>
    <w:rPr>
      <w:spacing w:val="-10"/>
      <w:kern w:val="32"/>
    </w:rPr>
  </w:style>
  <w:style w:type="paragraph" w:styleId="Heading4">
    <w:name w:val="heading 4"/>
    <w:basedOn w:val="HeadingBase"/>
    <w:next w:val="BodyText"/>
    <w:link w:val="Heading4Char"/>
    <w:qFormat/>
    <w:rsid w:val="00D05BBE"/>
    <w:pPr>
      <w:spacing w:before="160" w:after="120"/>
      <w:outlineLvl w:val="3"/>
    </w:pPr>
    <w:rPr>
      <w:sz w:val="22"/>
    </w:rPr>
  </w:style>
  <w:style w:type="paragraph" w:styleId="Heading5">
    <w:name w:val="heading 5"/>
    <w:basedOn w:val="HeadingBase"/>
    <w:next w:val="Normal"/>
    <w:link w:val="Heading5Char"/>
    <w:qFormat/>
    <w:rsid w:val="00D05BBE"/>
    <w:pPr>
      <w:spacing w:before="80"/>
      <w:outlineLvl w:val="4"/>
    </w:pPr>
    <w:rPr>
      <w:color w:val="918585"/>
      <w:sz w:val="20"/>
    </w:rPr>
  </w:style>
  <w:style w:type="paragraph" w:styleId="Heading6">
    <w:name w:val="heading 6"/>
    <w:basedOn w:val="HeadingBase"/>
    <w:next w:val="Normal"/>
    <w:link w:val="Heading6Char"/>
    <w:qFormat/>
    <w:rsid w:val="00D05BBE"/>
    <w:pPr>
      <w:spacing w:before="60"/>
      <w:outlineLvl w:val="5"/>
    </w:pPr>
    <w:rPr>
      <w:color w:val="918585"/>
      <w:sz w:val="20"/>
    </w:rPr>
  </w:style>
  <w:style w:type="paragraph" w:styleId="Heading7">
    <w:name w:val="heading 7"/>
    <w:basedOn w:val="Normal"/>
    <w:next w:val="Normal"/>
    <w:link w:val="Heading7Char"/>
    <w:qFormat/>
    <w:rsid w:val="00D05BBE"/>
    <w:pPr>
      <w:ind w:left="720"/>
      <w:outlineLvl w:val="6"/>
    </w:pPr>
    <w:rPr>
      <w:i/>
    </w:rPr>
  </w:style>
  <w:style w:type="paragraph" w:styleId="Heading8">
    <w:name w:val="heading 8"/>
    <w:basedOn w:val="Normal"/>
    <w:next w:val="Normal"/>
    <w:link w:val="Heading8Char"/>
    <w:qFormat/>
    <w:rsid w:val="00D05BBE"/>
    <w:pPr>
      <w:ind w:left="720"/>
      <w:outlineLvl w:val="7"/>
    </w:pPr>
    <w:rPr>
      <w:i/>
    </w:rPr>
  </w:style>
  <w:style w:type="paragraph" w:styleId="Heading9">
    <w:name w:val="heading 9"/>
    <w:basedOn w:val="Normal"/>
    <w:next w:val="Normal"/>
    <w:link w:val="Heading9Char"/>
    <w:qFormat/>
    <w:rsid w:val="00D05BBE"/>
    <w:pPr>
      <w:ind w:left="720"/>
      <w:outlineLvl w:val="8"/>
    </w:pPr>
    <w:rPr>
      <w:i/>
    </w:rPr>
  </w:style>
  <w:style w:type="character" w:default="1" w:styleId="DefaultParagraphFont">
    <w:name w:val="Default Paragraph Font"/>
    <w:uiPriority w:val="1"/>
    <w:unhideWhenUsed/>
    <w:rsid w:val="00D05BB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05BBE"/>
  </w:style>
  <w:style w:type="character" w:customStyle="1" w:styleId="Heading1Char">
    <w:name w:val="Heading 1 Char"/>
    <w:basedOn w:val="DefaultParagraphFont"/>
    <w:link w:val="Heading1"/>
    <w:rsid w:val="00D05BBE"/>
    <w:rPr>
      <w:rFonts w:ascii="Times New Roman" w:eastAsia="Times New Roman" w:hAnsi="Times New Roman" w:cs="Times New Roman"/>
      <w:b/>
      <w:sz w:val="32"/>
      <w:szCs w:val="20"/>
      <w:lang w:eastAsia="en-US"/>
    </w:rPr>
  </w:style>
  <w:style w:type="paragraph" w:styleId="BodyText">
    <w:name w:val="Body Text"/>
    <w:basedOn w:val="Normal"/>
    <w:link w:val="BodyTextChar"/>
    <w:rsid w:val="00D05BB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05BBE"/>
    <w:rPr>
      <w:rFonts w:ascii="Times New Roman" w:eastAsia="Times New Roman" w:hAnsi="Times New Roman" w:cs="Times New Roman"/>
      <w:sz w:val="24"/>
      <w:lang w:eastAsia="en-US"/>
    </w:rPr>
  </w:style>
  <w:style w:type="paragraph" w:styleId="ListBullet">
    <w:name w:val="List Bullet"/>
    <w:basedOn w:val="List"/>
    <w:rsid w:val="00D05BBE"/>
    <w:pPr>
      <w:numPr>
        <w:numId w:val="11"/>
      </w:numPr>
      <w:tabs>
        <w:tab w:val="clear" w:pos="340"/>
      </w:tabs>
      <w:spacing w:before="40" w:after="40"/>
    </w:pPr>
  </w:style>
  <w:style w:type="character" w:styleId="Emphasis">
    <w:name w:val="Emphasis"/>
    <w:basedOn w:val="DefaultParagraphFont"/>
    <w:qFormat/>
    <w:rsid w:val="00D05BBE"/>
    <w:rPr>
      <w:i/>
    </w:rPr>
  </w:style>
  <w:style w:type="paragraph" w:customStyle="1" w:styleId="SuperHeading">
    <w:name w:val="SuperHeading"/>
    <w:basedOn w:val="Normal"/>
    <w:rsid w:val="00D05BBE"/>
    <w:pPr>
      <w:spacing w:before="240" w:after="120"/>
      <w:outlineLvl w:val="0"/>
    </w:pPr>
    <w:rPr>
      <w:rFonts w:ascii="Times New Roman" w:hAnsi="Times New Roman"/>
      <w:b/>
      <w:sz w:val="32"/>
    </w:rPr>
  </w:style>
  <w:style w:type="paragraph" w:customStyle="1" w:styleId="AllowPageBreak">
    <w:name w:val="AllowPageBreak"/>
    <w:rsid w:val="00D05BBE"/>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D05BBE"/>
    <w:rPr>
      <w:b/>
    </w:rPr>
  </w:style>
  <w:style w:type="character" w:customStyle="1" w:styleId="Heading2Char">
    <w:name w:val="Heading 2 Char"/>
    <w:basedOn w:val="DefaultParagraphFont"/>
    <w:link w:val="Heading2"/>
    <w:rsid w:val="00D05BB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05BB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05BB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05BB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05BB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05BB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05BB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05BBE"/>
    <w:rPr>
      <w:rFonts w:ascii="Courier New" w:eastAsia="Times New Roman" w:hAnsi="Courier New" w:cs="Times New Roman"/>
      <w:i/>
      <w:szCs w:val="20"/>
      <w:lang w:eastAsia="en-US"/>
    </w:rPr>
  </w:style>
  <w:style w:type="paragraph" w:customStyle="1" w:styleId="HeadingBase">
    <w:name w:val="Heading Base"/>
    <w:rsid w:val="00D05BB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05BBE"/>
    <w:pPr>
      <w:tabs>
        <w:tab w:val="right" w:leader="dot" w:pos="9072"/>
      </w:tabs>
      <w:ind w:left="567"/>
    </w:pPr>
    <w:rPr>
      <w:szCs w:val="22"/>
    </w:rPr>
  </w:style>
  <w:style w:type="paragraph" w:customStyle="1" w:styleId="TOCBase">
    <w:name w:val="TOC Base"/>
    <w:rsid w:val="00D05BB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05BBE"/>
    <w:pPr>
      <w:tabs>
        <w:tab w:val="right" w:leader="dot" w:pos="9072"/>
      </w:tabs>
      <w:spacing w:before="40" w:after="40"/>
      <w:ind w:left="284"/>
    </w:pPr>
    <w:rPr>
      <w:rFonts w:ascii="Times New Roman" w:hAnsi="Times New Roman"/>
    </w:rPr>
  </w:style>
  <w:style w:type="paragraph" w:styleId="TOC1">
    <w:name w:val="toc 1"/>
    <w:basedOn w:val="TOCBase"/>
    <w:next w:val="Normal"/>
    <w:rsid w:val="00D05BB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05BB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05BBE"/>
    <w:rPr>
      <w:rFonts w:ascii="Times New Roman" w:eastAsia="Times New Roman" w:hAnsi="Times New Roman" w:cs="Times New Roman"/>
      <w:sz w:val="16"/>
      <w:lang w:eastAsia="en-US"/>
    </w:rPr>
  </w:style>
  <w:style w:type="paragraph" w:styleId="Title">
    <w:name w:val="Title"/>
    <w:basedOn w:val="HeadingBase"/>
    <w:link w:val="TitleChar"/>
    <w:qFormat/>
    <w:rsid w:val="00D05BBE"/>
    <w:pPr>
      <w:spacing w:before="5040"/>
      <w:jc w:val="center"/>
    </w:pPr>
    <w:rPr>
      <w:sz w:val="48"/>
      <w:szCs w:val="72"/>
      <w:lang w:val="en-US"/>
    </w:rPr>
  </w:style>
  <w:style w:type="character" w:customStyle="1" w:styleId="TitleChar">
    <w:name w:val="Title Char"/>
    <w:basedOn w:val="DefaultParagraphFont"/>
    <w:link w:val="Title"/>
    <w:rsid w:val="00D05BB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05BBE"/>
    <w:pPr>
      <w:tabs>
        <w:tab w:val="left" w:pos="3600"/>
        <w:tab w:val="left" w:pos="3958"/>
      </w:tabs>
    </w:pPr>
  </w:style>
  <w:style w:type="paragraph" w:styleId="List">
    <w:name w:val="List"/>
    <w:basedOn w:val="BodyText"/>
    <w:next w:val="BodyText"/>
    <w:rsid w:val="00D05BBE"/>
    <w:pPr>
      <w:tabs>
        <w:tab w:val="left" w:pos="340"/>
      </w:tabs>
      <w:spacing w:before="60" w:after="60"/>
      <w:ind w:left="340" w:hanging="340"/>
    </w:pPr>
  </w:style>
  <w:style w:type="paragraph" w:customStyle="1" w:styleId="Note">
    <w:name w:val="Note"/>
    <w:basedOn w:val="BodyText"/>
    <w:rsid w:val="00D05BB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D05BBE"/>
    <w:rPr>
      <w:b/>
      <w:spacing w:val="0"/>
    </w:rPr>
  </w:style>
  <w:style w:type="paragraph" w:customStyle="1" w:styleId="SuperTitle">
    <w:name w:val="SuperTitle"/>
    <w:basedOn w:val="Title"/>
    <w:rsid w:val="00D05BBE"/>
    <w:pPr>
      <w:framePr w:wrap="auto" w:hAnchor="text" w:y="6049"/>
    </w:pPr>
    <w:rPr>
      <w:color w:val="000000"/>
      <w:sz w:val="40"/>
    </w:rPr>
  </w:style>
  <w:style w:type="paragraph" w:customStyle="1" w:styleId="TOCTitle">
    <w:name w:val="TOCTitle"/>
    <w:basedOn w:val="Heading1"/>
    <w:rsid w:val="00D05BBE"/>
    <w:pPr>
      <w:spacing w:after="240"/>
      <w:jc w:val="center"/>
      <w:outlineLvl w:val="9"/>
    </w:pPr>
    <w:rPr>
      <w:caps/>
    </w:rPr>
  </w:style>
  <w:style w:type="paragraph" w:customStyle="1" w:styleId="Version">
    <w:name w:val="Version"/>
    <w:rsid w:val="00D05BB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05BBE"/>
    <w:pPr>
      <w:numPr>
        <w:numId w:val="12"/>
      </w:numPr>
      <w:tabs>
        <w:tab w:val="clear" w:pos="680"/>
      </w:tabs>
    </w:pPr>
  </w:style>
  <w:style w:type="paragraph" w:styleId="Index1">
    <w:name w:val="index 1"/>
    <w:basedOn w:val="Normal"/>
    <w:next w:val="Normal"/>
    <w:semiHidden/>
    <w:rsid w:val="00D05BBE"/>
    <w:pPr>
      <w:keepNext w:val="0"/>
      <w:tabs>
        <w:tab w:val="right" w:pos="4176"/>
      </w:tabs>
      <w:ind w:left="198" w:hanging="198"/>
    </w:pPr>
    <w:rPr>
      <w:rFonts w:ascii="Garamond" w:hAnsi="Garamond"/>
    </w:rPr>
  </w:style>
  <w:style w:type="paragraph" w:styleId="IndexHeading">
    <w:name w:val="index heading"/>
    <w:basedOn w:val="Normal"/>
    <w:next w:val="Index1"/>
    <w:semiHidden/>
    <w:rsid w:val="00D05BBE"/>
    <w:pPr>
      <w:spacing w:before="120" w:after="120"/>
    </w:pPr>
    <w:rPr>
      <w:rFonts w:ascii="Arial" w:hAnsi="Arial"/>
      <w:b/>
      <w:color w:val="918585"/>
      <w:sz w:val="24"/>
    </w:rPr>
  </w:style>
  <w:style w:type="paragraph" w:styleId="Header">
    <w:name w:val="header"/>
    <w:basedOn w:val="Normal"/>
    <w:link w:val="HeaderChar"/>
    <w:rsid w:val="00D05BB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05BBE"/>
    <w:rPr>
      <w:rFonts w:ascii="Times New Roman" w:eastAsia="Times New Roman" w:hAnsi="Times New Roman" w:cs="Times New Roman"/>
      <w:sz w:val="16"/>
      <w:szCs w:val="20"/>
      <w:lang w:val="en-GB" w:eastAsia="en-US"/>
    </w:rPr>
  </w:style>
  <w:style w:type="paragraph" w:customStyle="1" w:styleId="Chapter">
    <w:name w:val="Chapter"/>
    <w:basedOn w:val="Normal"/>
    <w:rsid w:val="00D05BBE"/>
    <w:pPr>
      <w:spacing w:before="240"/>
    </w:pPr>
    <w:rPr>
      <w:rFonts w:ascii="Times New Roman" w:hAnsi="Times New Roman"/>
      <w:smallCaps/>
      <w:spacing w:val="80"/>
      <w:sz w:val="28"/>
    </w:rPr>
  </w:style>
  <w:style w:type="paragraph" w:customStyle="1" w:styleId="InChapter">
    <w:name w:val="InChapter"/>
    <w:basedOn w:val="Heading3"/>
    <w:rsid w:val="00D05BBE"/>
    <w:pPr>
      <w:spacing w:after="240"/>
      <w:outlineLvl w:val="9"/>
    </w:pPr>
    <w:rPr>
      <w:noProof/>
    </w:rPr>
  </w:style>
  <w:style w:type="paragraph" w:styleId="Index2">
    <w:name w:val="index 2"/>
    <w:basedOn w:val="Normal"/>
    <w:next w:val="Normal"/>
    <w:semiHidden/>
    <w:rsid w:val="00D05BBE"/>
    <w:pPr>
      <w:tabs>
        <w:tab w:val="right" w:pos="4176"/>
      </w:tabs>
      <w:ind w:left="568" w:hanging="284"/>
    </w:pPr>
    <w:rPr>
      <w:rFonts w:ascii="Garamond" w:hAnsi="Garamond"/>
    </w:rPr>
  </w:style>
  <w:style w:type="paragraph" w:customStyle="1" w:styleId="Byline">
    <w:name w:val="Byline"/>
    <w:rsid w:val="00D05BB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05BBE"/>
    <w:pPr>
      <w:tabs>
        <w:tab w:val="clear" w:pos="3600"/>
        <w:tab w:val="clear" w:pos="3958"/>
      </w:tabs>
      <w:jc w:val="right"/>
    </w:pPr>
  </w:style>
  <w:style w:type="paragraph" w:styleId="Caption">
    <w:name w:val="caption"/>
    <w:basedOn w:val="BodyText"/>
    <w:next w:val="Normal"/>
    <w:qFormat/>
    <w:rsid w:val="00D05BBE"/>
    <w:pPr>
      <w:framePr w:w="2268" w:hSpace="181" w:vSpace="181" w:wrap="around" w:vAnchor="text" w:hAnchor="page" w:x="1135" w:y="285" w:anchorLock="1"/>
    </w:pPr>
    <w:rPr>
      <w:i/>
    </w:rPr>
  </w:style>
  <w:style w:type="paragraph" w:customStyle="1" w:styleId="MiniTOCTitle">
    <w:name w:val="MiniTOCTitle"/>
    <w:basedOn w:val="Heading4"/>
    <w:rsid w:val="00D05BBE"/>
    <w:pPr>
      <w:spacing w:before="240"/>
      <w:outlineLvl w:val="9"/>
    </w:pPr>
    <w:rPr>
      <w:noProof/>
      <w:sz w:val="24"/>
    </w:rPr>
  </w:style>
  <w:style w:type="paragraph" w:customStyle="1" w:styleId="MiniTOCItem">
    <w:name w:val="MiniTOCItem"/>
    <w:basedOn w:val="ListBullet"/>
    <w:rsid w:val="00D05BBE"/>
    <w:pPr>
      <w:numPr>
        <w:numId w:val="0"/>
      </w:numPr>
      <w:tabs>
        <w:tab w:val="right" w:leader="dot" w:pos="6521"/>
      </w:tabs>
      <w:spacing w:before="0" w:after="0"/>
    </w:pPr>
  </w:style>
  <w:style w:type="paragraph" w:customStyle="1" w:styleId="TOFTitle">
    <w:name w:val="TOFTitle"/>
    <w:basedOn w:val="TOCTitle"/>
    <w:rsid w:val="00D05BBE"/>
  </w:style>
  <w:style w:type="paragraph" w:styleId="TableofFigures">
    <w:name w:val="table of figures"/>
    <w:basedOn w:val="Normal"/>
    <w:next w:val="Normal"/>
    <w:semiHidden/>
    <w:rsid w:val="00D05BBE"/>
    <w:pPr>
      <w:tabs>
        <w:tab w:val="right" w:leader="dot" w:pos="9072"/>
      </w:tabs>
      <w:ind w:left="970" w:hanging="403"/>
    </w:pPr>
    <w:rPr>
      <w:rFonts w:ascii="Times New Roman" w:hAnsi="Times New Roman"/>
      <w:b/>
    </w:rPr>
  </w:style>
  <w:style w:type="paragraph" w:styleId="ListNumber">
    <w:name w:val="List Number"/>
    <w:basedOn w:val="List"/>
    <w:rsid w:val="00D05BBE"/>
    <w:pPr>
      <w:numPr>
        <w:numId w:val="14"/>
      </w:numPr>
      <w:tabs>
        <w:tab w:val="clear" w:pos="340"/>
      </w:tabs>
    </w:pPr>
  </w:style>
  <w:style w:type="character" w:customStyle="1" w:styleId="WingdingSymbols">
    <w:name w:val="Wingding Symbols"/>
    <w:rsid w:val="00D05BBE"/>
    <w:rPr>
      <w:rFonts w:ascii="Wingdings" w:hAnsi="Wingdings"/>
    </w:rPr>
  </w:style>
  <w:style w:type="paragraph" w:customStyle="1" w:styleId="TableHeading">
    <w:name w:val="Table Heading"/>
    <w:basedOn w:val="HeadingBase"/>
    <w:rsid w:val="00D05BBE"/>
    <w:pPr>
      <w:keepLines/>
      <w:pBdr>
        <w:bottom w:val="single" w:sz="6" w:space="1" w:color="918585"/>
      </w:pBdr>
      <w:spacing w:before="240"/>
    </w:pPr>
  </w:style>
  <w:style w:type="character" w:customStyle="1" w:styleId="HotSpot">
    <w:name w:val="HotSpot"/>
    <w:rsid w:val="00D05BBE"/>
    <w:rPr>
      <w:color w:val="0033CC"/>
      <w:u w:val="none"/>
    </w:rPr>
  </w:style>
  <w:style w:type="paragraph" w:customStyle="1" w:styleId="BodyTextRight">
    <w:name w:val="Body Text Right"/>
    <w:basedOn w:val="BodyText"/>
    <w:rsid w:val="00D05BBE"/>
    <w:pPr>
      <w:spacing w:before="0" w:after="0"/>
      <w:jc w:val="right"/>
    </w:pPr>
  </w:style>
  <w:style w:type="paragraph" w:styleId="Index3">
    <w:name w:val="index 3"/>
    <w:basedOn w:val="ListNumber2"/>
    <w:next w:val="Normal"/>
    <w:semiHidden/>
    <w:rsid w:val="00D05BBE"/>
    <w:pPr>
      <w:numPr>
        <w:numId w:val="0"/>
      </w:numPr>
      <w:tabs>
        <w:tab w:val="right" w:leader="dot" w:pos="4176"/>
      </w:tabs>
    </w:pPr>
  </w:style>
  <w:style w:type="paragraph" w:styleId="ListNumber2">
    <w:name w:val="List Number 2"/>
    <w:basedOn w:val="List2"/>
    <w:rsid w:val="00D05BBE"/>
    <w:pPr>
      <w:numPr>
        <w:numId w:val="9"/>
      </w:numPr>
      <w:tabs>
        <w:tab w:val="clear" w:pos="1060"/>
      </w:tabs>
    </w:pPr>
  </w:style>
  <w:style w:type="paragraph" w:customStyle="1" w:styleId="MarginNote">
    <w:name w:val="Margin Note"/>
    <w:basedOn w:val="BodyText"/>
    <w:rsid w:val="00D05BB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05BB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05BB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05BBE"/>
    <w:rPr>
      <w:sz w:val="32"/>
    </w:rPr>
  </w:style>
  <w:style w:type="paragraph" w:customStyle="1" w:styleId="HeadingProcedure">
    <w:name w:val="Heading Procedure"/>
    <w:basedOn w:val="HeadingBase"/>
    <w:next w:val="Normal"/>
    <w:rsid w:val="00D05BBE"/>
    <w:pPr>
      <w:tabs>
        <w:tab w:val="left" w:pos="0"/>
      </w:tabs>
      <w:spacing w:before="120" w:after="60"/>
    </w:pPr>
    <w:rPr>
      <w:i/>
      <w:color w:val="918585"/>
      <w:sz w:val="22"/>
    </w:rPr>
  </w:style>
  <w:style w:type="paragraph" w:customStyle="1" w:styleId="TableBodyText">
    <w:name w:val="Table Body Text"/>
    <w:basedOn w:val="BodyText"/>
    <w:rsid w:val="00D05BBE"/>
    <w:pPr>
      <w:spacing w:before="60" w:after="60"/>
    </w:pPr>
  </w:style>
  <w:style w:type="paragraph" w:styleId="ListContinue">
    <w:name w:val="List Continue"/>
    <w:basedOn w:val="List"/>
    <w:rsid w:val="00D05BBE"/>
    <w:pPr>
      <w:ind w:firstLine="0"/>
    </w:pPr>
  </w:style>
  <w:style w:type="paragraph" w:customStyle="1" w:styleId="ListNote">
    <w:name w:val="List Note"/>
    <w:basedOn w:val="List"/>
    <w:rsid w:val="00D05BBE"/>
    <w:pPr>
      <w:pBdr>
        <w:top w:val="single" w:sz="6" w:space="2" w:color="918585"/>
        <w:bottom w:val="single" w:sz="6" w:space="2" w:color="918585"/>
      </w:pBdr>
      <w:tabs>
        <w:tab w:val="left" w:pos="1021"/>
      </w:tabs>
      <w:ind w:firstLine="0"/>
    </w:pPr>
  </w:style>
  <w:style w:type="paragraph" w:customStyle="1" w:styleId="Warning">
    <w:name w:val="Warning"/>
    <w:basedOn w:val="BodyText"/>
    <w:rsid w:val="00D05BBE"/>
    <w:pPr>
      <w:shd w:val="clear" w:color="auto" w:fill="D9D9D9"/>
      <w:tabs>
        <w:tab w:val="left" w:pos="992"/>
      </w:tabs>
      <w:ind w:left="119" w:right="119"/>
    </w:pPr>
    <w:rPr>
      <w:sz w:val="20"/>
    </w:rPr>
  </w:style>
  <w:style w:type="paragraph" w:customStyle="1" w:styleId="MarginIcons">
    <w:name w:val="Margin Icons"/>
    <w:basedOn w:val="BodyText"/>
    <w:rsid w:val="00D05BB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05BBE"/>
    <w:rPr>
      <w:rFonts w:ascii="Courier New" w:hAnsi="Courier New"/>
    </w:rPr>
  </w:style>
  <w:style w:type="paragraph" w:customStyle="1" w:styleId="NoteBullet">
    <w:name w:val="Note Bullet"/>
    <w:basedOn w:val="Note"/>
    <w:rsid w:val="00D05BBE"/>
    <w:pPr>
      <w:tabs>
        <w:tab w:val="clear" w:pos="680"/>
      </w:tabs>
      <w:spacing w:before="60" w:after="60"/>
    </w:pPr>
  </w:style>
  <w:style w:type="paragraph" w:customStyle="1" w:styleId="SubHeading2">
    <w:name w:val="SubHeading2"/>
    <w:basedOn w:val="HeadingBase"/>
    <w:rsid w:val="00D05BBE"/>
    <w:pPr>
      <w:spacing w:before="240" w:after="60"/>
    </w:pPr>
    <w:rPr>
      <w:sz w:val="20"/>
    </w:rPr>
  </w:style>
  <w:style w:type="paragraph" w:customStyle="1" w:styleId="SubHeading1">
    <w:name w:val="SubHeading1"/>
    <w:basedOn w:val="HeadingBase"/>
    <w:rsid w:val="00D05BBE"/>
    <w:pPr>
      <w:spacing w:before="240" w:after="60"/>
    </w:pPr>
    <w:rPr>
      <w:color w:val="918585"/>
      <w:sz w:val="22"/>
    </w:rPr>
  </w:style>
  <w:style w:type="paragraph" w:customStyle="1" w:styleId="SideHeading">
    <w:name w:val="Side Heading"/>
    <w:basedOn w:val="HeadingBase"/>
    <w:rsid w:val="00D05BB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05BBE"/>
    <w:pPr>
      <w:numPr>
        <w:numId w:val="10"/>
      </w:numPr>
    </w:pPr>
  </w:style>
  <w:style w:type="paragraph" w:styleId="PlainText">
    <w:name w:val="Plain Text"/>
    <w:basedOn w:val="Normal"/>
    <w:link w:val="PlainTextChar"/>
    <w:rsid w:val="00D05BBE"/>
    <w:rPr>
      <w:sz w:val="20"/>
    </w:rPr>
  </w:style>
  <w:style w:type="character" w:customStyle="1" w:styleId="PlainTextChar">
    <w:name w:val="Plain Text Char"/>
    <w:basedOn w:val="DefaultParagraphFont"/>
    <w:link w:val="PlainText"/>
    <w:rsid w:val="00D05BBE"/>
    <w:rPr>
      <w:rFonts w:ascii="Courier New" w:eastAsia="Times New Roman" w:hAnsi="Courier New" w:cs="Times New Roman"/>
      <w:sz w:val="20"/>
      <w:szCs w:val="20"/>
      <w:lang w:eastAsia="en-US"/>
    </w:rPr>
  </w:style>
  <w:style w:type="character" w:customStyle="1" w:styleId="MenuOption">
    <w:name w:val="Menu Option"/>
    <w:basedOn w:val="DefaultParagraphFont"/>
    <w:rsid w:val="00D05BBE"/>
    <w:rPr>
      <w:b/>
      <w:smallCaps/>
    </w:rPr>
  </w:style>
  <w:style w:type="paragraph" w:customStyle="1" w:styleId="TableListNumber">
    <w:name w:val="Table List Number"/>
    <w:basedOn w:val="ListNumber"/>
    <w:rsid w:val="00D05BBE"/>
    <w:pPr>
      <w:numPr>
        <w:numId w:val="0"/>
      </w:numPr>
    </w:pPr>
  </w:style>
  <w:style w:type="paragraph" w:styleId="TOC4">
    <w:name w:val="toc 4"/>
    <w:basedOn w:val="TOCBase"/>
    <w:next w:val="Normal"/>
    <w:semiHidden/>
    <w:rsid w:val="00D05BBE"/>
    <w:pPr>
      <w:tabs>
        <w:tab w:val="right" w:leader="dot" w:pos="9071"/>
      </w:tabs>
      <w:ind w:left="1701"/>
    </w:pPr>
  </w:style>
  <w:style w:type="paragraph" w:customStyle="1" w:styleId="ListAlpha">
    <w:name w:val="List Alpha"/>
    <w:basedOn w:val="List"/>
    <w:rsid w:val="00D05BBE"/>
    <w:pPr>
      <w:numPr>
        <w:numId w:val="8"/>
      </w:numPr>
    </w:pPr>
  </w:style>
  <w:style w:type="paragraph" w:customStyle="1" w:styleId="ListAlpha2">
    <w:name w:val="List Alpha 2"/>
    <w:basedOn w:val="List2"/>
    <w:rsid w:val="00D05BBE"/>
    <w:pPr>
      <w:numPr>
        <w:numId w:val="7"/>
      </w:numPr>
    </w:pPr>
  </w:style>
  <w:style w:type="paragraph" w:styleId="List2">
    <w:name w:val="List 2"/>
    <w:basedOn w:val="BodyText"/>
    <w:rsid w:val="00D05BBE"/>
    <w:pPr>
      <w:tabs>
        <w:tab w:val="left" w:pos="680"/>
      </w:tabs>
      <w:spacing w:before="60" w:after="60"/>
      <w:ind w:left="680" w:hanging="340"/>
    </w:pPr>
  </w:style>
  <w:style w:type="paragraph" w:styleId="List3">
    <w:name w:val="List 3"/>
    <w:basedOn w:val="BodyText"/>
    <w:rsid w:val="00D05BBE"/>
    <w:pPr>
      <w:tabs>
        <w:tab w:val="left" w:pos="1021"/>
      </w:tabs>
      <w:spacing w:before="60" w:after="60"/>
      <w:ind w:left="1020" w:hanging="340"/>
    </w:pPr>
  </w:style>
  <w:style w:type="paragraph" w:styleId="List4">
    <w:name w:val="List 4"/>
    <w:basedOn w:val="BodyText"/>
    <w:rsid w:val="00D05BBE"/>
    <w:pPr>
      <w:tabs>
        <w:tab w:val="left" w:pos="1361"/>
      </w:tabs>
      <w:spacing w:before="60" w:after="60"/>
      <w:ind w:left="1361" w:hanging="340"/>
    </w:pPr>
  </w:style>
  <w:style w:type="paragraph" w:styleId="List5">
    <w:name w:val="List 5"/>
    <w:basedOn w:val="BodyText"/>
    <w:rsid w:val="00D05BBE"/>
    <w:pPr>
      <w:tabs>
        <w:tab w:val="left" w:pos="1701"/>
      </w:tabs>
      <w:spacing w:before="60" w:after="60"/>
      <w:ind w:left="1701" w:hanging="340"/>
    </w:pPr>
  </w:style>
  <w:style w:type="paragraph" w:styleId="ListBullet3">
    <w:name w:val="List Bullet 3"/>
    <w:basedOn w:val="List3"/>
    <w:rsid w:val="00D05BBE"/>
    <w:pPr>
      <w:numPr>
        <w:numId w:val="13"/>
      </w:numPr>
      <w:tabs>
        <w:tab w:val="clear" w:pos="1021"/>
      </w:tabs>
      <w:ind w:left="1037" w:hanging="357"/>
    </w:pPr>
  </w:style>
  <w:style w:type="paragraph" w:styleId="ListBullet4">
    <w:name w:val="List Bullet 4"/>
    <w:basedOn w:val="List4"/>
    <w:rsid w:val="00D05BBE"/>
    <w:pPr>
      <w:numPr>
        <w:numId w:val="2"/>
      </w:numPr>
      <w:tabs>
        <w:tab w:val="clear" w:pos="1361"/>
      </w:tabs>
    </w:pPr>
  </w:style>
  <w:style w:type="paragraph" w:styleId="ListBullet5">
    <w:name w:val="List Bullet 5"/>
    <w:basedOn w:val="List5"/>
    <w:rsid w:val="00D05BBE"/>
    <w:pPr>
      <w:numPr>
        <w:numId w:val="3"/>
      </w:numPr>
    </w:pPr>
  </w:style>
  <w:style w:type="paragraph" w:styleId="ListContinue2">
    <w:name w:val="List Continue 2"/>
    <w:basedOn w:val="List2"/>
    <w:rsid w:val="00D05BBE"/>
    <w:pPr>
      <w:ind w:firstLine="0"/>
    </w:pPr>
  </w:style>
  <w:style w:type="paragraph" w:styleId="ListContinue3">
    <w:name w:val="List Continue 3"/>
    <w:basedOn w:val="List3"/>
    <w:rsid w:val="00D05BBE"/>
    <w:pPr>
      <w:ind w:left="1021" w:firstLine="0"/>
    </w:pPr>
  </w:style>
  <w:style w:type="paragraph" w:styleId="ListContinue4">
    <w:name w:val="List Continue 4"/>
    <w:basedOn w:val="List4"/>
    <w:rsid w:val="00D05BBE"/>
    <w:pPr>
      <w:ind w:firstLine="0"/>
    </w:pPr>
  </w:style>
  <w:style w:type="paragraph" w:styleId="ListContinue5">
    <w:name w:val="List Continue 5"/>
    <w:basedOn w:val="List5"/>
    <w:rsid w:val="00D05BBE"/>
    <w:pPr>
      <w:ind w:firstLine="0"/>
    </w:pPr>
  </w:style>
  <w:style w:type="paragraph" w:styleId="ListNumber3">
    <w:name w:val="List Number 3"/>
    <w:basedOn w:val="List3"/>
    <w:rsid w:val="00D05BBE"/>
    <w:pPr>
      <w:numPr>
        <w:numId w:val="4"/>
      </w:numPr>
    </w:pPr>
  </w:style>
  <w:style w:type="paragraph" w:styleId="ListNumber4">
    <w:name w:val="List Number 4"/>
    <w:basedOn w:val="List4"/>
    <w:rsid w:val="00D05BBE"/>
    <w:pPr>
      <w:numPr>
        <w:numId w:val="5"/>
      </w:numPr>
    </w:pPr>
  </w:style>
  <w:style w:type="paragraph" w:styleId="ListNumber5">
    <w:name w:val="List Number 5"/>
    <w:basedOn w:val="List5"/>
    <w:rsid w:val="00D05BBE"/>
    <w:pPr>
      <w:numPr>
        <w:numId w:val="6"/>
      </w:numPr>
    </w:pPr>
  </w:style>
  <w:style w:type="paragraph" w:styleId="BlockText">
    <w:name w:val="Block Text"/>
    <w:basedOn w:val="Normal"/>
    <w:rsid w:val="00D05BBE"/>
    <w:pPr>
      <w:spacing w:after="120"/>
      <w:ind w:left="1440" w:right="1440"/>
    </w:pPr>
  </w:style>
  <w:style w:type="character" w:customStyle="1" w:styleId="Subscript">
    <w:name w:val="Subscript"/>
    <w:basedOn w:val="DefaultParagraphFont"/>
    <w:rsid w:val="00D05BBE"/>
    <w:rPr>
      <w:sz w:val="16"/>
      <w:vertAlign w:val="subscript"/>
    </w:rPr>
  </w:style>
  <w:style w:type="character" w:customStyle="1" w:styleId="Superscript">
    <w:name w:val="Superscript"/>
    <w:basedOn w:val="DefaultParagraphFont"/>
    <w:rsid w:val="00D05BBE"/>
    <w:rPr>
      <w:sz w:val="16"/>
      <w:vertAlign w:val="superscript"/>
    </w:rPr>
  </w:style>
  <w:style w:type="character" w:customStyle="1" w:styleId="Symbols">
    <w:name w:val="Symbols"/>
    <w:basedOn w:val="DefaultParagraphFont"/>
    <w:rsid w:val="00D05BBE"/>
    <w:rPr>
      <w:rFonts w:ascii="Symbol" w:hAnsi="Symbol"/>
    </w:rPr>
  </w:style>
  <w:style w:type="character" w:customStyle="1" w:styleId="MenuOptions">
    <w:name w:val="Menu Options"/>
    <w:basedOn w:val="DefaultParagraphFont"/>
    <w:rsid w:val="00D05BBE"/>
    <w:rPr>
      <w:rFonts w:ascii="Arial Narrow" w:hAnsi="Arial Narrow"/>
      <w:smallCaps/>
    </w:rPr>
  </w:style>
  <w:style w:type="character" w:customStyle="1" w:styleId="Buttons">
    <w:name w:val="Buttons"/>
    <w:basedOn w:val="DefaultParagraphFont"/>
    <w:rsid w:val="00D05BBE"/>
    <w:rPr>
      <w:b/>
    </w:rPr>
  </w:style>
  <w:style w:type="character" w:customStyle="1" w:styleId="Underlined">
    <w:name w:val="Underlined"/>
    <w:basedOn w:val="DefaultParagraphFont"/>
    <w:rsid w:val="00D05BBE"/>
    <w:rPr>
      <w:u w:val="single"/>
    </w:rPr>
  </w:style>
  <w:style w:type="paragraph" w:customStyle="1" w:styleId="TableBodyTextRight">
    <w:name w:val="Table Body Text Right"/>
    <w:basedOn w:val="TableBodyText"/>
    <w:rsid w:val="00D05BBE"/>
    <w:pPr>
      <w:widowControl w:val="0"/>
      <w:autoSpaceDE w:val="0"/>
      <w:autoSpaceDN w:val="0"/>
      <w:adjustRightInd w:val="0"/>
      <w:jc w:val="right"/>
    </w:pPr>
    <w:rPr>
      <w:rFonts w:cs="Arial"/>
      <w:szCs w:val="18"/>
    </w:rPr>
  </w:style>
  <w:style w:type="paragraph" w:customStyle="1" w:styleId="CopyrightText">
    <w:name w:val="Copyright Text"/>
    <w:basedOn w:val="BodyText"/>
    <w:rsid w:val="00D05BBE"/>
    <w:rPr>
      <w:sz w:val="18"/>
    </w:rPr>
  </w:style>
  <w:style w:type="paragraph" w:customStyle="1" w:styleId="BodySmallRight">
    <w:name w:val="Body Small Right"/>
    <w:basedOn w:val="BodyTextRight"/>
    <w:rsid w:val="00D05BBE"/>
    <w:rPr>
      <w:sz w:val="18"/>
      <w:szCs w:val="18"/>
    </w:rPr>
  </w:style>
  <w:style w:type="paragraph" w:customStyle="1" w:styleId="MarginEdition">
    <w:name w:val="Margin Edition"/>
    <w:basedOn w:val="MarginNote"/>
    <w:rsid w:val="00D05BBE"/>
    <w:pPr>
      <w:spacing w:before="0" w:after="0"/>
    </w:pPr>
    <w:rPr>
      <w:rFonts w:ascii="Times New Roman" w:hAnsi="Times New Roman"/>
      <w:color w:val="999999"/>
    </w:rPr>
  </w:style>
  <w:style w:type="paragraph" w:customStyle="1" w:styleId="Spacer">
    <w:name w:val="Spacer"/>
    <w:basedOn w:val="Normal"/>
    <w:rsid w:val="00D05BBE"/>
    <w:rPr>
      <w:sz w:val="2"/>
      <w:szCs w:val="2"/>
    </w:rPr>
  </w:style>
  <w:style w:type="character" w:customStyle="1" w:styleId="Small">
    <w:name w:val="Small"/>
    <w:basedOn w:val="DefaultParagraphFont"/>
    <w:rsid w:val="00D05BBE"/>
    <w:rPr>
      <w:sz w:val="16"/>
    </w:rPr>
  </w:style>
  <w:style w:type="paragraph" w:customStyle="1" w:styleId="WideTable">
    <w:name w:val="Wide Table"/>
    <w:basedOn w:val="Normal"/>
    <w:rsid w:val="00D05BBE"/>
    <w:pPr>
      <w:ind w:left="-1418"/>
    </w:pPr>
    <w:rPr>
      <w:sz w:val="2"/>
      <w:szCs w:val="2"/>
    </w:rPr>
  </w:style>
  <w:style w:type="character" w:styleId="PageNumber">
    <w:name w:val="page number"/>
    <w:basedOn w:val="DefaultParagraphFont"/>
    <w:rsid w:val="00D05BBE"/>
  </w:style>
  <w:style w:type="paragraph" w:styleId="Quote">
    <w:name w:val="Quote"/>
    <w:basedOn w:val="Heading1"/>
    <w:link w:val="QuoteChar"/>
    <w:qFormat/>
    <w:rsid w:val="00D05BBE"/>
    <w:rPr>
      <w:b w:val="0"/>
      <w:sz w:val="72"/>
      <w:szCs w:val="72"/>
      <w:lang w:val="en-NZ"/>
    </w:rPr>
  </w:style>
  <w:style w:type="character" w:customStyle="1" w:styleId="QuoteChar">
    <w:name w:val="Quote Char"/>
    <w:basedOn w:val="DefaultParagraphFont"/>
    <w:link w:val="Quote"/>
    <w:rsid w:val="00D05BB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05BBE"/>
    <w:pPr>
      <w:pageBreakBefore/>
    </w:pPr>
  </w:style>
  <w:style w:type="paragraph" w:customStyle="1" w:styleId="Border">
    <w:name w:val="Border"/>
    <w:basedOn w:val="Normal"/>
    <w:qFormat/>
    <w:rsid w:val="00D05BB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05BBE"/>
    <w:rPr>
      <w:b/>
      <w:bCs/>
      <w:i/>
      <w:iCs/>
      <w:color w:val="auto"/>
    </w:rPr>
  </w:style>
  <w:style w:type="paragraph" w:styleId="IntenseQuote">
    <w:name w:val="Intense Quote"/>
    <w:basedOn w:val="Normal"/>
    <w:next w:val="Normal"/>
    <w:link w:val="IntenseQuoteChar"/>
    <w:uiPriority w:val="30"/>
    <w:qFormat/>
    <w:rsid w:val="00D05BB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05BB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05BBE"/>
    <w:rPr>
      <w:smallCaps/>
      <w:color w:val="auto"/>
      <w:u w:val="single"/>
    </w:rPr>
  </w:style>
  <w:style w:type="character" w:styleId="IntenseReference">
    <w:name w:val="Intense Reference"/>
    <w:basedOn w:val="DefaultParagraphFont"/>
    <w:uiPriority w:val="32"/>
    <w:qFormat/>
    <w:rsid w:val="00D05BBE"/>
    <w:rPr>
      <w:b/>
      <w:bCs/>
      <w:smallCaps/>
      <w:color w:val="auto"/>
      <w:spacing w:val="5"/>
      <w:u w:val="single"/>
    </w:rPr>
  </w:style>
  <w:style w:type="paragraph" w:customStyle="1" w:styleId="2ColumnHeading">
    <w:name w:val="2Column Heading"/>
    <w:basedOn w:val="BodyText"/>
    <w:qFormat/>
    <w:rsid w:val="00D05BBE"/>
    <w:pPr>
      <w:spacing w:after="60"/>
      <w:ind w:left="-2268"/>
    </w:pPr>
    <w:rPr>
      <w:b/>
    </w:rPr>
  </w:style>
  <w:style w:type="paragraph" w:customStyle="1" w:styleId="Heading1TOC">
    <w:name w:val="Heading1 TOC"/>
    <w:basedOn w:val="Normal"/>
    <w:qFormat/>
    <w:rsid w:val="00D05BBE"/>
    <w:pPr>
      <w:spacing w:before="240" w:after="120"/>
    </w:pPr>
    <w:rPr>
      <w:rFonts w:ascii="Times New Roman" w:hAnsi="Times New Roman"/>
      <w:b/>
      <w:sz w:val="32"/>
    </w:rPr>
  </w:style>
  <w:style w:type="paragraph" w:customStyle="1" w:styleId="Heading2TOC">
    <w:name w:val="Heading2 TOC"/>
    <w:basedOn w:val="Normal"/>
    <w:qFormat/>
    <w:rsid w:val="00D05BBE"/>
    <w:pPr>
      <w:spacing w:before="240" w:after="60"/>
    </w:pPr>
    <w:rPr>
      <w:rFonts w:ascii="Times New Roman" w:hAnsi="Times New Roman"/>
      <w:b/>
      <w:sz w:val="28"/>
    </w:rPr>
  </w:style>
  <w:style w:type="character" w:customStyle="1" w:styleId="Underline">
    <w:name w:val="Underline"/>
    <w:basedOn w:val="DefaultParagraphFont"/>
    <w:qFormat/>
    <w:rsid w:val="00D05BBE"/>
    <w:rPr>
      <w:u w:val="single"/>
    </w:rPr>
  </w:style>
  <w:style w:type="character" w:customStyle="1" w:styleId="BoldandItalics">
    <w:name w:val="Bold and Italics"/>
    <w:qFormat/>
    <w:rsid w:val="00D05BBE"/>
    <w:rPr>
      <w:b/>
      <w:i/>
      <w:u w:val="none"/>
    </w:rPr>
  </w:style>
  <w:style w:type="paragraph" w:styleId="BalloonText">
    <w:name w:val="Balloon Text"/>
    <w:basedOn w:val="Normal"/>
    <w:link w:val="BalloonTextChar"/>
    <w:rsid w:val="00D05BBE"/>
    <w:rPr>
      <w:rFonts w:ascii="Tahoma" w:hAnsi="Tahoma" w:cs="Tahoma"/>
      <w:sz w:val="16"/>
      <w:szCs w:val="16"/>
    </w:rPr>
  </w:style>
  <w:style w:type="character" w:customStyle="1" w:styleId="BalloonTextChar">
    <w:name w:val="Balloon Text Char"/>
    <w:basedOn w:val="DefaultParagraphFont"/>
    <w:link w:val="BalloonText"/>
    <w:rsid w:val="00D05BB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05BB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05BB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05BBE"/>
    <w:rPr>
      <w:b/>
      <w:color w:val="660033"/>
      <w:spacing w:val="0"/>
    </w:rPr>
  </w:style>
  <w:style w:type="paragraph" w:customStyle="1" w:styleId="Nameditemlist">
    <w:name w:val="Named item list"/>
    <w:basedOn w:val="BodyText"/>
    <w:qFormat/>
    <w:rsid w:val="00D05BBE"/>
    <w:pPr>
      <w:tabs>
        <w:tab w:val="left" w:pos="2835"/>
      </w:tabs>
      <w:ind w:left="2835" w:hanging="2835"/>
    </w:pPr>
  </w:style>
  <w:style w:type="paragraph" w:customStyle="1" w:styleId="BodyTextnopadding">
    <w:name w:val="Body Text no padding"/>
    <w:basedOn w:val="BodyText"/>
    <w:qFormat/>
    <w:rsid w:val="00D05BBE"/>
    <w:pPr>
      <w:spacing w:before="0" w:after="0"/>
    </w:pPr>
  </w:style>
  <w:style w:type="character" w:styleId="Hyperlink">
    <w:name w:val="Hyperlink"/>
    <w:basedOn w:val="DefaultParagraphFont"/>
    <w:uiPriority w:val="99"/>
    <w:unhideWhenUsed/>
    <w:rsid w:val="00DD4B4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455</Words>
  <Characters>2923</Characters>
  <Application>Microsoft Office Word</Application>
  <DocSecurity>0</DocSecurity>
  <Lines>112</Lines>
  <Paragraphs>67</Paragraphs>
  <ScaleCrop>false</ScaleCrop>
  <Company>Author-it Software Corporation Ltd.</Company>
  <LinksUpToDate>false</LinksUpToDate>
  <CharactersWithSpaces>3311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FWPCOT3307 Create drawings using computer aided design software</dc:title>
  <dc:subject>Approved</dc:subject>
  <dc:creator>Skills Impact</dc:creator>
  <cp:keywords>Release: 1</cp:keywords>
  <dc:description>Review Date: 12 April 2008</dc:description>
  <cp:lastModifiedBy>HSD_TPCMSd.prod</cp:lastModifiedBy>
  <cp:revision>3</cp:revision>
  <dcterms:created xsi:type="dcterms:W3CDTF">2024-04-26T01:27:00Z</dcterms:created>
  <dcterms:modified xsi:type="dcterms:W3CDTF">2024-04-26T01:27:00Z</dcterms:modified>
</cp:coreProperties>
</file>