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013" w:rsidP="00073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FWPCOT3305 Interpret and quote from manufactured timber product plans</w:t>
      </w:r>
      <w:r>
        <w:fldChar w:fldCharType="end"/>
      </w:r>
    </w:p>
    <w:p w:rsidR="00073013" w:rsidP="00073013">
      <w:pPr>
        <w:pStyle w:val="Version"/>
        <w:sectPr w:rsidSect="00BB0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84C" w:rsidP="00BB084C">
      <w:pPr>
        <w:pStyle w:val="SuperHeading"/>
      </w:pPr>
      <w:r w:rsidRPr="00BB084C">
        <w:t>Assessment Requirements for FWPCOT3305 Interpret and quote from manufactured timber product plans</w:t>
      </w:r>
    </w:p>
    <w:p w:rsidR="00000000" w:rsidRPr="00BB084C" w:rsidP="00BB084C">
      <w:pPr>
        <w:pStyle w:val="Heading1"/>
      </w:pPr>
      <w:bookmarkStart w:id="1" w:name="O_1105280"/>
      <w:bookmarkEnd w:id="1"/>
      <w:r w:rsidRPr="00BB08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C">
            <w:pPr>
              <w:pStyle w:val="BodyTextBold"/>
              <w:rPr>
                <w:lang w:val="en-NZ"/>
              </w:rPr>
            </w:pPr>
            <w:r w:rsidRPr="00BB08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C">
            <w:pPr>
              <w:pStyle w:val="BodyTextBold"/>
              <w:rPr>
                <w:lang w:val="en-NZ"/>
              </w:rPr>
            </w:pPr>
            <w:r w:rsidRPr="00BB084C">
              <w:t>Comments</w:t>
            </w:r>
          </w:p>
        </w:tc>
      </w:tr>
      <w:tr w:rsidTr="00BB0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4C">
            <w:pPr>
              <w:pStyle w:val="BodyText"/>
              <w:rPr>
                <w:lang w:val="en-NZ"/>
              </w:rPr>
            </w:pPr>
            <w:r w:rsidRPr="00BB08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4C" w:rsidP="00BB084C">
            <w:pPr>
              <w:pStyle w:val="BodyText"/>
            </w:pPr>
            <w:r w:rsidRPr="00BB084C">
              <w:t>This version released with FWP Forest and Wood Products Training Package Version 6.0.</w:t>
            </w:r>
          </w:p>
        </w:tc>
      </w:tr>
    </w:tbl>
    <w:p w:rsidR="00000000" w:rsidRPr="00BB084C" w:rsidP="00BB084C">
      <w:pPr>
        <w:pStyle w:val="BodyText"/>
      </w:pPr>
    </w:p>
    <w:p w:rsidR="00000000" w:rsidRPr="00BB084C" w:rsidP="00BB084C">
      <w:pPr>
        <w:pStyle w:val="AllowPageBreak"/>
      </w:pPr>
    </w:p>
    <w:p w:rsidR="00000000" w:rsidRPr="00BB084C" w:rsidP="00BB084C">
      <w:pPr>
        <w:pStyle w:val="Heading1"/>
      </w:pPr>
      <w:bookmarkStart w:id="2" w:name="O_1105281"/>
      <w:bookmarkEnd w:id="2"/>
      <w:r w:rsidRPr="00BB084C">
        <w:t>Performance Evidence</w:t>
      </w:r>
    </w:p>
    <w:p w:rsidR="00000000" w:rsidRPr="00BB084C" w:rsidP="00073013">
      <w:pPr>
        <w:pStyle w:val="BodyText"/>
      </w:pPr>
      <w:r w:rsidRPr="00BB084C">
        <w:t>An individual demonstrating competency must satisfy all of the elements and performance criteria in this unit.</w:t>
      </w:r>
    </w:p>
    <w:p w:rsidR="00000000" w:rsidRPr="00BB084C" w:rsidP="00073013">
      <w:pPr>
        <w:pStyle w:val="BodyText"/>
      </w:pPr>
      <w:r w:rsidRPr="00BB084C">
        <w:t xml:space="preserve">There must be evidence that the individual has prepared a quotation for two different projects, each with </w:t>
      </w:r>
      <w:r w:rsidRPr="00BB084C">
        <w:t>a minimum area of 100 square metres as below:</w:t>
      </w:r>
    </w:p>
    <w:p w:rsidR="00000000" w:rsidRPr="00BB084C" w:rsidP="00BB084C">
      <w:pPr>
        <w:pStyle w:val="ListBullet"/>
      </w:pPr>
      <w:r w:rsidRPr="00BB084C">
        <w:t xml:space="preserve">a timber wall frame, and </w:t>
      </w:r>
    </w:p>
    <w:p w:rsidR="00000000" w:rsidRPr="00BB084C" w:rsidP="00BB084C">
      <w:pPr>
        <w:pStyle w:val="ListBullet"/>
      </w:pPr>
      <w:r w:rsidRPr="00BB084C">
        <w:t>either a timber floor truss or a timber roof truss, each of which must incorporate a minimum of two different truss types.</w:t>
      </w:r>
    </w:p>
    <w:p w:rsidR="00000000" w:rsidRPr="00BB084C" w:rsidP="00073013">
      <w:pPr>
        <w:pStyle w:val="BodyText"/>
      </w:pPr>
      <w:r w:rsidRPr="00BB084C">
        <w:t>For each project there must be evidence that the individual has:</w:t>
      </w:r>
    </w:p>
    <w:p w:rsidR="00000000" w:rsidRPr="00BB084C" w:rsidP="00BB084C">
      <w:pPr>
        <w:pStyle w:val="ListBullet"/>
      </w:pPr>
      <w:r w:rsidRPr="00BB084C">
        <w:t>conveyed technical information from plans and specifications in written, sketch or oral form</w:t>
      </w:r>
    </w:p>
    <w:p w:rsidR="00000000" w:rsidRPr="00BB084C" w:rsidP="00BB084C">
      <w:pPr>
        <w:pStyle w:val="ListBullet"/>
      </w:pPr>
      <w:r w:rsidRPr="00BB084C">
        <w:t>accurately determined the size, section and length of materials manually or using a software prog</w:t>
      </w:r>
      <w:r w:rsidRPr="00BB084C">
        <w:t>ram</w:t>
      </w:r>
    </w:p>
    <w:p w:rsidR="00000000" w:rsidRPr="00BB084C" w:rsidP="00BB084C">
      <w:pPr>
        <w:pStyle w:val="ListBullet"/>
      </w:pPr>
      <w:r w:rsidRPr="00BB084C">
        <w:t xml:space="preserve">prepared and saved/filed a quotation in full </w:t>
      </w:r>
    </w:p>
    <w:p w:rsidR="00000000" w:rsidRPr="00BB084C" w:rsidP="00BB084C">
      <w:pPr>
        <w:pStyle w:val="ListBullet"/>
      </w:pPr>
      <w:r w:rsidRPr="00BB084C">
        <w:t>produced and presented quotations within designated timeframes.</w:t>
      </w:r>
    </w:p>
    <w:p w:rsidR="00000000" w:rsidRPr="00BB084C" w:rsidP="00BB084C">
      <w:pPr>
        <w:pStyle w:val="AllowPageBreak"/>
      </w:pPr>
    </w:p>
    <w:p w:rsidR="00000000" w:rsidRPr="00BB084C" w:rsidP="00BB084C">
      <w:pPr>
        <w:pStyle w:val="Heading1"/>
      </w:pPr>
      <w:bookmarkStart w:id="3" w:name="O_1105282"/>
      <w:bookmarkEnd w:id="3"/>
      <w:r w:rsidRPr="00BB084C">
        <w:t>Knowledge Evidence</w:t>
      </w:r>
    </w:p>
    <w:p w:rsidR="00000000" w:rsidRPr="00BB084C" w:rsidP="00073013">
      <w:pPr>
        <w:pStyle w:val="BodyText"/>
      </w:pPr>
      <w:r w:rsidRPr="00BB084C">
        <w:t>An individual must be able to demonstrate the knowledge required to perform the tasks outlined in the el</w:t>
      </w:r>
      <w:r w:rsidRPr="00BB084C">
        <w:t>ements and performance criteria of this unit. This includes knowledge of:</w:t>
      </w:r>
    </w:p>
    <w:p w:rsidR="00000000" w:rsidRPr="00BB084C" w:rsidP="00BB084C">
      <w:pPr>
        <w:pStyle w:val="ListBullet"/>
      </w:pPr>
      <w:r w:rsidRPr="00BB084C">
        <w:t>building standards and codes relevant to timber floor trusses, timber roof trusses and timber wall frames:</w:t>
      </w:r>
    </w:p>
    <w:p w:rsidR="00000000" w:rsidRPr="00BB084C" w:rsidP="00BB084C">
      <w:pPr>
        <w:pStyle w:val="ListBullet2"/>
      </w:pPr>
      <w:r w:rsidRPr="00BB084C">
        <w:t>spans and sectional sizes</w:t>
      </w:r>
    </w:p>
    <w:p w:rsidR="00000000" w:rsidRPr="00BB084C" w:rsidP="00BB084C">
      <w:pPr>
        <w:pStyle w:val="ListBullet2"/>
      </w:pPr>
      <w:r w:rsidRPr="00BB084C">
        <w:t>load-bearing details</w:t>
      </w:r>
    </w:p>
    <w:p w:rsidR="00000000" w:rsidRPr="00BB084C" w:rsidP="00BB084C">
      <w:pPr>
        <w:pStyle w:val="ListBullet2"/>
      </w:pPr>
      <w:r w:rsidRPr="00BB084C">
        <w:t xml:space="preserve">wind bracing and tie down </w:t>
      </w:r>
      <w:r w:rsidRPr="00BB084C">
        <w:t>requirements</w:t>
      </w:r>
    </w:p>
    <w:p w:rsidR="00000000" w:rsidRPr="00BB084C" w:rsidP="00BB084C">
      <w:pPr>
        <w:pStyle w:val="ListBullet2"/>
      </w:pPr>
      <w:r w:rsidRPr="00BB084C">
        <w:t>relationship between component loads and supports and spans</w:t>
      </w:r>
    </w:p>
    <w:p w:rsidR="00000000" w:rsidRPr="00BB084C" w:rsidP="00BB084C">
      <w:pPr>
        <w:pStyle w:val="ListBullet"/>
      </w:pPr>
      <w:r w:rsidRPr="00BB084C">
        <w:t>workplace policies and procedures relating to quoting manufacture of timber products:</w:t>
      </w:r>
    </w:p>
    <w:p w:rsidR="00000000" w:rsidRPr="00BB084C" w:rsidP="00BB084C">
      <w:pPr>
        <w:pStyle w:val="ListBullet2"/>
      </w:pPr>
      <w:r w:rsidRPr="00BB084C">
        <w:t>cost inclusions</w:t>
      </w:r>
    </w:p>
    <w:p w:rsidR="00000000" w:rsidRPr="00BB084C" w:rsidP="00BB084C">
      <w:pPr>
        <w:pStyle w:val="ListBullet2"/>
      </w:pPr>
      <w:r w:rsidRPr="00BB084C">
        <w:t>calculating and formatting quotations</w:t>
      </w:r>
    </w:p>
    <w:p w:rsidR="00000000" w:rsidRPr="00BB084C" w:rsidP="00BB084C">
      <w:pPr>
        <w:pStyle w:val="ListBullet2"/>
      </w:pPr>
      <w:r w:rsidRPr="00BB084C">
        <w:t xml:space="preserve">sources of material and labour costs </w:t>
      </w:r>
    </w:p>
    <w:p w:rsidR="00000000" w:rsidRPr="00BB084C" w:rsidP="00BB084C">
      <w:pPr>
        <w:pStyle w:val="ListBullet"/>
      </w:pPr>
      <w:r w:rsidRPr="00BB084C">
        <w:t>common industry terminology for components of timber wall frames, roof and floor trusses</w:t>
      </w:r>
    </w:p>
    <w:p w:rsidR="00000000" w:rsidRPr="00BB084C" w:rsidP="00BB084C">
      <w:pPr>
        <w:pStyle w:val="ListBullet"/>
      </w:pPr>
      <w:r w:rsidRPr="00BB084C">
        <w:t>processes, procedures and techniques of quoting:</w:t>
      </w:r>
    </w:p>
    <w:p w:rsidR="00000000" w:rsidRPr="00BB084C" w:rsidP="00BB084C">
      <w:pPr>
        <w:pStyle w:val="ListBullet2"/>
      </w:pPr>
      <w:r w:rsidRPr="00BB084C">
        <w:t>methods to manually calculate quantities using tables and calculators</w:t>
      </w:r>
    </w:p>
    <w:p w:rsidR="00000000" w:rsidRPr="00BB084C" w:rsidP="00BB084C">
      <w:pPr>
        <w:pStyle w:val="ListBullet2"/>
      </w:pPr>
      <w:r w:rsidRPr="00BB084C">
        <w:t>preparing and documenting computerised quotatio</w:t>
      </w:r>
      <w:r w:rsidRPr="00BB084C">
        <w:t>ns</w:t>
      </w:r>
    </w:p>
    <w:p w:rsidR="00000000" w:rsidRPr="00BB084C" w:rsidP="00BB084C">
      <w:pPr>
        <w:pStyle w:val="ListBullet2"/>
      </w:pPr>
      <w:r w:rsidRPr="00BB084C">
        <w:t>software programs to calculate quantities and costings</w:t>
      </w:r>
    </w:p>
    <w:p w:rsidR="00000000" w:rsidRPr="00BB084C" w:rsidP="00BB084C">
      <w:pPr>
        <w:pStyle w:val="AllowPageBreak"/>
      </w:pPr>
    </w:p>
    <w:p w:rsidR="00000000" w:rsidRPr="00BB084C" w:rsidP="00BB084C">
      <w:pPr>
        <w:pStyle w:val="Heading1"/>
      </w:pPr>
      <w:bookmarkStart w:id="4" w:name="O_1105283"/>
      <w:bookmarkEnd w:id="4"/>
      <w:r w:rsidRPr="00BB084C">
        <w:t>Assessment Conditions</w:t>
      </w:r>
    </w:p>
    <w:p w:rsidR="00000000" w:rsidRPr="00BB084C" w:rsidP="00073013">
      <w:pPr>
        <w:pStyle w:val="BodyText"/>
      </w:pPr>
      <w:r w:rsidRPr="00BB084C">
        <w:t xml:space="preserve">Assessment of the skills in this unit of competency must take place under the following conditions: </w:t>
      </w:r>
    </w:p>
    <w:p w:rsidR="00000000" w:rsidRPr="00BB084C" w:rsidP="00BB084C">
      <w:pPr>
        <w:pStyle w:val="ListBullet"/>
      </w:pPr>
      <w:r w:rsidRPr="00BB084C">
        <w:t>physical conditions:</w:t>
      </w:r>
    </w:p>
    <w:p w:rsidR="00000000" w:rsidRPr="00BB084C" w:rsidP="00BB084C">
      <w:pPr>
        <w:pStyle w:val="ListBullet2"/>
      </w:pPr>
      <w:r w:rsidRPr="00BB084C">
        <w:t xml:space="preserve">skills must be demonstrated in a </w:t>
      </w:r>
      <w:r w:rsidRPr="00BB084C">
        <w:t>timber systems design or fabrication facility or an environment that accurately represents workplace conditions</w:t>
      </w:r>
    </w:p>
    <w:p w:rsidR="00000000" w:rsidRPr="00BB084C" w:rsidP="00BB084C">
      <w:pPr>
        <w:pStyle w:val="ListBullet"/>
      </w:pPr>
      <w:r w:rsidRPr="00BB084C">
        <w:t xml:space="preserve">resources, equipment and materials: </w:t>
      </w:r>
    </w:p>
    <w:p w:rsidR="00000000" w:rsidRPr="00BB084C" w:rsidP="00BB084C">
      <w:pPr>
        <w:pStyle w:val="ListBullet2"/>
      </w:pPr>
      <w:r w:rsidRPr="00BB084C">
        <w:t xml:space="preserve">computer with building design industry and current business software programs </w:t>
      </w:r>
    </w:p>
    <w:p w:rsidR="00000000" w:rsidRPr="00BB084C" w:rsidP="00BB084C">
      <w:pPr>
        <w:pStyle w:val="ListBullet2"/>
      </w:pPr>
      <w:r w:rsidRPr="00BB084C">
        <w:t>calculators</w:t>
      </w:r>
    </w:p>
    <w:p w:rsidR="00000000" w:rsidRPr="00BB084C" w:rsidP="00BB084C">
      <w:pPr>
        <w:pStyle w:val="ListBullet"/>
      </w:pPr>
      <w:r w:rsidRPr="00BB084C">
        <w:t>specifications:</w:t>
      </w:r>
    </w:p>
    <w:p w:rsidR="00000000" w:rsidRPr="00BB084C" w:rsidP="00BB084C">
      <w:pPr>
        <w:pStyle w:val="ListBullet2"/>
      </w:pPr>
      <w:r w:rsidRPr="00BB084C">
        <w:t>access to current building codes and standards relevant to frame and truss fabrication</w:t>
      </w:r>
    </w:p>
    <w:p w:rsidR="00000000" w:rsidRPr="00BB084C" w:rsidP="00BB084C">
      <w:pPr>
        <w:pStyle w:val="ListBullet2"/>
      </w:pPr>
      <w:r w:rsidRPr="00BB084C">
        <w:t>access to workplace project quotation templates</w:t>
      </w:r>
    </w:p>
    <w:p w:rsidR="00000000" w:rsidRPr="00BB084C" w:rsidP="00BB084C">
      <w:pPr>
        <w:pStyle w:val="ListBullet2"/>
      </w:pPr>
      <w:r w:rsidRPr="00BB084C">
        <w:t>access to design plans, technical specifications and notes for timber wall frames, timber roof and floor</w:t>
      </w:r>
      <w:r w:rsidRPr="00BB084C">
        <w:t xml:space="preserve"> trusses on which to base a quotation</w:t>
      </w:r>
    </w:p>
    <w:p w:rsidR="00000000" w:rsidRPr="00BB084C" w:rsidP="00BB084C">
      <w:pPr>
        <w:pStyle w:val="ListBullet2"/>
      </w:pPr>
      <w:r w:rsidRPr="00BB084C">
        <w:t xml:space="preserve">access to electronic or hard copy current material price lists, product description sheets or manuals </w:t>
      </w:r>
    </w:p>
    <w:p w:rsidR="00000000" w:rsidRPr="00BB084C" w:rsidP="00073013">
      <w:pPr>
        <w:pStyle w:val="BodyText"/>
      </w:pPr>
      <w:r w:rsidRPr="00BB084C">
        <w:t xml:space="preserve">Assessors of this unit must satisfy the requirements for assessors in applicable vocational education and training </w:t>
      </w:r>
      <w:r w:rsidRPr="00BB084C">
        <w:t>legislation, frameworks and/or standards.</w:t>
      </w:r>
    </w:p>
    <w:p w:rsidR="00000000" w:rsidRPr="00BB084C" w:rsidP="00BB084C">
      <w:pPr>
        <w:pStyle w:val="Heading1"/>
      </w:pPr>
      <w:bookmarkStart w:id="5" w:name="O_1105286"/>
      <w:bookmarkEnd w:id="5"/>
      <w:r w:rsidRPr="00BB084C">
        <w:t>Links</w:t>
      </w:r>
    </w:p>
    <w:p w:rsidR="00000000" w:rsidRPr="00BB084C" w:rsidP="00073013">
      <w:pPr>
        <w:pStyle w:val="BodyText"/>
      </w:pPr>
      <w:r w:rsidRPr="00BB08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B216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084C" w:rsidP="00BB084C"/>
    <w:sectPr w:rsidSect="00BB08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C" w:rsidRPr="00073013" w:rsidP="00073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013" w:rsidP="00BB0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3013" w:rsidP="00BB0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3013" w:rsidP="00BB0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84C" w:rsidRPr="00073013" w:rsidP="00073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013" w:rsidRPr="002D2AF8" w:rsidP="00BB0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FWPCOT3305 Interpret and quote from manufactured timber product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73013" w:rsidP="00BB0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27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DE2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AE5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84C"/>
  </w:style>
  <w:style w:type="character" w:customStyle="1" w:styleId="Heading1Char">
    <w:name w:val="Heading 1 Char"/>
    <w:basedOn w:val="DefaultParagraphFont"/>
    <w:link w:val="Heading1"/>
    <w:rsid w:val="00BB0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8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08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0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084C"/>
    <w:rPr>
      <w:b/>
    </w:rPr>
  </w:style>
  <w:style w:type="character" w:customStyle="1" w:styleId="Heading2Char">
    <w:name w:val="Heading 2 Char"/>
    <w:basedOn w:val="DefaultParagraphFont"/>
    <w:link w:val="Heading2"/>
    <w:rsid w:val="00BB0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84C"/>
    <w:rPr>
      <w:b/>
      <w:spacing w:val="0"/>
    </w:rPr>
  </w:style>
  <w:style w:type="paragraph" w:customStyle="1" w:styleId="SuperTitle">
    <w:name w:val="SuperTitle"/>
    <w:basedOn w:val="Title"/>
    <w:rsid w:val="00BB0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84C"/>
    <w:rPr>
      <w:i/>
    </w:rPr>
  </w:style>
  <w:style w:type="paragraph" w:styleId="Caption">
    <w:name w:val="caption"/>
    <w:basedOn w:val="BodyText"/>
    <w:next w:val="Normal"/>
    <w:qFormat/>
    <w:rsid w:val="00BB0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84C"/>
  </w:style>
  <w:style w:type="paragraph" w:styleId="TableofFigures">
    <w:name w:val="table of figures"/>
    <w:basedOn w:val="Normal"/>
    <w:next w:val="Normal"/>
    <w:semiHidden/>
    <w:rsid w:val="00BB0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8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084C"/>
    <w:rPr>
      <w:rFonts w:ascii="Wingdings" w:hAnsi="Wingdings"/>
    </w:rPr>
  </w:style>
  <w:style w:type="paragraph" w:customStyle="1" w:styleId="TableHeading">
    <w:name w:val="Table Heading"/>
    <w:basedOn w:val="HeadingBase"/>
    <w:rsid w:val="00BB0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84C"/>
    <w:rPr>
      <w:color w:val="0033CC"/>
      <w:u w:val="none"/>
    </w:rPr>
  </w:style>
  <w:style w:type="paragraph" w:customStyle="1" w:styleId="BodyTextRight">
    <w:name w:val="Body Text Right"/>
    <w:basedOn w:val="BodyText"/>
    <w:rsid w:val="00BB0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8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84C"/>
    <w:rPr>
      <w:sz w:val="32"/>
    </w:rPr>
  </w:style>
  <w:style w:type="paragraph" w:customStyle="1" w:styleId="HeadingProcedure">
    <w:name w:val="Heading Procedure"/>
    <w:basedOn w:val="HeadingBase"/>
    <w:next w:val="Normal"/>
    <w:rsid w:val="00BB0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84C"/>
    <w:pPr>
      <w:spacing w:before="60" w:after="60"/>
    </w:pPr>
  </w:style>
  <w:style w:type="paragraph" w:styleId="ListContinue">
    <w:name w:val="List Continue"/>
    <w:basedOn w:val="List"/>
    <w:rsid w:val="00BB084C"/>
    <w:pPr>
      <w:ind w:firstLine="0"/>
    </w:pPr>
  </w:style>
  <w:style w:type="paragraph" w:customStyle="1" w:styleId="ListNote">
    <w:name w:val="List Note"/>
    <w:basedOn w:val="List"/>
    <w:rsid w:val="00BB0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84C"/>
    <w:rPr>
      <w:rFonts w:ascii="Courier New" w:hAnsi="Courier New"/>
    </w:rPr>
  </w:style>
  <w:style w:type="paragraph" w:customStyle="1" w:styleId="NoteBullet">
    <w:name w:val="Note Bullet"/>
    <w:basedOn w:val="Note"/>
    <w:rsid w:val="00BB0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8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84C"/>
    <w:rPr>
      <w:b/>
      <w:smallCaps/>
    </w:rPr>
  </w:style>
  <w:style w:type="paragraph" w:customStyle="1" w:styleId="TableListNumber">
    <w:name w:val="Table List Number"/>
    <w:basedOn w:val="ListNumber"/>
    <w:rsid w:val="00BB0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84C"/>
    <w:pPr>
      <w:numPr>
        <w:numId w:val="9"/>
      </w:numPr>
    </w:pPr>
  </w:style>
  <w:style w:type="paragraph" w:customStyle="1" w:styleId="ListAlpha2">
    <w:name w:val="List Alpha 2"/>
    <w:basedOn w:val="List2"/>
    <w:rsid w:val="00BB084C"/>
    <w:pPr>
      <w:numPr>
        <w:numId w:val="8"/>
      </w:numPr>
    </w:pPr>
  </w:style>
  <w:style w:type="paragraph" w:styleId="List2">
    <w:name w:val="List 2"/>
    <w:basedOn w:val="BodyText"/>
    <w:rsid w:val="00BB0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8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8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084C"/>
    <w:pPr>
      <w:numPr>
        <w:numId w:val="4"/>
      </w:numPr>
    </w:pPr>
  </w:style>
  <w:style w:type="paragraph" w:styleId="ListContinue2">
    <w:name w:val="List Continue 2"/>
    <w:basedOn w:val="List2"/>
    <w:rsid w:val="00BB084C"/>
    <w:pPr>
      <w:ind w:firstLine="0"/>
    </w:pPr>
  </w:style>
  <w:style w:type="paragraph" w:styleId="ListContinue3">
    <w:name w:val="List Continue 3"/>
    <w:basedOn w:val="List3"/>
    <w:rsid w:val="00BB084C"/>
    <w:pPr>
      <w:ind w:left="1021" w:firstLine="0"/>
    </w:pPr>
  </w:style>
  <w:style w:type="paragraph" w:styleId="ListContinue4">
    <w:name w:val="List Continue 4"/>
    <w:basedOn w:val="List4"/>
    <w:rsid w:val="00BB084C"/>
    <w:pPr>
      <w:ind w:firstLine="0"/>
    </w:pPr>
  </w:style>
  <w:style w:type="paragraph" w:styleId="ListContinue5">
    <w:name w:val="List Continue 5"/>
    <w:basedOn w:val="List5"/>
    <w:rsid w:val="00BB084C"/>
    <w:pPr>
      <w:ind w:firstLine="0"/>
    </w:pPr>
  </w:style>
  <w:style w:type="paragraph" w:styleId="ListNumber3">
    <w:name w:val="List Number 3"/>
    <w:basedOn w:val="List3"/>
    <w:rsid w:val="00BB084C"/>
    <w:pPr>
      <w:numPr>
        <w:numId w:val="5"/>
      </w:numPr>
    </w:pPr>
  </w:style>
  <w:style w:type="paragraph" w:styleId="ListNumber4">
    <w:name w:val="List Number 4"/>
    <w:basedOn w:val="List4"/>
    <w:rsid w:val="00BB084C"/>
    <w:pPr>
      <w:numPr>
        <w:numId w:val="6"/>
      </w:numPr>
    </w:pPr>
  </w:style>
  <w:style w:type="paragraph" w:styleId="ListNumber5">
    <w:name w:val="List Number 5"/>
    <w:basedOn w:val="List5"/>
    <w:rsid w:val="00BB084C"/>
    <w:pPr>
      <w:numPr>
        <w:numId w:val="7"/>
      </w:numPr>
    </w:pPr>
  </w:style>
  <w:style w:type="paragraph" w:styleId="BlockText">
    <w:name w:val="Block Text"/>
    <w:basedOn w:val="Normal"/>
    <w:rsid w:val="00BB0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84C"/>
    <w:rPr>
      <w:sz w:val="16"/>
      <w:vertAlign w:val="superscript"/>
    </w:rPr>
  </w:style>
  <w:style w:type="character" w:customStyle="1" w:styleId="Symbols">
    <w:name w:val="Symbols"/>
    <w:basedOn w:val="DefaultParagraphFont"/>
    <w:rsid w:val="00BB084C"/>
    <w:rPr>
      <w:rFonts w:ascii="Symbol" w:hAnsi="Symbol"/>
    </w:rPr>
  </w:style>
  <w:style w:type="character" w:customStyle="1" w:styleId="MenuOptions">
    <w:name w:val="Menu Options"/>
    <w:basedOn w:val="DefaultParagraphFont"/>
    <w:rsid w:val="00BB0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84C"/>
    <w:rPr>
      <w:b/>
    </w:rPr>
  </w:style>
  <w:style w:type="character" w:customStyle="1" w:styleId="Underlined">
    <w:name w:val="Underlined"/>
    <w:basedOn w:val="DefaultParagraphFont"/>
    <w:rsid w:val="00BB084C"/>
    <w:rPr>
      <w:u w:val="single"/>
    </w:rPr>
  </w:style>
  <w:style w:type="paragraph" w:customStyle="1" w:styleId="TableBodyTextRight">
    <w:name w:val="Table Body Text Right"/>
    <w:basedOn w:val="TableBodyText"/>
    <w:rsid w:val="00BB0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84C"/>
    <w:rPr>
      <w:sz w:val="18"/>
    </w:rPr>
  </w:style>
  <w:style w:type="paragraph" w:customStyle="1" w:styleId="BodySmallRight">
    <w:name w:val="Body Small Right"/>
    <w:basedOn w:val="BodyTextRight"/>
    <w:rsid w:val="00BB084C"/>
    <w:rPr>
      <w:sz w:val="18"/>
      <w:szCs w:val="18"/>
    </w:rPr>
  </w:style>
  <w:style w:type="paragraph" w:customStyle="1" w:styleId="MarginEdition">
    <w:name w:val="Margin Edition"/>
    <w:basedOn w:val="MarginNote"/>
    <w:rsid w:val="00BB0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84C"/>
    <w:rPr>
      <w:sz w:val="2"/>
      <w:szCs w:val="2"/>
    </w:rPr>
  </w:style>
  <w:style w:type="character" w:customStyle="1" w:styleId="Small">
    <w:name w:val="Small"/>
    <w:basedOn w:val="DefaultParagraphFont"/>
    <w:rsid w:val="00BB084C"/>
    <w:rPr>
      <w:sz w:val="16"/>
    </w:rPr>
  </w:style>
  <w:style w:type="paragraph" w:customStyle="1" w:styleId="WideTable">
    <w:name w:val="Wide Table"/>
    <w:basedOn w:val="Normal"/>
    <w:rsid w:val="00BB0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84C"/>
  </w:style>
  <w:style w:type="paragraph" w:styleId="Quote">
    <w:name w:val="Quote"/>
    <w:basedOn w:val="Heading1"/>
    <w:link w:val="QuoteChar"/>
    <w:qFormat/>
    <w:rsid w:val="00BB0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84C"/>
    <w:pPr>
      <w:pageBreakBefore/>
    </w:pPr>
  </w:style>
  <w:style w:type="paragraph" w:customStyle="1" w:styleId="Border">
    <w:name w:val="Border"/>
    <w:basedOn w:val="Normal"/>
    <w:qFormat/>
    <w:rsid w:val="00BB0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84C"/>
    <w:rPr>
      <w:u w:val="single"/>
    </w:rPr>
  </w:style>
  <w:style w:type="character" w:customStyle="1" w:styleId="BoldandItalics">
    <w:name w:val="Bold and Italics"/>
    <w:qFormat/>
    <w:rsid w:val="00BB084C"/>
    <w:rPr>
      <w:b/>
      <w:i/>
      <w:u w:val="none"/>
    </w:rPr>
  </w:style>
  <w:style w:type="paragraph" w:styleId="BalloonText">
    <w:name w:val="Balloon Text"/>
    <w:basedOn w:val="Normal"/>
    <w:link w:val="BalloonTextChar"/>
    <w:rsid w:val="00BB0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8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3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2937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FWPCOT3305 Interpret and quote from manufactured timber product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2024-09-27T00:33:00Z</dcterms:created>
  <dcterms:modified xsi:type="dcterms:W3CDTF">2024-09-27T00:33:00Z</dcterms:modified>
</cp:coreProperties>
</file>