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052D" w:rsidP="001A05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FWPCOT3301 Trim trees using a pole saw</w:t>
      </w:r>
      <w:r>
        <w:fldChar w:fldCharType="end"/>
      </w:r>
    </w:p>
    <w:p w:rsidR="001A052D" w:rsidP="001A052D">
      <w:pPr>
        <w:pStyle w:val="Version"/>
        <w:sectPr w:rsidSect="003E5A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5A66" w:rsidP="003E5A66">
      <w:pPr>
        <w:pStyle w:val="SuperHeading"/>
      </w:pPr>
      <w:r w:rsidRPr="003E5A66">
        <w:t>Assessment Requirements for FWPCOT3301 Trim trees using a pole saw</w:t>
      </w:r>
    </w:p>
    <w:p w:rsidR="00000000" w:rsidRPr="003E5A66" w:rsidP="003E5A66">
      <w:pPr>
        <w:pStyle w:val="Heading1"/>
      </w:pPr>
      <w:bookmarkStart w:id="1" w:name="O_1105204"/>
      <w:bookmarkEnd w:id="1"/>
      <w:r w:rsidRPr="003E5A6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E5A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A66">
            <w:pPr>
              <w:pStyle w:val="BodyTextBold"/>
              <w:rPr>
                <w:lang w:val="en-NZ"/>
              </w:rPr>
            </w:pPr>
            <w:r w:rsidRPr="003E5A6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A66">
            <w:pPr>
              <w:pStyle w:val="BodyTextBold"/>
              <w:rPr>
                <w:lang w:val="en-NZ"/>
              </w:rPr>
            </w:pPr>
            <w:r w:rsidRPr="003E5A66">
              <w:t>Comments</w:t>
            </w:r>
          </w:p>
        </w:tc>
      </w:tr>
      <w:tr w:rsidTr="003E5A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A66">
            <w:pPr>
              <w:pStyle w:val="BodyText"/>
              <w:rPr>
                <w:lang w:val="en-NZ"/>
              </w:rPr>
            </w:pPr>
            <w:r w:rsidRPr="003E5A6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A66" w:rsidP="003E5A66">
            <w:pPr>
              <w:pStyle w:val="BodyText"/>
            </w:pPr>
            <w:r w:rsidRPr="003E5A66">
              <w:t>This version released with FWP Forest and Wood Products Training Package Version 6.0.</w:t>
            </w:r>
          </w:p>
        </w:tc>
      </w:tr>
    </w:tbl>
    <w:p w:rsidR="00000000" w:rsidRPr="003E5A66" w:rsidP="003E5A66">
      <w:pPr>
        <w:pStyle w:val="BodyText"/>
      </w:pPr>
    </w:p>
    <w:p w:rsidR="00000000" w:rsidRPr="003E5A66" w:rsidP="003E5A66">
      <w:pPr>
        <w:pStyle w:val="AllowPageBreak"/>
      </w:pPr>
    </w:p>
    <w:p w:rsidR="00000000" w:rsidRPr="003E5A66" w:rsidP="003E5A66">
      <w:pPr>
        <w:pStyle w:val="Heading1"/>
      </w:pPr>
      <w:bookmarkStart w:id="2" w:name="O_1105205"/>
      <w:bookmarkEnd w:id="2"/>
      <w:r w:rsidRPr="003E5A66">
        <w:t>Performance Evidence</w:t>
      </w:r>
    </w:p>
    <w:p w:rsidR="00000000" w:rsidRPr="003E5A66" w:rsidP="001A052D">
      <w:pPr>
        <w:pStyle w:val="BodyText"/>
      </w:pPr>
      <w:r w:rsidRPr="003E5A66">
        <w:t>An individual demonstrating competency must satisfy all of the elements and performance criteria in this unit.</w:t>
      </w:r>
    </w:p>
    <w:p w:rsidR="00000000" w:rsidRPr="003E5A66" w:rsidP="001A052D">
      <w:pPr>
        <w:pStyle w:val="BodyText"/>
      </w:pPr>
      <w:r w:rsidRPr="003E5A66">
        <w:t xml:space="preserve">There must be evidence that the individual has: </w:t>
      </w:r>
    </w:p>
    <w:p w:rsidR="00000000" w:rsidRPr="003E5A66" w:rsidP="003E5A66">
      <w:pPr>
        <w:pStyle w:val="ListBullet"/>
      </w:pPr>
      <w:r w:rsidRPr="003E5A66">
        <w:t>assessed, planned and conducted the trimming of the accessible branches of</w:t>
      </w:r>
      <w:r w:rsidRPr="003E5A66">
        <w:t xml:space="preserve"> six trees within safe height and angle limits using a pole saw</w:t>
      </w:r>
    </w:p>
    <w:p w:rsidR="00000000" w:rsidRPr="003E5A66" w:rsidP="003E5A66">
      <w:pPr>
        <w:pStyle w:val="ListBullet"/>
      </w:pPr>
      <w:r w:rsidRPr="003E5A66">
        <w:t>followed workplace policies and procedures, current workplace health and safety legislation, regulations and related industry standards and codes of practice in completing</w:t>
      </w:r>
      <w:r w:rsidRPr="003E5A66">
        <w:t xml:space="preserve"> the tree trimming work</w:t>
      </w:r>
    </w:p>
    <w:p w:rsidR="00000000" w:rsidRPr="003E5A66" w:rsidP="003E5A66">
      <w:pPr>
        <w:pStyle w:val="ListBullet"/>
      </w:pPr>
      <w:r w:rsidRPr="003E5A66">
        <w:t>inspected and carried out routine operator maintenance on one pole saw on one occasion, including removing, sharpening, replacing and adjusting the chain, according to manufacturer requirements.</w:t>
      </w:r>
    </w:p>
    <w:p w:rsidR="00000000" w:rsidRPr="003E5A66" w:rsidP="003E5A66">
      <w:pPr>
        <w:pStyle w:val="AllowPageBreak"/>
      </w:pPr>
    </w:p>
    <w:p w:rsidR="00000000" w:rsidRPr="003E5A66" w:rsidP="003E5A66">
      <w:pPr>
        <w:pStyle w:val="Heading1"/>
      </w:pPr>
      <w:bookmarkStart w:id="3" w:name="O_1105206"/>
      <w:bookmarkEnd w:id="3"/>
      <w:r w:rsidRPr="003E5A66">
        <w:t>Knowledge Evidence</w:t>
      </w:r>
    </w:p>
    <w:p w:rsidR="00000000" w:rsidRPr="003E5A66" w:rsidP="001A052D">
      <w:pPr>
        <w:pStyle w:val="BodyText"/>
      </w:pPr>
      <w:r w:rsidRPr="003E5A66">
        <w:t>An individual must be able to demonstrate the knowledge required to perform the tasks outlined in the elements and performance criteria of this unit. This includes knowledge of:</w:t>
      </w:r>
    </w:p>
    <w:p w:rsidR="00000000" w:rsidRPr="003E5A66" w:rsidP="003E5A66">
      <w:pPr>
        <w:pStyle w:val="ListBullet"/>
      </w:pPr>
      <w:r w:rsidRPr="003E5A66">
        <w:t>types and components of pole saws</w:t>
      </w:r>
    </w:p>
    <w:p w:rsidR="00000000" w:rsidRPr="003E5A66" w:rsidP="003E5A66">
      <w:pPr>
        <w:pStyle w:val="ListBullet"/>
      </w:pPr>
      <w:r w:rsidRPr="003E5A66">
        <w:t>uses of pole saws to trim trees</w:t>
      </w:r>
    </w:p>
    <w:p w:rsidR="00000000" w:rsidRPr="003E5A66" w:rsidP="003E5A66">
      <w:pPr>
        <w:pStyle w:val="ListBullet"/>
      </w:pPr>
      <w:r w:rsidRPr="003E5A66">
        <w:t>procedures</w:t>
      </w:r>
      <w:r w:rsidRPr="003E5A66">
        <w:t xml:space="preserve"> for pole saw operations</w:t>
      </w:r>
    </w:p>
    <w:p w:rsidR="00000000" w:rsidRPr="003E5A66" w:rsidP="003E5A66">
      <w:pPr>
        <w:pStyle w:val="ListBullet"/>
      </w:pPr>
      <w:r w:rsidRPr="003E5A66">
        <w:t>risks and hazards associated with trimming trees with a pole saw</w:t>
      </w:r>
    </w:p>
    <w:p w:rsidR="00000000" w:rsidRPr="003E5A66" w:rsidP="003E5A66">
      <w:pPr>
        <w:pStyle w:val="ListBullet"/>
      </w:pPr>
      <w:r w:rsidRPr="003E5A66">
        <w:t>characteristics of trees and timber defects</w:t>
      </w:r>
    </w:p>
    <w:p w:rsidR="00000000" w:rsidRPr="003E5A66" w:rsidP="003E5A66">
      <w:pPr>
        <w:pStyle w:val="ListBullet"/>
      </w:pPr>
      <w:r w:rsidRPr="003E5A66">
        <w:t>trimming sequence and pole saw cutting techniques for trimming trees</w:t>
      </w:r>
    </w:p>
    <w:p w:rsidR="00000000" w:rsidRPr="003E5A66" w:rsidP="003E5A66">
      <w:pPr>
        <w:pStyle w:val="ListBullet"/>
      </w:pPr>
      <w:r w:rsidRPr="003E5A66">
        <w:t>safe height and angle limits for pole saw use when tr</w:t>
      </w:r>
      <w:r w:rsidRPr="003E5A66">
        <w:t>imming trees</w:t>
      </w:r>
    </w:p>
    <w:p w:rsidR="00000000" w:rsidRPr="003E5A66" w:rsidP="003E5A66">
      <w:pPr>
        <w:pStyle w:val="ListBullet"/>
      </w:pPr>
      <w:r w:rsidRPr="003E5A66">
        <w:t>criteria for assessing condition of pole saw chain</w:t>
      </w:r>
    </w:p>
    <w:p w:rsidR="00000000" w:rsidRPr="003E5A66" w:rsidP="003E5A66">
      <w:pPr>
        <w:pStyle w:val="ListBullet"/>
      </w:pPr>
      <w:r w:rsidRPr="003E5A66">
        <w:t xml:space="preserve">procedures for removing, sharpening, adjusting or replacing pole saw chain and other components </w:t>
      </w:r>
    </w:p>
    <w:p w:rsidR="00000000" w:rsidRPr="003E5A66" w:rsidP="003E5A66">
      <w:pPr>
        <w:pStyle w:val="ListBullet"/>
      </w:pPr>
      <w:r w:rsidRPr="003E5A66">
        <w:t xml:space="preserve">established communication channels and protocols for trimming trees with a pole saw </w:t>
      </w:r>
    </w:p>
    <w:p w:rsidR="00000000" w:rsidRPr="003E5A66" w:rsidP="003E5A66">
      <w:pPr>
        <w:pStyle w:val="ListBullet"/>
      </w:pPr>
      <w:r w:rsidRPr="003E5A66">
        <w:t>problem id</w:t>
      </w:r>
      <w:r w:rsidRPr="003E5A66">
        <w:t xml:space="preserve">entification and resolution strategies related to trimming trees with a pole saw </w:t>
      </w:r>
    </w:p>
    <w:p w:rsidR="00000000" w:rsidRPr="003E5A66" w:rsidP="003E5A66">
      <w:pPr>
        <w:pStyle w:val="ListBullet"/>
      </w:pPr>
      <w:r w:rsidRPr="003E5A66">
        <w:t>procedures for recording and reporting workplace information related to trimming trees with a pole saw.</w:t>
      </w:r>
    </w:p>
    <w:p w:rsidR="00000000" w:rsidRPr="003E5A66" w:rsidP="003E5A66">
      <w:pPr>
        <w:pStyle w:val="AllowPageBreak"/>
      </w:pPr>
    </w:p>
    <w:p w:rsidR="00000000" w:rsidRPr="003E5A66" w:rsidP="003E5A66">
      <w:pPr>
        <w:pStyle w:val="Heading1"/>
      </w:pPr>
      <w:bookmarkStart w:id="4" w:name="O_1105207"/>
      <w:bookmarkEnd w:id="4"/>
      <w:r w:rsidRPr="003E5A66">
        <w:t>Assessment Conditions</w:t>
      </w:r>
    </w:p>
    <w:p w:rsidR="00000000" w:rsidRPr="003E5A66" w:rsidP="001A052D">
      <w:pPr>
        <w:pStyle w:val="BodyText"/>
      </w:pPr>
      <w:r w:rsidRPr="003E5A66">
        <w:t>Assessment of the skills in t</w:t>
      </w:r>
      <w:r w:rsidRPr="003E5A66">
        <w:t>his unit of competency must take place under the following conditions:</w:t>
      </w:r>
    </w:p>
    <w:p w:rsidR="00000000" w:rsidRPr="003E5A66" w:rsidP="003E5A66">
      <w:pPr>
        <w:pStyle w:val="ListBullet"/>
      </w:pPr>
      <w:r w:rsidRPr="003E5A66">
        <w:t>physical conditions:</w:t>
      </w:r>
    </w:p>
    <w:p w:rsidR="00000000" w:rsidRPr="003E5A66" w:rsidP="003E5A66">
      <w:pPr>
        <w:pStyle w:val="ListBullet2"/>
      </w:pPr>
      <w:r w:rsidRPr="003E5A66">
        <w:t xml:space="preserve">skills must be demonstrated in the workplace or an environment that accurately represents workplace conditions </w:t>
      </w:r>
    </w:p>
    <w:p w:rsidR="00000000" w:rsidRPr="003E5A66" w:rsidP="003E5A66">
      <w:pPr>
        <w:pStyle w:val="ListBullet"/>
      </w:pPr>
      <w:r w:rsidRPr="003E5A66">
        <w:t>resources, equipment and materials:</w:t>
      </w:r>
    </w:p>
    <w:p w:rsidR="00000000" w:rsidRPr="003E5A66" w:rsidP="003E5A66">
      <w:pPr>
        <w:pStyle w:val="ListBullet2"/>
      </w:pPr>
      <w:r w:rsidRPr="003E5A66">
        <w:t xml:space="preserve">an industry standard fuel or battery powered pole saw </w:t>
      </w:r>
    </w:p>
    <w:p w:rsidR="00000000" w:rsidRPr="003E5A66" w:rsidP="003E5A66">
      <w:pPr>
        <w:pStyle w:val="ListBullet2"/>
      </w:pPr>
      <w:r w:rsidRPr="003E5A66">
        <w:t>tools and equipment used to maintain pole saws</w:t>
      </w:r>
    </w:p>
    <w:p w:rsidR="00000000" w:rsidRPr="003E5A66" w:rsidP="003E5A66">
      <w:pPr>
        <w:pStyle w:val="ListBullet2"/>
      </w:pPr>
      <w:r w:rsidRPr="003E5A66">
        <w:t>consumable pole saw parts, oil and fuel</w:t>
      </w:r>
    </w:p>
    <w:p w:rsidR="00000000" w:rsidRPr="003E5A66" w:rsidP="003E5A66">
      <w:pPr>
        <w:pStyle w:val="ListBullet2"/>
      </w:pPr>
      <w:r w:rsidRPr="003E5A66">
        <w:t>personal protective equipment required in pole saw operations</w:t>
      </w:r>
    </w:p>
    <w:p w:rsidR="00000000" w:rsidRPr="003E5A66" w:rsidP="003E5A66">
      <w:pPr>
        <w:pStyle w:val="ListBullet"/>
      </w:pPr>
      <w:r w:rsidRPr="003E5A66">
        <w:t>specifications:</w:t>
      </w:r>
    </w:p>
    <w:p w:rsidR="00000000" w:rsidRPr="003E5A66" w:rsidP="003E5A66">
      <w:pPr>
        <w:pStyle w:val="ListBullet2"/>
      </w:pPr>
      <w:r w:rsidRPr="003E5A66">
        <w:t>access to workplace safety and env</w:t>
      </w:r>
      <w:r w:rsidRPr="003E5A66">
        <w:t>ironmental policies and procedures applicable to use of pole saws for trimming branches</w:t>
      </w:r>
    </w:p>
    <w:p w:rsidR="00000000" w:rsidRPr="003E5A66" w:rsidP="003E5A66">
      <w:pPr>
        <w:pStyle w:val="ListBullet2"/>
      </w:pPr>
      <w:r w:rsidRPr="003E5A66">
        <w:t>access to workplace procedures and forms for recording pole saw maintenance and faults</w:t>
      </w:r>
    </w:p>
    <w:p w:rsidR="00000000" w:rsidRPr="003E5A66" w:rsidP="003E5A66">
      <w:pPr>
        <w:pStyle w:val="ListBullet2"/>
      </w:pPr>
      <w:r w:rsidRPr="003E5A66">
        <w:t>access to workplace standard operating procedures or operator manual for pole saw</w:t>
      </w:r>
      <w:r w:rsidRPr="003E5A66">
        <w:t>s.</w:t>
      </w:r>
    </w:p>
    <w:p w:rsidR="00000000" w:rsidRPr="003E5A66" w:rsidP="001A052D">
      <w:pPr>
        <w:pStyle w:val="BodyText"/>
      </w:pPr>
      <w:r w:rsidRPr="003E5A66">
        <w:t>Assessors of this unit must satisfy the requirements for assessors in applicable vocational education and training legislation, frameworks and/or standards.</w:t>
      </w:r>
    </w:p>
    <w:p w:rsidR="00000000" w:rsidRPr="003E5A66" w:rsidP="003E5A66">
      <w:pPr>
        <w:pStyle w:val="Heading1"/>
      </w:pPr>
      <w:bookmarkStart w:id="5" w:name="O_1105210"/>
      <w:bookmarkEnd w:id="5"/>
      <w:r w:rsidRPr="003E5A66">
        <w:t>Links</w:t>
      </w:r>
    </w:p>
    <w:p w:rsidR="00000000" w:rsidRPr="003E5A66" w:rsidP="001A052D">
      <w:pPr>
        <w:pStyle w:val="BodyText"/>
      </w:pPr>
      <w:r w:rsidRPr="003E5A6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972F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E5A66" w:rsidP="003E5A66"/>
    <w:sectPr w:rsidSect="003E5A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A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A66" w:rsidRPr="001A052D" w:rsidP="001A05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A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52D" w:rsidP="003E5A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052D" w:rsidP="003E5A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A052D" w:rsidP="003E5A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A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5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5A66" w:rsidRPr="001A052D" w:rsidP="001A05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A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52D" w:rsidRPr="002D2AF8" w:rsidP="003E5A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FWPCOT3301 Trim trees using a pole saw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A052D" w:rsidP="003E5A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8097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5AFB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2248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A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5A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5A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5A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5A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5A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5A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5A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5A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5A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5A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5A66"/>
  </w:style>
  <w:style w:type="character" w:customStyle="1" w:styleId="Heading1Char">
    <w:name w:val="Heading 1 Char"/>
    <w:basedOn w:val="DefaultParagraphFont"/>
    <w:link w:val="Heading1"/>
    <w:rsid w:val="003E5A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5A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5A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5A6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E5A6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5A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5A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E5A66"/>
    <w:rPr>
      <w:b/>
    </w:rPr>
  </w:style>
  <w:style w:type="character" w:customStyle="1" w:styleId="Heading2Char">
    <w:name w:val="Heading 2 Char"/>
    <w:basedOn w:val="DefaultParagraphFont"/>
    <w:link w:val="Heading2"/>
    <w:rsid w:val="003E5A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5A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5A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5A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5A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5A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5A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5A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5A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5A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5A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5A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5A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5A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5A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5A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5A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5A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5A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5A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5A66"/>
    <w:rPr>
      <w:b/>
      <w:spacing w:val="0"/>
    </w:rPr>
  </w:style>
  <w:style w:type="paragraph" w:customStyle="1" w:styleId="SuperTitle">
    <w:name w:val="SuperTitle"/>
    <w:basedOn w:val="Title"/>
    <w:rsid w:val="003E5A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5A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5A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5A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5A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5A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5A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5A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5A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5A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5A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5A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5A66"/>
    <w:rPr>
      <w:i/>
    </w:rPr>
  </w:style>
  <w:style w:type="paragraph" w:styleId="Caption">
    <w:name w:val="caption"/>
    <w:basedOn w:val="BodyText"/>
    <w:next w:val="Normal"/>
    <w:qFormat/>
    <w:rsid w:val="003E5A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5A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5A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5A66"/>
  </w:style>
  <w:style w:type="paragraph" w:styleId="TableofFigures">
    <w:name w:val="table of figures"/>
    <w:basedOn w:val="Normal"/>
    <w:next w:val="Normal"/>
    <w:semiHidden/>
    <w:rsid w:val="003E5A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5A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5A66"/>
    <w:rPr>
      <w:rFonts w:ascii="Wingdings" w:hAnsi="Wingdings"/>
    </w:rPr>
  </w:style>
  <w:style w:type="paragraph" w:customStyle="1" w:styleId="TableHeading">
    <w:name w:val="Table Heading"/>
    <w:basedOn w:val="HeadingBase"/>
    <w:rsid w:val="003E5A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5A66"/>
    <w:rPr>
      <w:color w:val="0033CC"/>
      <w:u w:val="none"/>
    </w:rPr>
  </w:style>
  <w:style w:type="paragraph" w:customStyle="1" w:styleId="BodyTextRight">
    <w:name w:val="Body Text Right"/>
    <w:basedOn w:val="BodyText"/>
    <w:rsid w:val="003E5A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5A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5A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5A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5A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5A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5A66"/>
    <w:rPr>
      <w:sz w:val="32"/>
    </w:rPr>
  </w:style>
  <w:style w:type="paragraph" w:customStyle="1" w:styleId="HeadingProcedure">
    <w:name w:val="Heading Procedure"/>
    <w:basedOn w:val="HeadingBase"/>
    <w:next w:val="Normal"/>
    <w:rsid w:val="003E5A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5A66"/>
    <w:pPr>
      <w:spacing w:before="60" w:after="60"/>
    </w:pPr>
  </w:style>
  <w:style w:type="paragraph" w:styleId="ListContinue">
    <w:name w:val="List Continue"/>
    <w:basedOn w:val="List"/>
    <w:rsid w:val="003E5A66"/>
    <w:pPr>
      <w:ind w:firstLine="0"/>
    </w:pPr>
  </w:style>
  <w:style w:type="paragraph" w:customStyle="1" w:styleId="ListNote">
    <w:name w:val="List Note"/>
    <w:basedOn w:val="List"/>
    <w:rsid w:val="003E5A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5A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5A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5A66"/>
    <w:rPr>
      <w:rFonts w:ascii="Courier New" w:hAnsi="Courier New"/>
    </w:rPr>
  </w:style>
  <w:style w:type="paragraph" w:customStyle="1" w:styleId="NoteBullet">
    <w:name w:val="Note Bullet"/>
    <w:basedOn w:val="Note"/>
    <w:rsid w:val="003E5A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5A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5A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5A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5A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5A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5A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5A66"/>
    <w:rPr>
      <w:b/>
      <w:smallCaps/>
    </w:rPr>
  </w:style>
  <w:style w:type="paragraph" w:customStyle="1" w:styleId="TableListNumber">
    <w:name w:val="Table List Number"/>
    <w:basedOn w:val="ListNumber"/>
    <w:rsid w:val="003E5A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5A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5A66"/>
    <w:pPr>
      <w:numPr>
        <w:numId w:val="9"/>
      </w:numPr>
    </w:pPr>
  </w:style>
  <w:style w:type="paragraph" w:customStyle="1" w:styleId="ListAlpha2">
    <w:name w:val="List Alpha 2"/>
    <w:basedOn w:val="List2"/>
    <w:rsid w:val="003E5A66"/>
    <w:pPr>
      <w:numPr>
        <w:numId w:val="8"/>
      </w:numPr>
    </w:pPr>
  </w:style>
  <w:style w:type="paragraph" w:styleId="List2">
    <w:name w:val="List 2"/>
    <w:basedOn w:val="BodyText"/>
    <w:rsid w:val="003E5A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5A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5A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5A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5A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5A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5A66"/>
    <w:pPr>
      <w:numPr>
        <w:numId w:val="4"/>
      </w:numPr>
    </w:pPr>
  </w:style>
  <w:style w:type="paragraph" w:styleId="ListContinue2">
    <w:name w:val="List Continue 2"/>
    <w:basedOn w:val="List2"/>
    <w:rsid w:val="003E5A66"/>
    <w:pPr>
      <w:ind w:firstLine="0"/>
    </w:pPr>
  </w:style>
  <w:style w:type="paragraph" w:styleId="ListContinue3">
    <w:name w:val="List Continue 3"/>
    <w:basedOn w:val="List3"/>
    <w:rsid w:val="003E5A66"/>
    <w:pPr>
      <w:ind w:left="1021" w:firstLine="0"/>
    </w:pPr>
  </w:style>
  <w:style w:type="paragraph" w:styleId="ListContinue4">
    <w:name w:val="List Continue 4"/>
    <w:basedOn w:val="List4"/>
    <w:rsid w:val="003E5A66"/>
    <w:pPr>
      <w:ind w:firstLine="0"/>
    </w:pPr>
  </w:style>
  <w:style w:type="paragraph" w:styleId="ListContinue5">
    <w:name w:val="List Continue 5"/>
    <w:basedOn w:val="List5"/>
    <w:rsid w:val="003E5A66"/>
    <w:pPr>
      <w:ind w:firstLine="0"/>
    </w:pPr>
  </w:style>
  <w:style w:type="paragraph" w:styleId="ListNumber3">
    <w:name w:val="List Number 3"/>
    <w:basedOn w:val="List3"/>
    <w:rsid w:val="003E5A66"/>
    <w:pPr>
      <w:numPr>
        <w:numId w:val="5"/>
      </w:numPr>
    </w:pPr>
  </w:style>
  <w:style w:type="paragraph" w:styleId="ListNumber4">
    <w:name w:val="List Number 4"/>
    <w:basedOn w:val="List4"/>
    <w:rsid w:val="003E5A66"/>
    <w:pPr>
      <w:numPr>
        <w:numId w:val="6"/>
      </w:numPr>
    </w:pPr>
  </w:style>
  <w:style w:type="paragraph" w:styleId="ListNumber5">
    <w:name w:val="List Number 5"/>
    <w:basedOn w:val="List5"/>
    <w:rsid w:val="003E5A66"/>
    <w:pPr>
      <w:numPr>
        <w:numId w:val="7"/>
      </w:numPr>
    </w:pPr>
  </w:style>
  <w:style w:type="paragraph" w:styleId="BlockText">
    <w:name w:val="Block Text"/>
    <w:basedOn w:val="Normal"/>
    <w:rsid w:val="003E5A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5A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5A66"/>
    <w:rPr>
      <w:sz w:val="16"/>
      <w:vertAlign w:val="superscript"/>
    </w:rPr>
  </w:style>
  <w:style w:type="character" w:customStyle="1" w:styleId="Symbols">
    <w:name w:val="Symbols"/>
    <w:basedOn w:val="DefaultParagraphFont"/>
    <w:rsid w:val="003E5A66"/>
    <w:rPr>
      <w:rFonts w:ascii="Symbol" w:hAnsi="Symbol"/>
    </w:rPr>
  </w:style>
  <w:style w:type="character" w:customStyle="1" w:styleId="MenuOptions">
    <w:name w:val="Menu Options"/>
    <w:basedOn w:val="DefaultParagraphFont"/>
    <w:rsid w:val="003E5A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5A66"/>
    <w:rPr>
      <w:b/>
    </w:rPr>
  </w:style>
  <w:style w:type="character" w:customStyle="1" w:styleId="Underlined">
    <w:name w:val="Underlined"/>
    <w:basedOn w:val="DefaultParagraphFont"/>
    <w:rsid w:val="003E5A66"/>
    <w:rPr>
      <w:u w:val="single"/>
    </w:rPr>
  </w:style>
  <w:style w:type="paragraph" w:customStyle="1" w:styleId="TableBodyTextRight">
    <w:name w:val="Table Body Text Right"/>
    <w:basedOn w:val="TableBodyText"/>
    <w:rsid w:val="003E5A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5A66"/>
    <w:rPr>
      <w:sz w:val="18"/>
    </w:rPr>
  </w:style>
  <w:style w:type="paragraph" w:customStyle="1" w:styleId="BodySmallRight">
    <w:name w:val="Body Small Right"/>
    <w:basedOn w:val="BodyTextRight"/>
    <w:rsid w:val="003E5A66"/>
    <w:rPr>
      <w:sz w:val="18"/>
      <w:szCs w:val="18"/>
    </w:rPr>
  </w:style>
  <w:style w:type="paragraph" w:customStyle="1" w:styleId="MarginEdition">
    <w:name w:val="Margin Edition"/>
    <w:basedOn w:val="MarginNote"/>
    <w:rsid w:val="003E5A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5A66"/>
    <w:rPr>
      <w:sz w:val="2"/>
      <w:szCs w:val="2"/>
    </w:rPr>
  </w:style>
  <w:style w:type="character" w:customStyle="1" w:styleId="Small">
    <w:name w:val="Small"/>
    <w:basedOn w:val="DefaultParagraphFont"/>
    <w:rsid w:val="003E5A66"/>
    <w:rPr>
      <w:sz w:val="16"/>
    </w:rPr>
  </w:style>
  <w:style w:type="paragraph" w:customStyle="1" w:styleId="WideTable">
    <w:name w:val="Wide Table"/>
    <w:basedOn w:val="Normal"/>
    <w:rsid w:val="003E5A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5A66"/>
  </w:style>
  <w:style w:type="paragraph" w:styleId="Quote">
    <w:name w:val="Quote"/>
    <w:basedOn w:val="Heading1"/>
    <w:link w:val="QuoteChar"/>
    <w:qFormat/>
    <w:rsid w:val="003E5A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5A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5A66"/>
    <w:pPr>
      <w:pageBreakBefore/>
    </w:pPr>
  </w:style>
  <w:style w:type="paragraph" w:customStyle="1" w:styleId="Border">
    <w:name w:val="Border"/>
    <w:basedOn w:val="Normal"/>
    <w:qFormat/>
    <w:rsid w:val="003E5A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5A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5A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5A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5A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5A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5A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5A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5A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5A66"/>
    <w:rPr>
      <w:u w:val="single"/>
    </w:rPr>
  </w:style>
  <w:style w:type="character" w:customStyle="1" w:styleId="BoldandItalics">
    <w:name w:val="Bold and Italics"/>
    <w:qFormat/>
    <w:rsid w:val="003E5A66"/>
    <w:rPr>
      <w:b/>
      <w:i/>
      <w:u w:val="none"/>
    </w:rPr>
  </w:style>
  <w:style w:type="paragraph" w:styleId="BalloonText">
    <w:name w:val="Balloon Text"/>
    <w:basedOn w:val="Normal"/>
    <w:link w:val="BalloonTextChar"/>
    <w:rsid w:val="003E5A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5A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5A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5A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5A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5A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5A6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A05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459</Words>
  <Characters>2808</Characters>
  <Application>Microsoft Office Word</Application>
  <DocSecurity>0</DocSecurity>
  <Lines>72</Lines>
  <Paragraphs>53</Paragraphs>
  <ScaleCrop>false</ScaleCrop>
  <Company>Author-it Software Corporation Ltd.</Company>
  <LinksUpToDate>false</LinksUpToDate>
  <CharactersWithSpaces>3214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FWPCOT3301 Trim trees using a pole saw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2025-02-11T06:22:00Z</dcterms:created>
  <dcterms:modified xsi:type="dcterms:W3CDTF">2025-02-11T06:22:00Z</dcterms:modified>
</cp:coreProperties>
</file>