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19F" w:rsidP="00981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FWPCOT3296 Mechanically stress grade timber</w:t>
      </w:r>
      <w:r>
        <w:fldChar w:fldCharType="end"/>
      </w:r>
    </w:p>
    <w:p w:rsidR="0098119F" w:rsidP="0098119F">
      <w:pPr>
        <w:pStyle w:val="Version"/>
        <w:sectPr w:rsidSect="00FA1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BEB" w:rsidP="00FA1BEB">
      <w:pPr>
        <w:pStyle w:val="SuperHeading"/>
      </w:pPr>
      <w:r w:rsidRPr="00FA1BEB">
        <w:t>FWPCOT3296 Mechanically stress grade timber</w:t>
      </w:r>
    </w:p>
    <w:p w:rsidR="00000000" w:rsidRPr="00FA1BEB" w:rsidP="00FA1BEB">
      <w:pPr>
        <w:pStyle w:val="Heading1"/>
      </w:pPr>
      <w:bookmarkStart w:id="1" w:name="O_1046647"/>
      <w:bookmarkEnd w:id="1"/>
      <w:r w:rsidRPr="00FA1B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Comments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This version released with FWP Forest and Wood Products Training Package Version 5.0.</w:t>
            </w:r>
          </w:p>
        </w:tc>
      </w:tr>
    </w:tbl>
    <w:p w:rsidR="00000000" w:rsidRPr="00FA1BEB" w:rsidP="00FA1BEB">
      <w:pPr>
        <w:pStyle w:val="BodyText"/>
      </w:pP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2" w:name="O_1046648"/>
      <w:bookmarkEnd w:id="2"/>
      <w:r w:rsidRPr="00FA1BEB">
        <w:t>Application</w:t>
      </w:r>
    </w:p>
    <w:p w:rsidR="00000000" w:rsidRPr="00FA1BEB" w:rsidP="0098119F">
      <w:pPr>
        <w:pStyle w:val="BodyText"/>
      </w:pPr>
      <w:r w:rsidRPr="00FA1BEB">
        <w:t>This unit of competency describes the skills and knowledge required to stress g</w:t>
      </w:r>
      <w:r w:rsidRPr="00FA1BEB">
        <w:t>rade timber with mechanical stress-grading machines or high-speed mechanical graders to test the product for strength and durability against set grades.</w:t>
      </w:r>
    </w:p>
    <w:p w:rsidR="00000000" w:rsidRPr="00FA1BEB" w:rsidP="0098119F">
      <w:pPr>
        <w:pStyle w:val="BodyText"/>
      </w:pPr>
      <w:r w:rsidRPr="00FA1BEB">
        <w:t>The unit applies to individuals who mechanically stress grade timber in the timber and wood products in</w:t>
      </w:r>
      <w:r w:rsidRPr="00FA1BEB">
        <w:t>dustry.</w:t>
      </w:r>
    </w:p>
    <w:p w:rsidR="00000000" w:rsidRPr="00FA1BEB" w:rsidP="0098119F">
      <w:pPr>
        <w:pStyle w:val="BodyText"/>
      </w:pPr>
      <w:r w:rsidRPr="00FA1BEB">
        <w:t>All work must be carried out to comply with workplace procedures, according to state/territory health and safety regulations, legislation and standards that apply to the workplace.</w:t>
      </w:r>
    </w:p>
    <w:p w:rsidR="00000000" w:rsidRPr="00FA1BEB" w:rsidP="0098119F">
      <w:pPr>
        <w:pStyle w:val="BodyText"/>
      </w:pPr>
      <w:r w:rsidRPr="00FA1BEB">
        <w:t>No licensing, legislative or certification requirements apply to th</w:t>
      </w:r>
      <w:r w:rsidRPr="00FA1BEB">
        <w:t>is unit at the time of publication.</w:t>
      </w:r>
    </w:p>
    <w:p w:rsidR="00000000" w:rsidRPr="00FA1BEB" w:rsidP="00FA1BEB">
      <w:pPr>
        <w:pStyle w:val="Heading1"/>
      </w:pPr>
      <w:bookmarkStart w:id="3" w:name="O_1046649"/>
      <w:bookmarkEnd w:id="3"/>
      <w:r w:rsidRPr="00FA1BEB">
        <w:t>Pre-requisite Unit</w:t>
      </w:r>
    </w:p>
    <w:p w:rsidR="00000000" w:rsidRPr="00FA1BEB" w:rsidP="0098119F">
      <w:pPr>
        <w:pStyle w:val="BodyText"/>
      </w:pPr>
      <w:r w:rsidRPr="00FA1BEB">
        <w:t>Nil</w:t>
      </w:r>
    </w:p>
    <w:p w:rsidR="00000000" w:rsidRPr="00FA1BEB" w:rsidP="00FA1BEB">
      <w:pPr>
        <w:pStyle w:val="Heading1"/>
      </w:pPr>
      <w:bookmarkStart w:id="4" w:name="O_1046651"/>
      <w:bookmarkEnd w:id="4"/>
      <w:r w:rsidRPr="00FA1BEB">
        <w:t>Unit Sector</w:t>
      </w:r>
    </w:p>
    <w:p w:rsidR="00000000" w:rsidRPr="00FA1BEB" w:rsidP="0098119F">
      <w:pPr>
        <w:pStyle w:val="BodyText"/>
      </w:pPr>
      <w:r w:rsidRPr="00FA1BEB">
        <w:t>Common Technical (COT)</w:t>
      </w:r>
    </w:p>
    <w:p w:rsidR="00000000" w:rsidRPr="00FA1BEB" w:rsidP="00FA1BEB">
      <w:pPr>
        <w:pStyle w:val="Heading1"/>
      </w:pPr>
      <w:bookmarkStart w:id="5" w:name="O_1046652"/>
      <w:bookmarkEnd w:id="5"/>
      <w:r w:rsidRPr="00FA1B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1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Performance Criteria</w:t>
            </w:r>
          </w:p>
        </w:tc>
      </w:tr>
      <w:tr w:rsidTr="00981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1.1 Review work order to determine job requirements and, where required, seek clarifica</w:t>
            </w:r>
            <w:r w:rsidRPr="00FA1BEB">
              <w:t>tion from appropriate personnel</w:t>
            </w:r>
          </w:p>
          <w:p w:rsidR="00000000" w:rsidRPr="00FA1BEB" w:rsidP="00FA1BEB">
            <w:pPr>
              <w:pStyle w:val="BodyText"/>
            </w:pPr>
            <w:r w:rsidRPr="00FA1BEB">
              <w:t xml:space="preserve">1.2 Review environmental protection procedures and workplace health and safety requirements, including use of personal protective </w:t>
            </w:r>
            <w:r w:rsidRPr="00FA1BEB">
              <w:t>equipment, equipment lock-out and safe manual handling techniques</w:t>
            </w:r>
          </w:p>
          <w:p w:rsidR="00000000" w:rsidRPr="00FA1BEB" w:rsidP="00FA1BEB">
            <w:pPr>
              <w:pStyle w:val="BodyText"/>
            </w:pPr>
            <w:r w:rsidRPr="00FA1BEB">
              <w:t>1.3 Identify, assess and tak</w:t>
            </w:r>
            <w:r w:rsidRPr="00FA1BEB">
              <w:t>e actions to mitigate risks and hazards associated with mechanically stress-grading timber</w:t>
            </w:r>
          </w:p>
          <w:p w:rsidR="00000000" w:rsidRPr="00FA1BEB" w:rsidP="00FA1BEB">
            <w:pPr>
              <w:pStyle w:val="BodyText"/>
            </w:pPr>
            <w:r w:rsidRPr="00FA1BEB">
              <w:t>1.4 Identify and implement workplace procedures for minimising and disposing of waste material, cleaning plant, tools and equipment, and maximising energy efficiency</w:t>
            </w:r>
          </w:p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1.5 Obtain type and quantity of timber for stress-grading from storage location</w:t>
            </w:r>
          </w:p>
        </w:tc>
      </w:tr>
      <w:tr w:rsidTr="00981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2. Set up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2.1 Select and use equipment according to workplace safety procedures, manufacturer instructions and environmental protection practices</w:t>
            </w:r>
          </w:p>
          <w:p w:rsidR="00000000" w:rsidRPr="00FA1BEB" w:rsidP="00FA1BEB">
            <w:pPr>
              <w:pStyle w:val="BodyText"/>
            </w:pPr>
            <w:r w:rsidRPr="00FA1BEB">
              <w:t>2.2 Complete pre-s</w:t>
            </w:r>
            <w:r w:rsidRPr="00FA1BEB">
              <w:t>tart-up checks on equipment to ensure operational effectiveness</w:t>
            </w:r>
          </w:p>
          <w:p w:rsidR="00000000" w:rsidRPr="00FA1BEB" w:rsidP="00FA1BEB">
            <w:pPr>
              <w:pStyle w:val="BodyText"/>
            </w:pPr>
            <w:r w:rsidRPr="00FA1BEB">
              <w:t>2.3 Set up spray guns or branding rolls for use according to work order</w:t>
            </w:r>
          </w:p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2.4 Complete calibration process using verification boards, and set grade thresholds according to workplace procedures</w:t>
            </w:r>
          </w:p>
        </w:tc>
      </w:tr>
      <w:tr w:rsidTr="00981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3. Stress grade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3.1 Complete automatic grading process, monitor and adjust material flow to machine</w:t>
            </w:r>
          </w:p>
          <w:p w:rsidR="00000000" w:rsidRPr="00FA1BEB" w:rsidP="00FA1BEB">
            <w:pPr>
              <w:pStyle w:val="BodyText"/>
            </w:pPr>
            <w:r w:rsidRPr="00FA1BEB">
              <w:t>3.2 Monitor machinery to ensure consistent grade marking and board appearance according to industry standards</w:t>
            </w:r>
          </w:p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3.3 Withdraw samples for independent te</w:t>
            </w:r>
            <w:r w:rsidRPr="00FA1BEB">
              <w:t>sting and prepare according to testing procedures</w:t>
            </w:r>
          </w:p>
        </w:tc>
      </w:tr>
      <w:tr w:rsidTr="00981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4.1 Lock out equipment according to workplace safety procedures</w:t>
            </w:r>
          </w:p>
          <w:p w:rsidR="00000000" w:rsidRPr="00FA1BEB" w:rsidP="00FA1BEB">
            <w:pPr>
              <w:pStyle w:val="BodyText"/>
            </w:pPr>
            <w:r w:rsidRPr="00FA1BEB">
              <w:t xml:space="preserve">4.2 Check and clean photoelectric cells and reflectors according to manufacturer procedures and environment </w:t>
            </w:r>
            <w:r w:rsidRPr="00FA1BEB">
              <w:t>protection practices</w:t>
            </w:r>
          </w:p>
          <w:p w:rsidR="00000000" w:rsidRPr="00FA1BEB" w:rsidP="00FA1BEB">
            <w:pPr>
              <w:pStyle w:val="BodyText"/>
            </w:pPr>
            <w:r w:rsidRPr="00FA1BEB">
              <w:t>4.3 Check and refill spray guns or branding rolls</w:t>
            </w:r>
          </w:p>
          <w:p w:rsidR="00000000" w:rsidRPr="00FA1BEB" w:rsidP="00FA1BEB">
            <w:pPr>
              <w:pStyle w:val="BodyText"/>
            </w:pPr>
            <w:r w:rsidRPr="00FA1BEB">
              <w:t>4.4 Adjust and maintain mechanical stress grade rollers, auto-feed and load pressure according manufacturer recommendations</w:t>
            </w:r>
          </w:p>
          <w:p w:rsidR="00000000" w:rsidRPr="00FA1BEB" w:rsidP="00FA1BEB">
            <w:pPr>
              <w:pStyle w:val="BodyText"/>
            </w:pPr>
            <w:r w:rsidRPr="00FA1BEB">
              <w:t>4.5 Keep stress-grading area clear of dust and debris accordi</w:t>
            </w:r>
            <w:r w:rsidRPr="00FA1BEB">
              <w:t>ng to workplace safety procedures</w:t>
            </w:r>
          </w:p>
          <w:p w:rsidR="00000000" w:rsidRPr="00FA1BEB" w:rsidP="00FA1BEB">
            <w:pPr>
              <w:pStyle w:val="BodyText"/>
            </w:pPr>
            <w:r w:rsidRPr="00FA1BEB">
              <w:t>4.6 Record and report production outcomes, equipment faults and maintenance requirements to appropriate personnel</w:t>
            </w:r>
          </w:p>
        </w:tc>
      </w:tr>
    </w:tbl>
    <w:p w:rsidR="00000000" w:rsidRPr="00FA1BEB" w:rsidP="00FA1BEB">
      <w:pPr>
        <w:pStyle w:val="BodyText"/>
      </w:pP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6" w:name="O_1046653"/>
      <w:bookmarkEnd w:id="6"/>
      <w:r w:rsidRPr="00FA1BEB">
        <w:t>Foundation Skills</w:t>
      </w:r>
    </w:p>
    <w:p w:rsidR="00000000" w:rsidRPr="0098119F" w:rsidP="0098119F">
      <w:pPr>
        <w:pStyle w:val="BodyText"/>
        <w:rPr>
          <w:i/>
        </w:rPr>
      </w:pPr>
      <w:r w:rsidRPr="0098119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Description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ListBullet"/>
              <w:rPr>
                <w:lang w:val="en-NZ"/>
              </w:rPr>
            </w:pPr>
            <w:r w:rsidRPr="00FA1BEB">
              <w:t>Extracts key information from operat</w:t>
            </w:r>
            <w:r w:rsidRPr="00FA1BEB">
              <w:t xml:space="preserve">ional manuals to determine safe operating procedures for equipment 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ListBullet"/>
              <w:rPr>
                <w:lang w:val="en-NZ"/>
              </w:rPr>
            </w:pPr>
            <w:r w:rsidRPr="00FA1BEB">
              <w:t>Prepares routine written reports using required format, language and structure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ListBullet"/>
              <w:rPr>
                <w:lang w:val="en-NZ"/>
              </w:rPr>
            </w:pPr>
            <w:r w:rsidRPr="00FA1BEB">
              <w:t>Employs active listening and questioning to clarify content of work orders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ListBullet"/>
            </w:pPr>
            <w:r w:rsidRPr="00FA1BEB">
              <w:t>Identifies quantities of timber required within work orders, and counts numbers of timber boards to be graded</w:t>
            </w:r>
          </w:p>
          <w:p w:rsidR="00000000" w:rsidP="00FA1BEB">
            <w:pPr>
              <w:pStyle w:val="ListBullet"/>
              <w:rPr>
                <w:lang w:val="en-NZ"/>
              </w:rPr>
            </w:pPr>
            <w:r w:rsidRPr="00FA1BEB">
              <w:t>Calibrates mechanical stress-grading equipment to specified grade thresholds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ListBullet"/>
              <w:rPr>
                <w:lang w:val="en-NZ"/>
              </w:rPr>
            </w:pPr>
            <w:r w:rsidRPr="00FA1BEB">
              <w:t>Understands main tasks, respon</w:t>
            </w:r>
            <w:r w:rsidRPr="00FA1BEB">
              <w:t>sibilities and boundaries of own role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ListBullet"/>
              <w:rPr>
                <w:lang w:val="en-NZ"/>
              </w:rPr>
            </w:pPr>
            <w:r w:rsidRPr="00FA1BEB">
              <w:t>Uses modes of communication suitable to purpose to confirm and clarify understanding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ListBullet"/>
            </w:pPr>
            <w:r w:rsidRPr="00FA1BEB">
              <w:t>Recognises and responds to routine problems</w:t>
            </w:r>
          </w:p>
        </w:tc>
      </w:tr>
    </w:tbl>
    <w:p w:rsidR="00000000" w:rsidRPr="00FA1BEB" w:rsidP="00FA1BEB">
      <w:pPr>
        <w:pStyle w:val="BodyText"/>
      </w:pP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7" w:name="O_1046655"/>
      <w:bookmarkEnd w:id="7"/>
      <w:r w:rsidRPr="00FA1B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Equivalence status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FWPCOT3296 Mechanically stress grade timber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FWPCOT3225 Mechanically stress grade timber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Updated performance criteria to match knowledge evidence regarding workplace health and safety requirements;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Equivalent unit</w:t>
            </w:r>
          </w:p>
        </w:tc>
      </w:tr>
    </w:tbl>
    <w:p w:rsidR="00000000" w:rsidRPr="00FA1BEB" w:rsidP="00FA1BEB">
      <w:pPr>
        <w:pStyle w:val="BodyText"/>
      </w:pP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8" w:name="O_1046662"/>
      <w:bookmarkEnd w:id="8"/>
      <w:r w:rsidRPr="00FA1BEB">
        <w:t>Links</w:t>
      </w:r>
    </w:p>
    <w:p w:rsidR="00000000" w:rsidRPr="00FA1BEB" w:rsidP="0098119F">
      <w:pPr>
        <w:pStyle w:val="BodyText"/>
      </w:pPr>
      <w:r w:rsidRPr="00FA1BEB">
        <w:t>Companion Volumes, including Implementation Guides, are available at VETNet: -</w:t>
      </w:r>
      <w:r w:rsidRPr="00FA1BEB">
        <w:t xml:space="preserve">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565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A1BEB" w:rsidP="0098119F">
      <w:pPr>
        <w:pStyle w:val="BodyText"/>
        <w:sectPr w:rsidSect="00FA1B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1BEB" w:rsidP="00FA1BEB">
      <w:pPr>
        <w:pStyle w:val="SuperHeading"/>
      </w:pPr>
      <w:r w:rsidRPr="00FA1BEB">
        <w:t>Assessment Requirements for FWPCOT3296 Mechanically stress grade timber</w:t>
      </w:r>
    </w:p>
    <w:p w:rsidR="00000000" w:rsidRPr="00FA1BEB" w:rsidP="00FA1BEB">
      <w:pPr>
        <w:pStyle w:val="Heading1"/>
      </w:pPr>
      <w:bookmarkStart w:id="9" w:name="O_1046657"/>
      <w:bookmarkEnd w:id="9"/>
      <w:r w:rsidRPr="00FA1B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Bold"/>
              <w:rPr>
                <w:lang w:val="en-NZ"/>
              </w:rPr>
            </w:pPr>
            <w:r w:rsidRPr="00FA1BEB">
              <w:t>Comments</w:t>
            </w:r>
          </w:p>
        </w:tc>
      </w:tr>
      <w:tr w:rsidTr="00FA1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EB">
            <w:pPr>
              <w:pStyle w:val="BodyText"/>
              <w:rPr>
                <w:lang w:val="en-NZ"/>
              </w:rPr>
            </w:pPr>
            <w:r w:rsidRPr="00FA1B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EB" w:rsidP="00FA1BEB">
            <w:pPr>
              <w:pStyle w:val="BodyText"/>
            </w:pPr>
            <w:r w:rsidRPr="00FA1BEB">
              <w:t>This version released with FWP Forest and Wood Products Training Package Version 5.0.</w:t>
            </w:r>
          </w:p>
        </w:tc>
      </w:tr>
    </w:tbl>
    <w:p w:rsidR="00000000" w:rsidRPr="00FA1BEB" w:rsidP="00FA1BEB">
      <w:pPr>
        <w:pStyle w:val="BodyText"/>
      </w:pP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10" w:name="O_1046658"/>
      <w:bookmarkEnd w:id="10"/>
      <w:r w:rsidRPr="00FA1BEB">
        <w:t>Performance Evidence</w:t>
      </w:r>
    </w:p>
    <w:p w:rsidR="00000000" w:rsidRPr="00FA1BEB" w:rsidP="0098119F">
      <w:pPr>
        <w:pStyle w:val="BodyText"/>
      </w:pPr>
      <w:r w:rsidRPr="00FA1BEB">
        <w:t>An individual demonstrating competency must satisfy all of the elements and performance criteria in this uni</w:t>
      </w:r>
      <w:r w:rsidRPr="00FA1BEB">
        <w:t xml:space="preserve">t. </w:t>
      </w:r>
    </w:p>
    <w:p w:rsidR="00000000" w:rsidRPr="00FA1BEB" w:rsidP="0098119F">
      <w:pPr>
        <w:pStyle w:val="BodyText"/>
      </w:pPr>
      <w:r w:rsidRPr="00FA1BEB">
        <w:t>There must be evidence that the individual has, on at least one occasion, mechanically stress graded timber, and has:</w:t>
      </w:r>
    </w:p>
    <w:p w:rsidR="00000000" w:rsidRPr="00FA1BEB" w:rsidP="00FA1BEB">
      <w:pPr>
        <w:pStyle w:val="ListBullet"/>
      </w:pPr>
      <w:r w:rsidRPr="00FA1BEB">
        <w:t xml:space="preserve">followed work order and relevant workplace health and safety and environmental protection procedures </w:t>
      </w:r>
    </w:p>
    <w:p w:rsidR="00000000" w:rsidRPr="00FA1BEB" w:rsidP="00FA1BEB">
      <w:pPr>
        <w:pStyle w:val="ListBullet"/>
      </w:pPr>
      <w:r w:rsidRPr="00FA1BEB">
        <w:t>operated a mechanical stre</w:t>
      </w:r>
      <w:r w:rsidRPr="00FA1BEB">
        <w:t>ss-grading machine or high-speed stress-grading machine according to work orders to grade one or more of the following types of timber products:</w:t>
      </w:r>
    </w:p>
    <w:p w:rsidR="00000000" w:rsidRPr="00FA1BEB" w:rsidP="00FA1BEB">
      <w:pPr>
        <w:pStyle w:val="ListBullet2"/>
      </w:pPr>
      <w:r w:rsidRPr="00FA1BEB">
        <w:t>timber from native species</w:t>
      </w:r>
    </w:p>
    <w:p w:rsidR="00000000" w:rsidRPr="00FA1BEB" w:rsidP="00FA1BEB">
      <w:pPr>
        <w:pStyle w:val="ListBullet2"/>
      </w:pPr>
      <w:r w:rsidRPr="00FA1BEB">
        <w:t>timber from imported species</w:t>
      </w:r>
    </w:p>
    <w:p w:rsidR="00000000" w:rsidRPr="00FA1BEB" w:rsidP="00FA1BEB">
      <w:pPr>
        <w:pStyle w:val="ListBullet2"/>
      </w:pPr>
      <w:r w:rsidRPr="00FA1BEB">
        <w:t>dressed timber</w:t>
      </w:r>
    </w:p>
    <w:p w:rsidR="00000000" w:rsidRPr="00FA1BEB" w:rsidP="00FA1BEB">
      <w:pPr>
        <w:pStyle w:val="ListBullet2"/>
      </w:pPr>
      <w:r w:rsidRPr="00FA1BEB">
        <w:t>in-the-rough timber</w:t>
      </w:r>
    </w:p>
    <w:p w:rsidR="00000000" w:rsidRPr="00FA1BEB" w:rsidP="00FA1BEB">
      <w:pPr>
        <w:pStyle w:val="ListBullet2"/>
      </w:pPr>
      <w:r w:rsidRPr="00FA1BEB">
        <w:t>preservative treate</w:t>
      </w:r>
      <w:r w:rsidRPr="00FA1BEB">
        <w:t>d timber</w:t>
      </w:r>
    </w:p>
    <w:p w:rsidR="00000000" w:rsidRPr="00FA1BEB" w:rsidP="00FA1BEB">
      <w:pPr>
        <w:pStyle w:val="ListBullet"/>
      </w:pPr>
      <w:r w:rsidRPr="00FA1BEB">
        <w:t>completed operator maintenance on the mechanical stress-grading equipment</w:t>
      </w:r>
    </w:p>
    <w:p w:rsidR="00000000" w:rsidRPr="00FA1BEB" w:rsidP="00FA1BEB">
      <w:pPr>
        <w:pStyle w:val="ListBullet"/>
      </w:pPr>
      <w:r w:rsidRPr="00FA1BEB">
        <w:t>recorded and reported production outcomes, equipment faults and maintenance requirements to appropriate personnel.</w:t>
      </w: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11" w:name="O_1046659"/>
      <w:bookmarkEnd w:id="11"/>
      <w:r w:rsidRPr="00FA1BEB">
        <w:t>Knowledge Evidence</w:t>
      </w:r>
    </w:p>
    <w:p w:rsidR="00000000" w:rsidRPr="00FA1BEB" w:rsidP="0098119F">
      <w:pPr>
        <w:pStyle w:val="BodyText"/>
      </w:pPr>
      <w:r w:rsidRPr="00FA1BE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FA1BEB" w:rsidP="00FA1BEB">
      <w:pPr>
        <w:pStyle w:val="ListBullet"/>
      </w:pPr>
      <w:r w:rsidRPr="00FA1BEB">
        <w:t>typical flow of material supply in and out of the grading area</w:t>
      </w:r>
    </w:p>
    <w:p w:rsidR="00000000" w:rsidRPr="00FA1BEB" w:rsidP="00FA1BEB">
      <w:pPr>
        <w:pStyle w:val="ListBullet"/>
      </w:pPr>
      <w:r w:rsidRPr="00FA1BEB">
        <w:t>typical workflow processes and techniques used to stress grade timber mechanically</w:t>
      </w:r>
    </w:p>
    <w:p w:rsidR="00000000" w:rsidRPr="00FA1BEB" w:rsidP="00FA1BEB">
      <w:pPr>
        <w:pStyle w:val="ListBullet"/>
      </w:pPr>
      <w:r w:rsidRPr="00FA1BEB">
        <w:t>range of industry standard strength grades and thresholds and applicable terminology</w:t>
      </w:r>
    </w:p>
    <w:p w:rsidR="00000000" w:rsidRPr="00FA1BEB" w:rsidP="00FA1BEB">
      <w:pPr>
        <w:pStyle w:val="ListBullet"/>
      </w:pPr>
      <w:r w:rsidRPr="00FA1BEB">
        <w:t>markings used on timber boards to identify grades</w:t>
      </w:r>
    </w:p>
    <w:p w:rsidR="00000000" w:rsidRPr="00FA1BEB" w:rsidP="00FA1BEB">
      <w:pPr>
        <w:pStyle w:val="ListBullet"/>
      </w:pPr>
      <w:r w:rsidRPr="00FA1BEB">
        <w:t>reasons for independent testing of boa</w:t>
      </w:r>
      <w:r w:rsidRPr="00FA1BEB">
        <w:t xml:space="preserve">rds </w:t>
      </w:r>
    </w:p>
    <w:p w:rsidR="00000000" w:rsidRPr="00FA1BEB" w:rsidP="00FA1BEB">
      <w:pPr>
        <w:pStyle w:val="ListBullet"/>
      </w:pPr>
      <w:r w:rsidRPr="00FA1BEB">
        <w:t>processes for sampling and preparing boards for testing</w:t>
      </w:r>
    </w:p>
    <w:p w:rsidR="00000000" w:rsidRPr="00FA1BEB" w:rsidP="00FA1BEB">
      <w:pPr>
        <w:pStyle w:val="ListBullet"/>
      </w:pPr>
      <w:r w:rsidRPr="00FA1BEB">
        <w:t>purpose, features and operation of equipment used to stress grade timber mechanically:</w:t>
      </w:r>
    </w:p>
    <w:p w:rsidR="00000000" w:rsidRPr="00FA1BEB" w:rsidP="00FA1BEB">
      <w:pPr>
        <w:pStyle w:val="ListBullet2"/>
      </w:pPr>
      <w:r w:rsidRPr="00FA1BEB">
        <w:t>mechanical stress graders or high-speed mechanical graders</w:t>
      </w:r>
    </w:p>
    <w:p w:rsidR="00000000" w:rsidRPr="00FA1BEB" w:rsidP="00FA1BEB">
      <w:pPr>
        <w:pStyle w:val="ListBullet2"/>
      </w:pPr>
      <w:r w:rsidRPr="00FA1BEB">
        <w:t>spray guns</w:t>
      </w:r>
    </w:p>
    <w:p w:rsidR="00000000" w:rsidRPr="00FA1BEB" w:rsidP="00FA1BEB">
      <w:pPr>
        <w:pStyle w:val="ListBullet2"/>
      </w:pPr>
      <w:r w:rsidRPr="00FA1BEB">
        <w:t>branding rolls</w:t>
      </w:r>
    </w:p>
    <w:p w:rsidR="00000000" w:rsidRPr="00FA1BEB" w:rsidP="00FA1BEB">
      <w:pPr>
        <w:pStyle w:val="ListBullet2"/>
      </w:pPr>
      <w:r w:rsidRPr="00FA1BEB">
        <w:t>verification boards</w:t>
      </w:r>
    </w:p>
    <w:p w:rsidR="00000000" w:rsidRPr="00FA1BEB" w:rsidP="00FA1BEB">
      <w:pPr>
        <w:pStyle w:val="ListBullet"/>
      </w:pPr>
      <w:r w:rsidRPr="00FA1BEB">
        <w:t>m</w:t>
      </w:r>
      <w:r w:rsidRPr="00FA1BEB">
        <w:t>ethods used to:</w:t>
      </w:r>
    </w:p>
    <w:p w:rsidR="00000000" w:rsidRPr="00FA1BEB" w:rsidP="00FA1BEB">
      <w:pPr>
        <w:pStyle w:val="ListBullet2"/>
      </w:pPr>
      <w:r w:rsidRPr="00FA1BEB">
        <w:t>calibrate equipment to grades using verification timber boards</w:t>
      </w:r>
    </w:p>
    <w:p w:rsidR="00000000" w:rsidRPr="00FA1BEB" w:rsidP="00FA1BEB">
      <w:pPr>
        <w:pStyle w:val="ListBullet2"/>
      </w:pPr>
      <w:r w:rsidRPr="00FA1BEB">
        <w:t>clean and maintain mechanical stress-grading equipment</w:t>
      </w:r>
    </w:p>
    <w:p w:rsidR="00000000" w:rsidRPr="00FA1BEB" w:rsidP="00FA1BEB">
      <w:pPr>
        <w:pStyle w:val="ListBullet"/>
      </w:pPr>
      <w:r w:rsidRPr="00FA1BEB">
        <w:t>workplace procedures specific to mechanically stress-grading timber:</w:t>
      </w:r>
    </w:p>
    <w:p w:rsidR="00000000" w:rsidRPr="00FA1BEB" w:rsidP="00FA1BEB">
      <w:pPr>
        <w:pStyle w:val="ListBullet2"/>
      </w:pPr>
      <w:r w:rsidRPr="00FA1BEB">
        <w:t>workplace health and safety, with particular emphasis on equipment lock-out, use of personal protective equipment (PPE), safe manual handling techniques and handling hazardous substances</w:t>
      </w:r>
    </w:p>
    <w:p w:rsidR="00000000" w:rsidRPr="00FA1BEB" w:rsidP="00FA1BEB">
      <w:pPr>
        <w:pStyle w:val="ListBullet2"/>
      </w:pPr>
      <w:r w:rsidRPr="00FA1BEB">
        <w:t>communication reporting lines</w:t>
      </w:r>
    </w:p>
    <w:p w:rsidR="00000000" w:rsidRPr="00FA1BEB" w:rsidP="00FA1BEB">
      <w:pPr>
        <w:pStyle w:val="ListBullet2"/>
      </w:pPr>
      <w:r w:rsidRPr="00FA1BEB">
        <w:t>recording and reporting production outc</w:t>
      </w:r>
      <w:r w:rsidRPr="00FA1BEB">
        <w:t>omes, equipment faults and maintenance requirements</w:t>
      </w:r>
    </w:p>
    <w:p w:rsidR="00000000" w:rsidRPr="00FA1BEB" w:rsidP="00FA1BEB">
      <w:pPr>
        <w:pStyle w:val="ListBullet"/>
      </w:pPr>
      <w:r w:rsidRPr="00FA1BEB">
        <w:t>environmental protection practices for timber processing plants:</w:t>
      </w:r>
    </w:p>
    <w:p w:rsidR="00000000" w:rsidRPr="00FA1BEB" w:rsidP="00FA1BEB">
      <w:pPr>
        <w:pStyle w:val="ListBullet2"/>
      </w:pPr>
      <w:r w:rsidRPr="00FA1BEB">
        <w:t xml:space="preserve">reducing water and energy use </w:t>
      </w:r>
    </w:p>
    <w:p w:rsidR="00000000" w:rsidRPr="00FA1BEB" w:rsidP="00FA1BEB">
      <w:pPr>
        <w:pStyle w:val="ListBullet2"/>
      </w:pPr>
      <w:r w:rsidRPr="00FA1BEB">
        <w:t>cleaning plant, tools and equipment</w:t>
      </w:r>
    </w:p>
    <w:p w:rsidR="00000000" w:rsidRPr="00FA1BEB" w:rsidP="00FA1BEB">
      <w:pPr>
        <w:pStyle w:val="ListBullet2"/>
      </w:pPr>
      <w:r w:rsidRPr="00FA1BEB">
        <w:t>disposing of hazardous substances.</w:t>
      </w:r>
    </w:p>
    <w:p w:rsidR="00000000" w:rsidRPr="00FA1BEB" w:rsidP="00FA1BEB">
      <w:pPr>
        <w:pStyle w:val="AllowPageBreak"/>
      </w:pPr>
    </w:p>
    <w:p w:rsidR="00000000" w:rsidRPr="00FA1BEB" w:rsidP="00FA1BEB">
      <w:pPr>
        <w:pStyle w:val="Heading1"/>
      </w:pPr>
      <w:bookmarkStart w:id="12" w:name="O_1046660"/>
      <w:bookmarkEnd w:id="12"/>
      <w:r w:rsidRPr="00FA1BEB">
        <w:t>Assessment Condi</w:t>
      </w:r>
      <w:r w:rsidRPr="00FA1BEB">
        <w:t>tions</w:t>
      </w:r>
    </w:p>
    <w:p w:rsidR="00000000" w:rsidRPr="00FA1BEB" w:rsidP="0098119F">
      <w:pPr>
        <w:pStyle w:val="BodyText"/>
      </w:pPr>
      <w:r w:rsidRPr="00FA1BEB">
        <w:t>Assessment of skills must take place under the following conditions:</w:t>
      </w:r>
    </w:p>
    <w:p w:rsidR="00000000" w:rsidRPr="00FA1BEB" w:rsidP="00FA1BEB">
      <w:pPr>
        <w:pStyle w:val="ListBullet"/>
      </w:pPr>
      <w:r w:rsidRPr="00FA1BEB">
        <w:t>physical conditions:</w:t>
      </w:r>
    </w:p>
    <w:p w:rsidR="00000000" w:rsidRPr="00FA1BEB" w:rsidP="00FA1BEB">
      <w:pPr>
        <w:pStyle w:val="ListBullet2"/>
      </w:pPr>
      <w:r w:rsidRPr="00FA1BEB">
        <w:t>skills must be demonstrated in a timber processing plant or an environment that accurately represents workplace conditions</w:t>
      </w:r>
    </w:p>
    <w:p w:rsidR="00000000" w:rsidRPr="00FA1BEB" w:rsidP="00FA1BEB">
      <w:pPr>
        <w:pStyle w:val="ListBullet"/>
      </w:pPr>
      <w:r w:rsidRPr="00FA1BEB">
        <w:t>resources, equi</w:t>
      </w:r>
      <w:r w:rsidRPr="00FA1BEB">
        <w:t>pment and materials:</w:t>
      </w:r>
    </w:p>
    <w:p w:rsidR="00000000" w:rsidRPr="00FA1BEB" w:rsidP="00FA1BEB">
      <w:pPr>
        <w:pStyle w:val="ListBullet2"/>
      </w:pPr>
      <w:r w:rsidRPr="00FA1BEB">
        <w:t>mechanical stress graders or high-speed mechanical graders</w:t>
      </w:r>
    </w:p>
    <w:p w:rsidR="00000000" w:rsidRPr="00FA1BEB" w:rsidP="00FA1BEB">
      <w:pPr>
        <w:pStyle w:val="ListBullet2"/>
      </w:pPr>
      <w:r w:rsidRPr="00FA1BEB">
        <w:t>spray guns</w:t>
      </w:r>
    </w:p>
    <w:p w:rsidR="00000000" w:rsidRPr="00FA1BEB" w:rsidP="00FA1BEB">
      <w:pPr>
        <w:pStyle w:val="ListBullet2"/>
      </w:pPr>
      <w:r w:rsidRPr="00FA1BEB">
        <w:t>branding rolls</w:t>
      </w:r>
    </w:p>
    <w:p w:rsidR="00000000" w:rsidRPr="00FA1BEB" w:rsidP="00FA1BEB">
      <w:pPr>
        <w:pStyle w:val="ListBullet2"/>
      </w:pPr>
      <w:r w:rsidRPr="00FA1BEB">
        <w:t>verification boards</w:t>
      </w:r>
    </w:p>
    <w:p w:rsidR="00000000" w:rsidRPr="00FA1BEB" w:rsidP="00FA1BEB">
      <w:pPr>
        <w:pStyle w:val="ListBullet2"/>
      </w:pPr>
      <w:r w:rsidRPr="00FA1BEB">
        <w:t>PPE suitable for mechanically stress-grading timber</w:t>
      </w:r>
    </w:p>
    <w:p w:rsidR="00000000" w:rsidRPr="00FA1BEB" w:rsidP="00FA1BEB">
      <w:pPr>
        <w:pStyle w:val="ListBullet2"/>
      </w:pPr>
      <w:r w:rsidRPr="00FA1BEB">
        <w:t>timber boards suitable for mechanically stress-grading and sufficient quantit</w:t>
      </w:r>
      <w:r w:rsidRPr="00FA1BEB">
        <w:t xml:space="preserve">ies for the grading operation </w:t>
      </w:r>
    </w:p>
    <w:p w:rsidR="00000000" w:rsidRPr="00FA1BEB" w:rsidP="00FA1BEB">
      <w:pPr>
        <w:pStyle w:val="ListBullet"/>
      </w:pPr>
      <w:r w:rsidRPr="00FA1BEB">
        <w:t>specifications:</w:t>
      </w:r>
    </w:p>
    <w:p w:rsidR="00000000" w:rsidRPr="00FA1BEB" w:rsidP="00FA1BEB">
      <w:pPr>
        <w:pStyle w:val="ListBullet2"/>
      </w:pPr>
      <w:r w:rsidRPr="00FA1BEB">
        <w:t>manufacturer instructions for use and maintenance of equipment</w:t>
      </w:r>
    </w:p>
    <w:p w:rsidR="00000000" w:rsidRPr="00FA1BEB" w:rsidP="00FA1BEB">
      <w:pPr>
        <w:pStyle w:val="ListBullet2"/>
      </w:pPr>
      <w:r w:rsidRPr="00FA1BEB">
        <w:t>work order with specific instructions for types and quantities of timber to be graded</w:t>
      </w:r>
    </w:p>
    <w:p w:rsidR="00000000" w:rsidRPr="00FA1BEB" w:rsidP="00FA1BEB">
      <w:pPr>
        <w:pStyle w:val="ListBullet2"/>
      </w:pPr>
      <w:r w:rsidRPr="00FA1BEB">
        <w:t>template documents for recording production outcomes, equi</w:t>
      </w:r>
      <w:r w:rsidRPr="00FA1BEB">
        <w:t>pment faults and maintenance requirements.</w:t>
      </w:r>
    </w:p>
    <w:p w:rsidR="00000000" w:rsidRPr="00FA1BEB" w:rsidP="0098119F">
      <w:pPr>
        <w:pStyle w:val="BodyText"/>
      </w:pPr>
      <w:r w:rsidRPr="00FA1BEB">
        <w:t>Assessors of this unit must satisfy the requirements for assessors in applicable vocational education and training legislation, frameworks and/or standards.</w:t>
      </w:r>
    </w:p>
    <w:p w:rsidR="00000000" w:rsidRPr="00FA1BEB" w:rsidP="00FA1BEB">
      <w:pPr>
        <w:pStyle w:val="Heading1"/>
      </w:pPr>
      <w:bookmarkStart w:id="13" w:name="O_1046663"/>
      <w:bookmarkEnd w:id="13"/>
      <w:r w:rsidRPr="00FA1BEB">
        <w:t>Links</w:t>
      </w:r>
    </w:p>
    <w:p w:rsidR="00000000" w:rsidRPr="00FA1BEB" w:rsidP="0098119F">
      <w:pPr>
        <w:pStyle w:val="BodyText"/>
      </w:pPr>
      <w:r w:rsidRPr="00FA1B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565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A1BEB" w:rsidP="00FA1BEB"/>
    <w:sectPr w:rsidSect="00FA1B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 w:rsidRPr="0098119F" w:rsidP="00981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9F" w:rsidP="00FA1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119F" w:rsidP="00FA1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119F" w:rsidP="00FA1B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 w:rsidP="00FA1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19F">
      <w:t>Approved</w:t>
    </w:r>
    <w:r w:rsidR="009811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1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19F">
      <w:rPr>
        <w:noProof/>
      </w:rPr>
      <w:t>5</w:t>
    </w:r>
    <w:r>
      <w:rPr>
        <w:noProof/>
      </w:rPr>
      <w:fldChar w:fldCharType="end"/>
    </w:r>
  </w:p>
  <w:p w:rsidR="00FA1BEB" w:rsidP="00FA1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1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19F">
      <w:t>Skills Insight</w:t>
    </w:r>
    <w:r w:rsidR="0098119F">
      <w:fldChar w:fldCharType="end"/>
    </w:r>
  </w:p>
  <w:p w:rsidR="00FA1BEB" w:rsidP="00FA1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BEB" w:rsidRPr="0098119F" w:rsidP="00981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9F" w:rsidRPr="002D2AF8" w:rsidP="00FA1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FWPCOT3296 Mechanically stress grade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19F" w:rsidP="00FA1B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EB" w:rsidRPr="002D2AF8" w:rsidP="00FA1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19F">
      <w:t>FWPCOT3296 Mechanically stress grade timber</w:t>
    </w:r>
    <w:r w:rsidR="009811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19F">
      <w:rPr>
        <w:noProof/>
      </w:rPr>
      <w:t>2 March 2025</w:t>
    </w:r>
    <w:r>
      <w:fldChar w:fldCharType="end"/>
    </w:r>
  </w:p>
  <w:p w:rsidR="00FA1BEB" w:rsidP="00FA1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268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88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849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BEB"/>
  </w:style>
  <w:style w:type="character" w:customStyle="1" w:styleId="Heading1Char">
    <w:name w:val="Heading 1 Char"/>
    <w:basedOn w:val="DefaultParagraphFont"/>
    <w:link w:val="Heading1"/>
    <w:rsid w:val="00FA1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B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B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1BEB"/>
    <w:rPr>
      <w:i/>
    </w:rPr>
  </w:style>
  <w:style w:type="paragraph" w:customStyle="1" w:styleId="SuperHeading">
    <w:name w:val="SuperHeading"/>
    <w:basedOn w:val="Normal"/>
    <w:rsid w:val="00FA1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1BEB"/>
    <w:rPr>
      <w:b/>
    </w:rPr>
  </w:style>
  <w:style w:type="character" w:customStyle="1" w:styleId="Heading2Char">
    <w:name w:val="Heading 2 Char"/>
    <w:basedOn w:val="DefaultParagraphFont"/>
    <w:link w:val="Heading2"/>
    <w:rsid w:val="00FA1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BEB"/>
    <w:rPr>
      <w:b/>
      <w:spacing w:val="0"/>
    </w:rPr>
  </w:style>
  <w:style w:type="paragraph" w:customStyle="1" w:styleId="SuperTitle">
    <w:name w:val="SuperTitle"/>
    <w:basedOn w:val="Title"/>
    <w:rsid w:val="00FA1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B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BEB"/>
  </w:style>
  <w:style w:type="paragraph" w:styleId="TableofFigures">
    <w:name w:val="table of figures"/>
    <w:basedOn w:val="Normal"/>
    <w:next w:val="Normal"/>
    <w:semiHidden/>
    <w:rsid w:val="00FA1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B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BEB"/>
    <w:rPr>
      <w:rFonts w:ascii="Wingdings" w:hAnsi="Wingdings"/>
    </w:rPr>
  </w:style>
  <w:style w:type="paragraph" w:customStyle="1" w:styleId="TableHeading">
    <w:name w:val="Table Heading"/>
    <w:basedOn w:val="HeadingBase"/>
    <w:rsid w:val="00FA1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BEB"/>
    <w:rPr>
      <w:color w:val="0033CC"/>
      <w:u w:val="none"/>
    </w:rPr>
  </w:style>
  <w:style w:type="paragraph" w:customStyle="1" w:styleId="BodyTextRight">
    <w:name w:val="Body Text Right"/>
    <w:basedOn w:val="BodyText"/>
    <w:rsid w:val="00FA1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B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BEB"/>
    <w:rPr>
      <w:sz w:val="32"/>
    </w:rPr>
  </w:style>
  <w:style w:type="paragraph" w:customStyle="1" w:styleId="HeadingProcedure">
    <w:name w:val="Heading Procedure"/>
    <w:basedOn w:val="HeadingBase"/>
    <w:next w:val="Normal"/>
    <w:rsid w:val="00FA1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BEB"/>
    <w:pPr>
      <w:spacing w:before="60" w:after="60"/>
    </w:pPr>
  </w:style>
  <w:style w:type="paragraph" w:styleId="ListContinue">
    <w:name w:val="List Continue"/>
    <w:basedOn w:val="List"/>
    <w:rsid w:val="00FA1BEB"/>
    <w:pPr>
      <w:ind w:firstLine="0"/>
    </w:pPr>
  </w:style>
  <w:style w:type="paragraph" w:customStyle="1" w:styleId="ListNote">
    <w:name w:val="List Note"/>
    <w:basedOn w:val="List"/>
    <w:rsid w:val="00FA1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BEB"/>
    <w:rPr>
      <w:rFonts w:ascii="Courier New" w:hAnsi="Courier New"/>
    </w:rPr>
  </w:style>
  <w:style w:type="paragraph" w:customStyle="1" w:styleId="NoteBullet">
    <w:name w:val="Note Bullet"/>
    <w:basedOn w:val="Note"/>
    <w:rsid w:val="00FA1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B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BEB"/>
    <w:rPr>
      <w:b/>
      <w:smallCaps/>
    </w:rPr>
  </w:style>
  <w:style w:type="paragraph" w:customStyle="1" w:styleId="TableListNumber">
    <w:name w:val="Table List Number"/>
    <w:basedOn w:val="ListNumber"/>
    <w:rsid w:val="00FA1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BEB"/>
    <w:pPr>
      <w:numPr>
        <w:numId w:val="9"/>
      </w:numPr>
    </w:pPr>
  </w:style>
  <w:style w:type="paragraph" w:customStyle="1" w:styleId="ListAlpha2">
    <w:name w:val="List Alpha 2"/>
    <w:basedOn w:val="List2"/>
    <w:rsid w:val="00FA1BEB"/>
    <w:pPr>
      <w:numPr>
        <w:numId w:val="8"/>
      </w:numPr>
    </w:pPr>
  </w:style>
  <w:style w:type="paragraph" w:styleId="List2">
    <w:name w:val="List 2"/>
    <w:basedOn w:val="BodyText"/>
    <w:rsid w:val="00FA1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B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B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BEB"/>
    <w:pPr>
      <w:numPr>
        <w:numId w:val="4"/>
      </w:numPr>
    </w:pPr>
  </w:style>
  <w:style w:type="paragraph" w:styleId="ListContinue2">
    <w:name w:val="List Continue 2"/>
    <w:basedOn w:val="List2"/>
    <w:rsid w:val="00FA1BEB"/>
    <w:pPr>
      <w:ind w:firstLine="0"/>
    </w:pPr>
  </w:style>
  <w:style w:type="paragraph" w:styleId="ListContinue3">
    <w:name w:val="List Continue 3"/>
    <w:basedOn w:val="List3"/>
    <w:rsid w:val="00FA1BEB"/>
    <w:pPr>
      <w:ind w:left="1021" w:firstLine="0"/>
    </w:pPr>
  </w:style>
  <w:style w:type="paragraph" w:styleId="ListContinue4">
    <w:name w:val="List Continue 4"/>
    <w:basedOn w:val="List4"/>
    <w:rsid w:val="00FA1BEB"/>
    <w:pPr>
      <w:ind w:firstLine="0"/>
    </w:pPr>
  </w:style>
  <w:style w:type="paragraph" w:styleId="ListContinue5">
    <w:name w:val="List Continue 5"/>
    <w:basedOn w:val="List5"/>
    <w:rsid w:val="00FA1BEB"/>
    <w:pPr>
      <w:ind w:firstLine="0"/>
    </w:pPr>
  </w:style>
  <w:style w:type="paragraph" w:styleId="ListNumber3">
    <w:name w:val="List Number 3"/>
    <w:basedOn w:val="List3"/>
    <w:rsid w:val="00FA1BEB"/>
    <w:pPr>
      <w:numPr>
        <w:numId w:val="5"/>
      </w:numPr>
    </w:pPr>
  </w:style>
  <w:style w:type="paragraph" w:styleId="ListNumber4">
    <w:name w:val="List Number 4"/>
    <w:basedOn w:val="List4"/>
    <w:rsid w:val="00FA1BEB"/>
    <w:pPr>
      <w:numPr>
        <w:numId w:val="6"/>
      </w:numPr>
    </w:pPr>
  </w:style>
  <w:style w:type="paragraph" w:styleId="ListNumber5">
    <w:name w:val="List Number 5"/>
    <w:basedOn w:val="List5"/>
    <w:rsid w:val="00FA1BEB"/>
    <w:pPr>
      <w:numPr>
        <w:numId w:val="7"/>
      </w:numPr>
    </w:pPr>
  </w:style>
  <w:style w:type="paragraph" w:styleId="BlockText">
    <w:name w:val="Block Text"/>
    <w:basedOn w:val="Normal"/>
    <w:rsid w:val="00FA1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BEB"/>
    <w:rPr>
      <w:sz w:val="16"/>
      <w:vertAlign w:val="superscript"/>
    </w:rPr>
  </w:style>
  <w:style w:type="character" w:customStyle="1" w:styleId="Symbols">
    <w:name w:val="Symbols"/>
    <w:basedOn w:val="DefaultParagraphFont"/>
    <w:rsid w:val="00FA1BEB"/>
    <w:rPr>
      <w:rFonts w:ascii="Symbol" w:hAnsi="Symbol"/>
    </w:rPr>
  </w:style>
  <w:style w:type="character" w:customStyle="1" w:styleId="MenuOptions">
    <w:name w:val="Menu Options"/>
    <w:basedOn w:val="DefaultParagraphFont"/>
    <w:rsid w:val="00FA1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BEB"/>
    <w:rPr>
      <w:b/>
    </w:rPr>
  </w:style>
  <w:style w:type="character" w:customStyle="1" w:styleId="Underlined">
    <w:name w:val="Underlined"/>
    <w:basedOn w:val="DefaultParagraphFont"/>
    <w:rsid w:val="00FA1BEB"/>
    <w:rPr>
      <w:u w:val="single"/>
    </w:rPr>
  </w:style>
  <w:style w:type="paragraph" w:customStyle="1" w:styleId="TableBodyTextRight">
    <w:name w:val="Table Body Text Right"/>
    <w:basedOn w:val="TableBodyText"/>
    <w:rsid w:val="00FA1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BEB"/>
    <w:rPr>
      <w:sz w:val="18"/>
    </w:rPr>
  </w:style>
  <w:style w:type="paragraph" w:customStyle="1" w:styleId="BodySmallRight">
    <w:name w:val="Body Small Right"/>
    <w:basedOn w:val="BodyTextRight"/>
    <w:rsid w:val="00FA1BEB"/>
    <w:rPr>
      <w:sz w:val="18"/>
      <w:szCs w:val="18"/>
    </w:rPr>
  </w:style>
  <w:style w:type="paragraph" w:customStyle="1" w:styleId="MarginEdition">
    <w:name w:val="Margin Edition"/>
    <w:basedOn w:val="MarginNote"/>
    <w:rsid w:val="00FA1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BEB"/>
    <w:rPr>
      <w:sz w:val="2"/>
      <w:szCs w:val="2"/>
    </w:rPr>
  </w:style>
  <w:style w:type="character" w:customStyle="1" w:styleId="Small">
    <w:name w:val="Small"/>
    <w:basedOn w:val="DefaultParagraphFont"/>
    <w:rsid w:val="00FA1BEB"/>
    <w:rPr>
      <w:sz w:val="16"/>
    </w:rPr>
  </w:style>
  <w:style w:type="paragraph" w:customStyle="1" w:styleId="WideTable">
    <w:name w:val="Wide Table"/>
    <w:basedOn w:val="Normal"/>
    <w:rsid w:val="00FA1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BEB"/>
  </w:style>
  <w:style w:type="paragraph" w:styleId="Quote">
    <w:name w:val="Quote"/>
    <w:basedOn w:val="Heading1"/>
    <w:link w:val="QuoteChar"/>
    <w:qFormat/>
    <w:rsid w:val="00FA1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BEB"/>
    <w:pPr>
      <w:pageBreakBefore/>
    </w:pPr>
  </w:style>
  <w:style w:type="paragraph" w:customStyle="1" w:styleId="Border">
    <w:name w:val="Border"/>
    <w:basedOn w:val="Normal"/>
    <w:qFormat/>
    <w:rsid w:val="00FA1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BEB"/>
    <w:rPr>
      <w:u w:val="single"/>
    </w:rPr>
  </w:style>
  <w:style w:type="character" w:customStyle="1" w:styleId="BoldandItalics">
    <w:name w:val="Bold and Italics"/>
    <w:qFormat/>
    <w:rsid w:val="00FA1BEB"/>
    <w:rPr>
      <w:b/>
      <w:i/>
      <w:u w:val="none"/>
    </w:rPr>
  </w:style>
  <w:style w:type="paragraph" w:styleId="BalloonText">
    <w:name w:val="Balloon Text"/>
    <w:basedOn w:val="Normal"/>
    <w:link w:val="BalloonTextChar"/>
    <w:rsid w:val="00FA1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B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1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7493</Characters>
  <Application>Microsoft Office Word</Application>
  <DocSecurity>0</DocSecurity>
  <Lines>234</Lines>
  <Paragraphs>156</Paragraphs>
  <ScaleCrop>false</ScaleCrop>
  <Company>Author-it Software Corporation Ltd.</Company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FWPCOT3296 Mechanically stress grade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