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784B" w:rsidP="006A784B">
      <w:pPr>
        <w:pStyle w:val="Title"/>
      </w:pPr>
      <w:r>
        <w:fldChar w:fldCharType="begin"/>
      </w:r>
      <w:r>
        <w:instrText xml:space="preserve"> TITLE   \* MERGEFORMAT </w:instrText>
      </w:r>
      <w:r>
        <w:fldChar w:fldCharType="separate"/>
      </w:r>
      <w:r>
        <w:t>FWPCOT3289 Load and prove operating program for CNC machine</w:t>
      </w:r>
      <w:r>
        <w:fldChar w:fldCharType="end"/>
      </w:r>
    </w:p>
    <w:p w:rsidR="006A784B" w:rsidP="006A784B">
      <w:pPr>
        <w:pStyle w:val="Version"/>
        <w:sectPr w:rsidSect="0084141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1417" w:rsidP="00841417">
      <w:pPr>
        <w:pStyle w:val="SuperHeading"/>
      </w:pPr>
      <w:r w:rsidRPr="00841417">
        <w:t>FWPCOT3289 Load and prove operating program for CNC machine</w:t>
      </w:r>
    </w:p>
    <w:p w:rsidR="00000000" w:rsidRPr="00841417" w:rsidP="00841417">
      <w:pPr>
        <w:pStyle w:val="Heading1"/>
      </w:pPr>
      <w:bookmarkStart w:id="1" w:name="O_1046514"/>
      <w:bookmarkEnd w:id="1"/>
      <w:r w:rsidRPr="00841417">
        <w:t>Modification History</w:t>
      </w:r>
    </w:p>
    <w:tbl>
      <w:tblPr>
        <w:tblW w:w="9520" w:type="dxa"/>
        <w:tblLayout w:type="fixed"/>
        <w:tblCellMar>
          <w:left w:w="62" w:type="dxa"/>
          <w:right w:w="62" w:type="dxa"/>
        </w:tblCellMar>
        <w:tblLook w:val="0000"/>
      </w:tblPr>
      <w:tblGrid>
        <w:gridCol w:w="2581"/>
        <w:gridCol w:w="6939"/>
      </w:tblGrid>
      <w:tr w:rsidTr="0084141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417">
            <w:pPr>
              <w:pStyle w:val="BodyTextBold"/>
              <w:rPr>
                <w:lang w:val="en-NZ"/>
              </w:rPr>
            </w:pPr>
            <w:r w:rsidRPr="00841417">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417">
            <w:pPr>
              <w:pStyle w:val="BodyTextBold"/>
              <w:rPr>
                <w:lang w:val="en-NZ"/>
              </w:rPr>
            </w:pPr>
            <w:r w:rsidRPr="00841417">
              <w:t>Comments</w:t>
            </w:r>
          </w:p>
        </w:tc>
      </w:tr>
      <w:tr w:rsidTr="00841417">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417">
            <w:pPr>
              <w:pStyle w:val="BodyText"/>
              <w:rPr>
                <w:lang w:val="en-NZ"/>
              </w:rPr>
            </w:pPr>
            <w:r w:rsidRPr="00841417">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1417" w:rsidP="00841417">
            <w:pPr>
              <w:pStyle w:val="BodyText"/>
            </w:pPr>
            <w:r w:rsidRPr="00841417">
              <w:t>This version released with FWP Forest and Wood Products Training Package Version 5.0.</w:t>
            </w:r>
          </w:p>
        </w:tc>
      </w:tr>
    </w:tbl>
    <w:p w:rsidR="00000000" w:rsidRPr="00841417" w:rsidP="00841417">
      <w:pPr>
        <w:pStyle w:val="BodyText"/>
      </w:pPr>
    </w:p>
    <w:p w:rsidR="00000000" w:rsidRPr="00841417" w:rsidP="00841417">
      <w:pPr>
        <w:pStyle w:val="AllowPageBreak"/>
      </w:pPr>
    </w:p>
    <w:p w:rsidR="00000000" w:rsidRPr="00841417" w:rsidP="00841417">
      <w:pPr>
        <w:pStyle w:val="Heading1"/>
      </w:pPr>
      <w:bookmarkStart w:id="2" w:name="O_1046515"/>
      <w:bookmarkEnd w:id="2"/>
      <w:r w:rsidRPr="00841417">
        <w:t>Application</w:t>
      </w:r>
    </w:p>
    <w:p w:rsidR="00000000" w:rsidRPr="00841417" w:rsidP="006A784B">
      <w:pPr>
        <w:pStyle w:val="BodyText"/>
      </w:pPr>
      <w:r w:rsidRPr="00841417">
        <w:t>This unit of competency describes the skills and knowledge required to</w:t>
      </w:r>
      <w:r w:rsidRPr="00841417">
        <w:t xml:space="preserve"> load and prove a program for a computer numerical control (CNC) machine. This includes preparing for work, locating the CNC program file, checking the program for currency, loading the program correctly into the machine controller, checking for and dealin</w:t>
      </w:r>
      <w:r w:rsidRPr="00841417">
        <w:t>g with fault/error messages, following proving/editing procedures and saving edited programs.</w:t>
      </w:r>
    </w:p>
    <w:p w:rsidR="00000000" w:rsidRPr="00841417" w:rsidP="006A784B">
      <w:pPr>
        <w:pStyle w:val="BodyText"/>
      </w:pPr>
      <w:r w:rsidRPr="00841417">
        <w:t>The unit applies to individuals who load and prove programs for CNC machines in a timber processing and manufacturing facility.</w:t>
      </w:r>
    </w:p>
    <w:p w:rsidR="00000000" w:rsidRPr="00841417" w:rsidP="006A784B">
      <w:pPr>
        <w:pStyle w:val="BodyText"/>
      </w:pPr>
      <w:r w:rsidRPr="00841417">
        <w:t>All work must be carried out to co</w:t>
      </w:r>
      <w:r w:rsidRPr="00841417">
        <w:t>mply with workplace procedures, according to state/territory health and safety regulations, legislation and standards that apply to the workplace.</w:t>
      </w:r>
    </w:p>
    <w:p w:rsidR="00000000" w:rsidRPr="00841417" w:rsidP="006A784B">
      <w:pPr>
        <w:pStyle w:val="BodyText"/>
      </w:pPr>
      <w:r w:rsidRPr="00841417">
        <w:t>No licensing, legislative or certification requirements apply to this unit at the time of publication.</w:t>
      </w:r>
    </w:p>
    <w:p w:rsidR="00000000" w:rsidRPr="00841417" w:rsidP="00841417">
      <w:pPr>
        <w:pStyle w:val="Heading1"/>
      </w:pPr>
      <w:bookmarkStart w:id="3" w:name="O_1046516"/>
      <w:bookmarkEnd w:id="3"/>
      <w:r w:rsidRPr="00841417">
        <w:t>Pre-requisite Unit</w:t>
      </w:r>
    </w:p>
    <w:p w:rsidR="00000000" w:rsidRPr="00841417" w:rsidP="006A784B">
      <w:pPr>
        <w:pStyle w:val="BodyText"/>
      </w:pPr>
      <w:r w:rsidRPr="00841417">
        <w:t>Nil</w:t>
      </w:r>
    </w:p>
    <w:p w:rsidR="00000000" w:rsidRPr="00841417" w:rsidP="00841417">
      <w:pPr>
        <w:pStyle w:val="Heading1"/>
      </w:pPr>
      <w:bookmarkStart w:id="4" w:name="O_1046518"/>
      <w:bookmarkEnd w:id="4"/>
      <w:r w:rsidRPr="00841417">
        <w:t>Unit Sector</w:t>
      </w:r>
    </w:p>
    <w:p w:rsidR="00000000" w:rsidRPr="00841417" w:rsidP="006A784B">
      <w:pPr>
        <w:pStyle w:val="BodyText"/>
      </w:pPr>
      <w:r w:rsidRPr="00841417">
        <w:t>Common Technical (COT)</w:t>
      </w:r>
    </w:p>
    <w:p w:rsidR="00000000" w:rsidRPr="00841417" w:rsidP="00841417">
      <w:pPr>
        <w:pStyle w:val="Heading1"/>
      </w:pPr>
      <w:bookmarkStart w:id="5" w:name="O_1046519"/>
      <w:bookmarkEnd w:id="5"/>
      <w:r w:rsidRPr="00841417">
        <w:t>Elements and Performance Criteria</w:t>
      </w:r>
    </w:p>
    <w:tbl>
      <w:tblPr>
        <w:tblW w:w="9520" w:type="dxa"/>
        <w:tblLayout w:type="fixed"/>
        <w:tblCellMar>
          <w:left w:w="62" w:type="dxa"/>
          <w:right w:w="62" w:type="dxa"/>
        </w:tblCellMar>
        <w:tblLook w:val="0000"/>
      </w:tblPr>
      <w:tblGrid>
        <w:gridCol w:w="2580"/>
        <w:gridCol w:w="6940"/>
      </w:tblGrid>
      <w:tr w:rsidTr="006A784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41417">
            <w:pPr>
              <w:pStyle w:val="BodyTextBold"/>
              <w:rPr>
                <w:lang w:val="en-NZ"/>
              </w:rPr>
            </w:pPr>
            <w:r w:rsidRPr="00841417">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41417">
            <w:pPr>
              <w:pStyle w:val="BodyTextBold"/>
              <w:rPr>
                <w:lang w:val="en-NZ"/>
              </w:rPr>
            </w:pPr>
            <w:r w:rsidRPr="00841417">
              <w:t>Performance Criteria</w:t>
            </w:r>
          </w:p>
        </w:tc>
      </w:tr>
      <w:tr w:rsidTr="006A784B">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41417" w:rsidP="00841417">
            <w:pPr>
              <w:pStyle w:val="BodyText"/>
            </w:pPr>
            <w:r w:rsidRPr="00841417">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41417">
            <w:pPr>
              <w:pStyle w:val="BodyText"/>
              <w:rPr>
                <w:lang w:val="en-NZ"/>
              </w:rPr>
            </w:pPr>
            <w:r w:rsidRPr="00841417">
              <w:rPr>
                <w:rStyle w:val="Emphasis"/>
              </w:rPr>
              <w:t>Performance criteria describe the performance needed to demonstrate achievement of the element.</w:t>
            </w:r>
          </w:p>
        </w:tc>
      </w:tr>
      <w:tr w:rsidTr="006A784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1417" w:rsidP="00841417">
            <w:pPr>
              <w:pStyle w:val="BodyText"/>
            </w:pPr>
            <w:r w:rsidRPr="00841417">
              <w:t xml:space="preserve">1. Prepare to load and </w:t>
            </w:r>
            <w:r w:rsidRPr="00841417">
              <w:t xml:space="preserve">verify program for CNC machinery </w:t>
            </w:r>
          </w:p>
          <w:p w:rsidR="00000000">
            <w:pPr>
              <w:pStyle w:val="BodyText"/>
              <w:keepLines w:val="0"/>
              <w:rPr>
                <w:rFonts w:ascii="Tahoma" w:hAnsi="Tahoma"/>
                <w:sz w:val="20"/>
                <w:lang w:val="en-NZ"/>
              </w:rPr>
            </w:pP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1417" w:rsidP="00841417">
            <w:pPr>
              <w:pStyle w:val="BodyText"/>
            </w:pPr>
            <w:r w:rsidRPr="00841417">
              <w:t xml:space="preserve">1.1 Review work order and, where required, seek clarification from </w:t>
            </w:r>
            <w:r w:rsidRPr="00841417">
              <w:t>appropriate personnel</w:t>
            </w:r>
          </w:p>
          <w:p w:rsidR="00000000" w:rsidRPr="00841417" w:rsidP="00841417">
            <w:pPr>
              <w:pStyle w:val="BodyText"/>
            </w:pPr>
            <w:r w:rsidRPr="00841417">
              <w:t>1.2 Review w</w:t>
            </w:r>
            <w:r w:rsidRPr="00841417">
              <w:t>orkplace health and safety procedures, including the use of personal protective equipment, equipment lock-out and safe manual handling techniques</w:t>
            </w:r>
          </w:p>
          <w:p w:rsidR="00000000" w:rsidRPr="00841417" w:rsidP="00841417">
            <w:pPr>
              <w:pStyle w:val="BodyText"/>
            </w:pPr>
            <w:r w:rsidRPr="00841417">
              <w:t>1.3 Identify, assess and take actions to mitigate risks and hazards associated with loading and proving CNC pr</w:t>
            </w:r>
            <w:r w:rsidRPr="00841417">
              <w:t>ograms</w:t>
            </w:r>
          </w:p>
          <w:p w:rsidR="00000000" w:rsidRPr="00841417" w:rsidP="00841417">
            <w:pPr>
              <w:pStyle w:val="BodyText"/>
            </w:pPr>
            <w:r w:rsidRPr="00841417">
              <w:t>1.4 Identify workplace environmental protection procedures for minimising and disposing of waste material, cleaning tools and equipment, and maximising energy efficiency</w:t>
            </w:r>
          </w:p>
          <w:p w:rsidR="00000000" w:rsidRPr="00841417" w:rsidP="00841417">
            <w:pPr>
              <w:pStyle w:val="BodyText"/>
            </w:pPr>
            <w:r w:rsidRPr="00841417">
              <w:t xml:space="preserve">1.5 Use the correct control program and ensure it is correctly loaded into machine controller </w:t>
            </w:r>
          </w:p>
          <w:p w:rsidR="00000000" w:rsidRPr="00841417" w:rsidP="00841417">
            <w:pPr>
              <w:pStyle w:val="BodyText"/>
            </w:pPr>
            <w:r w:rsidRPr="00841417">
              <w:t>1.6 Call up the program and deal with any error messages or faults according to workplace procedures and manufacturer instructions</w:t>
            </w:r>
          </w:p>
          <w:p w:rsidR="00000000" w:rsidP="00841417">
            <w:pPr>
              <w:pStyle w:val="BodyText"/>
              <w:rPr>
                <w:lang w:val="en-NZ"/>
              </w:rPr>
            </w:pPr>
            <w:r w:rsidRPr="00841417">
              <w:t xml:space="preserve">1.7 Confirm program integrity </w:t>
            </w:r>
            <w:r w:rsidRPr="00841417">
              <w:t>according to workplace procedures</w:t>
            </w:r>
          </w:p>
        </w:tc>
      </w:tr>
      <w:tr w:rsidTr="006A784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417">
            <w:pPr>
              <w:pStyle w:val="BodyText"/>
              <w:rPr>
                <w:lang w:val="en-NZ"/>
              </w:rPr>
            </w:pPr>
            <w:r w:rsidRPr="00841417">
              <w:t>2. Load program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1417" w:rsidP="00841417">
            <w:pPr>
              <w:pStyle w:val="BodyText"/>
            </w:pPr>
            <w:r w:rsidRPr="00841417">
              <w:t>2.1 Carry out program loading and checking activities according to workplace procedures and manufacturer instructions</w:t>
            </w:r>
          </w:p>
          <w:p w:rsidR="00000000" w:rsidRPr="00841417" w:rsidP="00841417">
            <w:pPr>
              <w:pStyle w:val="BodyText"/>
            </w:pPr>
            <w:r w:rsidRPr="00841417">
              <w:t xml:space="preserve">2.2 Store program media away from contaminants or electromagnetic sources according to </w:t>
            </w:r>
            <w:r w:rsidRPr="00841417">
              <w:t>workplace procedures</w:t>
            </w:r>
          </w:p>
          <w:p w:rsidR="00000000" w:rsidP="00841417">
            <w:pPr>
              <w:pStyle w:val="BodyText"/>
              <w:rPr>
                <w:lang w:val="en-NZ"/>
              </w:rPr>
            </w:pPr>
            <w:r w:rsidRPr="00841417">
              <w:t>2.3 Return operating programs to correct location on completion of machining activities</w:t>
            </w:r>
          </w:p>
        </w:tc>
      </w:tr>
      <w:tr w:rsidTr="006A784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1417" w:rsidP="00841417">
            <w:pPr>
              <w:pStyle w:val="BodyText"/>
            </w:pPr>
            <w:r w:rsidRPr="00841417">
              <w:t xml:space="preserve">3. Prove program for CNC machinery </w:t>
            </w:r>
          </w:p>
          <w:p w:rsidR="00000000">
            <w:pPr>
              <w:pStyle w:val="BodyText"/>
              <w:keepLines w:val="0"/>
              <w:rPr>
                <w:rFonts w:ascii="Tahoma" w:hAnsi="Tahoma"/>
                <w:sz w:val="20"/>
                <w:lang w:val="en-NZ"/>
              </w:rPr>
            </w:pP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1417" w:rsidP="00841417">
            <w:pPr>
              <w:pStyle w:val="BodyText"/>
            </w:pPr>
            <w:r w:rsidRPr="00841417">
              <w:t>3.1  Confirm that machine and program operate safely and correctly by applying appropriate checks and procedu</w:t>
            </w:r>
            <w:r w:rsidRPr="00841417">
              <w:t>res according to machine type and manufacturer instructions</w:t>
            </w:r>
          </w:p>
          <w:p w:rsidR="00000000" w:rsidRPr="00841417" w:rsidP="00841417">
            <w:pPr>
              <w:pStyle w:val="BodyText"/>
            </w:pPr>
            <w:r w:rsidRPr="00841417">
              <w:t xml:space="preserve">3.2 Adjust machine and program operating parameters to optimise outcomes to be achieved </w:t>
            </w:r>
          </w:p>
          <w:p w:rsidR="00000000" w:rsidRPr="00841417" w:rsidP="00841417">
            <w:pPr>
              <w:pStyle w:val="BodyText"/>
            </w:pPr>
            <w:r w:rsidRPr="00841417">
              <w:t>3.3 Load and correctly set up all associated equipment</w:t>
            </w:r>
          </w:p>
          <w:p w:rsidR="00000000" w:rsidRPr="00841417" w:rsidP="00841417">
            <w:pPr>
              <w:pStyle w:val="BodyText"/>
            </w:pPr>
            <w:r w:rsidRPr="00841417">
              <w:t>3.4 Check that all safety mechanisms are in place an</w:t>
            </w:r>
            <w:r w:rsidRPr="00841417">
              <w:t>d that the machine is set correctly for the required operations</w:t>
            </w:r>
          </w:p>
          <w:p w:rsidR="00000000" w:rsidRPr="00841417" w:rsidP="00841417">
            <w:pPr>
              <w:pStyle w:val="BodyText"/>
            </w:pPr>
            <w:r w:rsidRPr="00841417">
              <w:t>3.5 Respond to problems within scope of responsibility, or report problem to appropriate personnel</w:t>
            </w:r>
          </w:p>
          <w:p w:rsidR="00000000" w:rsidRPr="00841417" w:rsidP="00841417">
            <w:pPr>
              <w:pStyle w:val="BodyText"/>
            </w:pPr>
            <w:r w:rsidRPr="00841417">
              <w:t>3.6 Save and store edited programs according to workplace procedures</w:t>
            </w:r>
          </w:p>
        </w:tc>
      </w:tr>
    </w:tbl>
    <w:p w:rsidR="00000000" w:rsidRPr="00841417" w:rsidP="00841417">
      <w:pPr>
        <w:pStyle w:val="BodyText"/>
      </w:pPr>
    </w:p>
    <w:p w:rsidR="00000000" w:rsidRPr="00841417" w:rsidP="00841417">
      <w:pPr>
        <w:pStyle w:val="AllowPageBreak"/>
      </w:pPr>
    </w:p>
    <w:p w:rsidR="00000000" w:rsidRPr="00841417" w:rsidP="00841417">
      <w:pPr>
        <w:pStyle w:val="Heading1"/>
      </w:pPr>
      <w:bookmarkStart w:id="6" w:name="O_1046520"/>
      <w:bookmarkEnd w:id="6"/>
      <w:r w:rsidRPr="00841417">
        <w:t>Fou</w:t>
      </w:r>
      <w:r w:rsidRPr="00841417">
        <w:t>ndation Skills</w:t>
      </w:r>
    </w:p>
    <w:p w:rsidR="00000000" w:rsidRPr="006A784B" w:rsidP="006A784B">
      <w:pPr>
        <w:pStyle w:val="BodyText"/>
        <w:rPr>
          <w:i/>
        </w:rPr>
      </w:pPr>
      <w:r w:rsidRPr="006A784B">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84141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417">
            <w:pPr>
              <w:pStyle w:val="BodyTextBold"/>
              <w:rPr>
                <w:lang w:val="en-NZ"/>
              </w:rPr>
            </w:pPr>
            <w:r w:rsidRPr="00841417">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417">
            <w:pPr>
              <w:pStyle w:val="BodyTextBold"/>
              <w:rPr>
                <w:lang w:val="en-NZ"/>
              </w:rPr>
            </w:pPr>
            <w:r w:rsidRPr="00841417">
              <w:t>Description</w:t>
            </w:r>
          </w:p>
        </w:tc>
      </w:tr>
      <w:tr w:rsidTr="0084141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417">
            <w:pPr>
              <w:pStyle w:val="BodyText"/>
              <w:rPr>
                <w:lang w:val="en-NZ"/>
              </w:rPr>
            </w:pPr>
            <w:r w:rsidRPr="00841417">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417">
            <w:pPr>
              <w:pStyle w:val="ListBullet"/>
              <w:rPr>
                <w:lang w:val="en-NZ"/>
              </w:rPr>
            </w:pPr>
            <w:r w:rsidRPr="00841417">
              <w:t>Extracts key information from workplace and reference documents on loading and proving programs for CNC machines</w:t>
            </w:r>
          </w:p>
        </w:tc>
      </w:tr>
      <w:tr w:rsidTr="0084141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417">
            <w:pPr>
              <w:pStyle w:val="BodyText"/>
              <w:rPr>
                <w:lang w:val="en-NZ"/>
              </w:rPr>
            </w:pPr>
            <w:r w:rsidRPr="00841417">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417">
            <w:pPr>
              <w:pStyle w:val="ListBullet"/>
              <w:rPr>
                <w:lang w:val="en-NZ"/>
              </w:rPr>
            </w:pPr>
            <w:r w:rsidRPr="00841417">
              <w:t>Prepares routine written reports that inform others on the outcomes of work activities</w:t>
            </w:r>
          </w:p>
        </w:tc>
      </w:tr>
      <w:tr w:rsidTr="0084141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417">
            <w:pPr>
              <w:pStyle w:val="BodyText"/>
              <w:rPr>
                <w:lang w:val="en-NZ"/>
              </w:rPr>
            </w:pPr>
            <w:r w:rsidRPr="00841417">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417">
            <w:pPr>
              <w:pStyle w:val="ListBullet"/>
              <w:rPr>
                <w:lang w:val="en-NZ"/>
              </w:rPr>
            </w:pPr>
            <w:r w:rsidRPr="00841417">
              <w:t>Uses speaking and listening skills to share information with other CNC machine operators about loading and proving programs for CNC machines</w:t>
            </w:r>
          </w:p>
        </w:tc>
      </w:tr>
      <w:tr w:rsidTr="0084141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417">
            <w:pPr>
              <w:pStyle w:val="BodyText"/>
              <w:rPr>
                <w:lang w:val="en-NZ"/>
              </w:rPr>
            </w:pPr>
            <w:r w:rsidRPr="00841417">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1417" w:rsidP="00841417">
            <w:pPr>
              <w:pStyle w:val="ListBullet"/>
            </w:pPr>
            <w:r w:rsidRPr="00841417">
              <w:t xml:space="preserve">Takes machine readings to verify machines are operating correctly </w:t>
            </w:r>
          </w:p>
          <w:p w:rsidR="00000000" w:rsidP="00841417">
            <w:pPr>
              <w:pStyle w:val="ListBullet"/>
              <w:rPr>
                <w:lang w:val="en-NZ"/>
              </w:rPr>
            </w:pPr>
            <w:r w:rsidRPr="00841417">
              <w:t xml:space="preserve">Applies numerical skills to describe </w:t>
            </w:r>
            <w:r w:rsidRPr="00841417">
              <w:t>tool datums, positions, lengths, offsets and radius compensation</w:t>
            </w:r>
          </w:p>
        </w:tc>
      </w:tr>
      <w:tr w:rsidTr="0084141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417">
            <w:pPr>
              <w:pStyle w:val="BodyText"/>
              <w:rPr>
                <w:lang w:val="en-NZ"/>
              </w:rPr>
            </w:pPr>
            <w:r w:rsidRPr="00841417">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417">
            <w:pPr>
              <w:pStyle w:val="ListBullet"/>
              <w:rPr>
                <w:lang w:val="en-NZ"/>
              </w:rPr>
            </w:pPr>
            <w:r w:rsidRPr="00841417">
              <w:t>Understands main tasks, responsibilities and boundaries of own role</w:t>
            </w:r>
          </w:p>
        </w:tc>
      </w:tr>
      <w:tr w:rsidTr="0084141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417">
            <w:pPr>
              <w:pStyle w:val="BodyText"/>
              <w:rPr>
                <w:lang w:val="en-NZ"/>
              </w:rPr>
            </w:pPr>
            <w:r w:rsidRPr="00841417">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417">
            <w:pPr>
              <w:pStyle w:val="ListBullet"/>
              <w:rPr>
                <w:lang w:val="en-NZ"/>
              </w:rPr>
            </w:pPr>
            <w:r w:rsidRPr="00841417">
              <w:t xml:space="preserve">Uses modes of communication suitable to purpose to confirm and clarify </w:t>
            </w:r>
            <w:r w:rsidRPr="00841417">
              <w:t>understanding</w:t>
            </w:r>
          </w:p>
        </w:tc>
      </w:tr>
      <w:tr w:rsidTr="0084141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417">
            <w:pPr>
              <w:pStyle w:val="BodyText"/>
              <w:rPr>
                <w:lang w:val="en-NZ"/>
              </w:rPr>
            </w:pPr>
            <w:r w:rsidRPr="00841417">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1417" w:rsidP="00841417">
            <w:pPr>
              <w:pStyle w:val="ListBullet"/>
            </w:pPr>
            <w:r w:rsidRPr="00841417">
              <w:t>Recognises and responds to routine problems</w:t>
            </w:r>
          </w:p>
        </w:tc>
      </w:tr>
    </w:tbl>
    <w:p w:rsidR="00000000" w:rsidRPr="00841417" w:rsidP="00841417">
      <w:pPr>
        <w:pStyle w:val="BodyText"/>
      </w:pPr>
    </w:p>
    <w:p w:rsidR="00000000" w:rsidRPr="00841417" w:rsidP="00841417">
      <w:pPr>
        <w:pStyle w:val="AllowPageBreak"/>
      </w:pPr>
    </w:p>
    <w:p w:rsidR="00000000" w:rsidRPr="00841417" w:rsidP="00841417">
      <w:pPr>
        <w:pStyle w:val="Heading1"/>
      </w:pPr>
      <w:bookmarkStart w:id="7" w:name="O_1046522"/>
      <w:bookmarkEnd w:id="7"/>
      <w:r w:rsidRPr="00841417">
        <w:t>Unit Mapping Information</w:t>
      </w:r>
    </w:p>
    <w:tbl>
      <w:tblPr>
        <w:tblW w:w="9520" w:type="dxa"/>
        <w:tblLayout w:type="fixed"/>
        <w:tblCellMar>
          <w:left w:w="62" w:type="dxa"/>
          <w:right w:w="62" w:type="dxa"/>
        </w:tblCellMar>
        <w:tblLook w:val="0000"/>
      </w:tblPr>
      <w:tblGrid>
        <w:gridCol w:w="1826"/>
        <w:gridCol w:w="2075"/>
        <w:gridCol w:w="3221"/>
        <w:gridCol w:w="2398"/>
      </w:tblGrid>
      <w:tr w:rsidTr="00841417">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417">
            <w:pPr>
              <w:pStyle w:val="BodyTextBold"/>
              <w:rPr>
                <w:lang w:val="en-NZ"/>
              </w:rPr>
            </w:pPr>
            <w:r w:rsidRPr="00841417">
              <w:t>Code and title current version</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417">
            <w:pPr>
              <w:pStyle w:val="BodyTextBold"/>
              <w:rPr>
                <w:lang w:val="en-NZ"/>
              </w:rPr>
            </w:pPr>
            <w:r w:rsidRPr="00841417">
              <w:t>Code and title previous version</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417">
            <w:pPr>
              <w:pStyle w:val="BodyTextBold"/>
              <w:rPr>
                <w:lang w:val="en-NZ"/>
              </w:rPr>
            </w:pPr>
            <w:r w:rsidRPr="00841417">
              <w:t>Comments</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417">
            <w:pPr>
              <w:pStyle w:val="BodyTextBold"/>
              <w:rPr>
                <w:lang w:val="en-NZ"/>
              </w:rPr>
            </w:pPr>
            <w:r w:rsidRPr="00841417">
              <w:t>Equivalence status</w:t>
            </w:r>
          </w:p>
        </w:tc>
      </w:tr>
      <w:tr w:rsidTr="00841417">
        <w:tblPrEx>
          <w:tblW w:w="9520" w:type="dxa"/>
          <w:tblLayout w:type="fixed"/>
          <w:tblCellMar>
            <w:left w:w="62" w:type="dxa"/>
            <w:right w:w="62" w:type="dxa"/>
          </w:tblCellMar>
          <w:tblLook w:val="0000"/>
        </w:tblPrEx>
        <w:tc>
          <w:tcPr>
            <w:tcW w:w="18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417">
            <w:pPr>
              <w:pStyle w:val="BodyText"/>
              <w:rPr>
                <w:lang w:val="en-NZ"/>
              </w:rPr>
            </w:pPr>
            <w:r w:rsidRPr="00841417">
              <w:t>FWPCOT3289 Load and prove operating program for CNC machine</w:t>
            </w:r>
          </w:p>
        </w:tc>
        <w:tc>
          <w:tcPr>
            <w:tcW w:w="20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417">
            <w:pPr>
              <w:pStyle w:val="BodyText"/>
              <w:rPr>
                <w:lang w:val="en-NZ"/>
              </w:rPr>
            </w:pPr>
            <w:r w:rsidRPr="00841417">
              <w:t>Not applicable</w:t>
            </w:r>
          </w:p>
        </w:tc>
        <w:tc>
          <w:tcPr>
            <w:tcW w:w="32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41417">
            <w:pPr>
              <w:pStyle w:val="BodyText"/>
              <w:rPr>
                <w:lang w:val="en-NZ"/>
              </w:rPr>
            </w:pPr>
            <w:r w:rsidRPr="00841417">
              <w:t>New unit</w:t>
            </w:r>
          </w:p>
        </w:tc>
        <w:tc>
          <w:tcPr>
            <w:tcW w:w="2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41417" w:rsidP="00841417">
            <w:pPr>
              <w:pStyle w:val="BodyText"/>
            </w:pPr>
            <w:r w:rsidRPr="00841417">
              <w:t>No equivalent unit</w:t>
            </w:r>
          </w:p>
        </w:tc>
      </w:tr>
    </w:tbl>
    <w:p w:rsidR="006A784B" w:rsidP="00841417">
      <w:pPr>
        <w:pStyle w:val="BodyText"/>
      </w:pPr>
    </w:p>
    <w:p w:rsidR="006A784B" w:rsidP="00841417">
      <w:pPr>
        <w:pStyle w:val="BodyText"/>
      </w:pPr>
    </w:p>
    <w:p w:rsidR="00000000" w:rsidRPr="00841417" w:rsidP="00841417">
      <w:pPr>
        <w:pStyle w:val="Heading1"/>
      </w:pPr>
      <w:bookmarkStart w:id="8" w:name="O_1046529"/>
      <w:bookmarkEnd w:id="8"/>
      <w:r w:rsidRPr="00841417">
        <w:t>Links</w:t>
      </w:r>
    </w:p>
    <w:p w:rsidR="00000000" w:rsidRPr="00841417" w:rsidP="006A784B">
      <w:pPr>
        <w:pStyle w:val="BodyText"/>
      </w:pPr>
      <w:r w:rsidRPr="00841417">
        <w:t xml:space="preserve">Companion Volumes, including Implementation Guides, are available at VETNet: - </w:t>
      </w:r>
      <w:r>
        <w:fldChar w:fldCharType="begin"/>
      </w:r>
      <w:r>
        <w:instrText xml:space="preserve"> HYPERLINK "https://vetnet.gov.au/Pages/TrainingDocs.aspx?q=0d96fe23-5747-4c01-9d6f-3509ff8d3d47" </w:instrText>
      </w:r>
      <w:r>
        <w:fldChar w:fldCharType="separate"/>
      </w:r>
      <w:r w:rsidRPr="00FE30A0">
        <w:rPr>
          <w:rStyle w:val="Hyperlink"/>
        </w:rPr>
        <w:t>https://vetnet.gov.au/Pages/TrainingDocs.aspx?q=0d96fe23-5747-4c01-9d6f-3509ff8d3d47</w:t>
      </w:r>
      <w:r>
        <w:fldChar w:fldCharType="end"/>
      </w:r>
    </w:p>
    <w:p w:rsidR="00000000" w:rsidRPr="00841417" w:rsidP="00841417"/>
    <w:sectPr w:rsidSect="0084141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4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417" w:rsidRPr="006A784B" w:rsidP="006A78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4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84B" w:rsidP="008414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A784B" w:rsidP="0084141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Impact</w:t>
    </w:r>
    <w:r>
      <w:fldChar w:fldCharType="end"/>
    </w:r>
  </w:p>
  <w:p w:rsidR="006A784B" w:rsidP="008414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4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8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41417" w:rsidRPr="006A784B" w:rsidP="006A78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4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84B" w:rsidRPr="002D2AF8" w:rsidP="00841417">
    <w:pPr>
      <w:pStyle w:val="Header"/>
      <w:framePr w:wrap="around"/>
    </w:pPr>
    <w:r>
      <w:fldChar w:fldCharType="begin"/>
    </w:r>
    <w:r>
      <w:instrText xml:space="preserve"> TITLE   \* MERGEFORMAT </w:instrText>
    </w:r>
    <w:r>
      <w:fldChar w:fldCharType="separate"/>
    </w:r>
    <w:r>
      <w:t>FWPCOT3289 Load and prove operating program for CNC machine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April 2024</w:t>
    </w:r>
    <w:r>
      <w:fldChar w:fldCharType="end"/>
    </w:r>
  </w:p>
  <w:p w:rsidR="006A784B" w:rsidP="008414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5E87C5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320DA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14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1417"/>
    <w:pPr>
      <w:spacing w:before="360" w:after="60"/>
      <w:outlineLvl w:val="0"/>
    </w:pPr>
    <w:rPr>
      <w:sz w:val="32"/>
    </w:rPr>
  </w:style>
  <w:style w:type="paragraph" w:styleId="Heading2">
    <w:name w:val="heading 2"/>
    <w:basedOn w:val="HeadingBase"/>
    <w:next w:val="BodyText"/>
    <w:link w:val="Heading2Char"/>
    <w:qFormat/>
    <w:rsid w:val="00841417"/>
    <w:pPr>
      <w:keepLines/>
      <w:spacing w:before="240" w:after="120"/>
      <w:outlineLvl w:val="1"/>
    </w:pPr>
    <w:rPr>
      <w:sz w:val="28"/>
      <w:szCs w:val="40"/>
    </w:rPr>
  </w:style>
  <w:style w:type="paragraph" w:styleId="Heading3">
    <w:name w:val="heading 3"/>
    <w:basedOn w:val="HeadingBase"/>
    <w:next w:val="BodyText"/>
    <w:link w:val="Heading3Char"/>
    <w:qFormat/>
    <w:rsid w:val="00841417"/>
    <w:pPr>
      <w:spacing w:before="180" w:after="120"/>
      <w:outlineLvl w:val="2"/>
    </w:pPr>
    <w:rPr>
      <w:spacing w:val="-10"/>
      <w:kern w:val="32"/>
    </w:rPr>
  </w:style>
  <w:style w:type="paragraph" w:styleId="Heading4">
    <w:name w:val="heading 4"/>
    <w:basedOn w:val="HeadingBase"/>
    <w:next w:val="BodyText"/>
    <w:link w:val="Heading4Char"/>
    <w:qFormat/>
    <w:rsid w:val="00841417"/>
    <w:pPr>
      <w:spacing w:before="160" w:after="120"/>
      <w:outlineLvl w:val="3"/>
    </w:pPr>
    <w:rPr>
      <w:sz w:val="22"/>
    </w:rPr>
  </w:style>
  <w:style w:type="paragraph" w:styleId="Heading5">
    <w:name w:val="heading 5"/>
    <w:basedOn w:val="HeadingBase"/>
    <w:next w:val="Normal"/>
    <w:link w:val="Heading5Char"/>
    <w:qFormat/>
    <w:rsid w:val="00841417"/>
    <w:pPr>
      <w:spacing w:before="80"/>
      <w:outlineLvl w:val="4"/>
    </w:pPr>
    <w:rPr>
      <w:color w:val="918585"/>
      <w:sz w:val="20"/>
    </w:rPr>
  </w:style>
  <w:style w:type="paragraph" w:styleId="Heading6">
    <w:name w:val="heading 6"/>
    <w:basedOn w:val="HeadingBase"/>
    <w:next w:val="Normal"/>
    <w:link w:val="Heading6Char"/>
    <w:qFormat/>
    <w:rsid w:val="00841417"/>
    <w:pPr>
      <w:spacing w:before="60"/>
      <w:outlineLvl w:val="5"/>
    </w:pPr>
    <w:rPr>
      <w:color w:val="918585"/>
      <w:sz w:val="20"/>
    </w:rPr>
  </w:style>
  <w:style w:type="paragraph" w:styleId="Heading7">
    <w:name w:val="heading 7"/>
    <w:basedOn w:val="Normal"/>
    <w:next w:val="Normal"/>
    <w:link w:val="Heading7Char"/>
    <w:qFormat/>
    <w:rsid w:val="00841417"/>
    <w:pPr>
      <w:ind w:left="720"/>
      <w:outlineLvl w:val="6"/>
    </w:pPr>
    <w:rPr>
      <w:i/>
    </w:rPr>
  </w:style>
  <w:style w:type="paragraph" w:styleId="Heading8">
    <w:name w:val="heading 8"/>
    <w:basedOn w:val="Normal"/>
    <w:next w:val="Normal"/>
    <w:link w:val="Heading8Char"/>
    <w:qFormat/>
    <w:rsid w:val="00841417"/>
    <w:pPr>
      <w:ind w:left="720"/>
      <w:outlineLvl w:val="7"/>
    </w:pPr>
    <w:rPr>
      <w:i/>
    </w:rPr>
  </w:style>
  <w:style w:type="paragraph" w:styleId="Heading9">
    <w:name w:val="heading 9"/>
    <w:basedOn w:val="Normal"/>
    <w:next w:val="Normal"/>
    <w:link w:val="Heading9Char"/>
    <w:qFormat/>
    <w:rsid w:val="00841417"/>
    <w:pPr>
      <w:ind w:left="720"/>
      <w:outlineLvl w:val="8"/>
    </w:pPr>
    <w:rPr>
      <w:i/>
    </w:rPr>
  </w:style>
  <w:style w:type="character" w:default="1" w:styleId="DefaultParagraphFont">
    <w:name w:val="Default Paragraph Font"/>
    <w:uiPriority w:val="1"/>
    <w:unhideWhenUsed/>
    <w:rsid w:val="008414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1417"/>
  </w:style>
  <w:style w:type="character" w:customStyle="1" w:styleId="Heading1Char">
    <w:name w:val="Heading 1 Char"/>
    <w:basedOn w:val="DefaultParagraphFont"/>
    <w:link w:val="Heading1"/>
    <w:rsid w:val="00841417"/>
    <w:rPr>
      <w:rFonts w:ascii="Times New Roman" w:eastAsia="Times New Roman" w:hAnsi="Times New Roman" w:cs="Times New Roman"/>
      <w:b/>
      <w:sz w:val="32"/>
      <w:szCs w:val="20"/>
      <w:lang w:eastAsia="en-US"/>
    </w:rPr>
  </w:style>
  <w:style w:type="paragraph" w:styleId="BodyText">
    <w:name w:val="Body Text"/>
    <w:basedOn w:val="Normal"/>
    <w:link w:val="BodyTextChar"/>
    <w:rsid w:val="0084141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41417"/>
    <w:rPr>
      <w:rFonts w:ascii="Times New Roman" w:eastAsia="Times New Roman" w:hAnsi="Times New Roman" w:cs="Times New Roman"/>
      <w:sz w:val="24"/>
      <w:lang w:eastAsia="en-US"/>
    </w:rPr>
  </w:style>
  <w:style w:type="paragraph" w:styleId="ListBullet">
    <w:name w:val="List Bullet"/>
    <w:basedOn w:val="List"/>
    <w:rsid w:val="00841417"/>
    <w:pPr>
      <w:numPr>
        <w:numId w:val="11"/>
      </w:numPr>
      <w:tabs>
        <w:tab w:val="clear" w:pos="340"/>
      </w:tabs>
      <w:spacing w:before="40" w:after="40"/>
    </w:pPr>
  </w:style>
  <w:style w:type="character" w:styleId="Emphasis">
    <w:name w:val="Emphasis"/>
    <w:basedOn w:val="DefaultParagraphFont"/>
    <w:qFormat/>
    <w:rsid w:val="00841417"/>
    <w:rPr>
      <w:i/>
    </w:rPr>
  </w:style>
  <w:style w:type="paragraph" w:customStyle="1" w:styleId="SuperHeading">
    <w:name w:val="SuperHeading"/>
    <w:basedOn w:val="Normal"/>
    <w:rsid w:val="00841417"/>
    <w:pPr>
      <w:spacing w:before="240" w:after="120"/>
      <w:outlineLvl w:val="0"/>
    </w:pPr>
    <w:rPr>
      <w:rFonts w:ascii="Times New Roman" w:hAnsi="Times New Roman"/>
      <w:b/>
      <w:sz w:val="32"/>
    </w:rPr>
  </w:style>
  <w:style w:type="paragraph" w:customStyle="1" w:styleId="AllowPageBreak">
    <w:name w:val="AllowPageBreak"/>
    <w:rsid w:val="0084141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841417"/>
    <w:rPr>
      <w:b/>
    </w:rPr>
  </w:style>
  <w:style w:type="character" w:customStyle="1" w:styleId="Heading2Char">
    <w:name w:val="Heading 2 Char"/>
    <w:basedOn w:val="DefaultParagraphFont"/>
    <w:link w:val="Heading2"/>
    <w:rsid w:val="008414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14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14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14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14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14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14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1417"/>
    <w:rPr>
      <w:rFonts w:ascii="Courier New" w:eastAsia="Times New Roman" w:hAnsi="Courier New" w:cs="Times New Roman"/>
      <w:i/>
      <w:szCs w:val="20"/>
      <w:lang w:eastAsia="en-US"/>
    </w:rPr>
  </w:style>
  <w:style w:type="paragraph" w:customStyle="1" w:styleId="HeadingBase">
    <w:name w:val="Heading Base"/>
    <w:rsid w:val="008414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1417"/>
    <w:pPr>
      <w:tabs>
        <w:tab w:val="right" w:leader="dot" w:pos="9072"/>
      </w:tabs>
      <w:ind w:left="567"/>
    </w:pPr>
    <w:rPr>
      <w:szCs w:val="22"/>
    </w:rPr>
  </w:style>
  <w:style w:type="paragraph" w:customStyle="1" w:styleId="TOCBase">
    <w:name w:val="TOC Base"/>
    <w:rsid w:val="008414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1417"/>
    <w:pPr>
      <w:tabs>
        <w:tab w:val="right" w:leader="dot" w:pos="9072"/>
      </w:tabs>
      <w:spacing w:before="40" w:after="40"/>
      <w:ind w:left="284"/>
    </w:pPr>
    <w:rPr>
      <w:rFonts w:ascii="Times New Roman" w:hAnsi="Times New Roman"/>
    </w:rPr>
  </w:style>
  <w:style w:type="paragraph" w:styleId="TOC1">
    <w:name w:val="toc 1"/>
    <w:basedOn w:val="TOCBase"/>
    <w:next w:val="Normal"/>
    <w:rsid w:val="008414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414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1417"/>
    <w:rPr>
      <w:rFonts w:ascii="Times New Roman" w:eastAsia="Times New Roman" w:hAnsi="Times New Roman" w:cs="Times New Roman"/>
      <w:sz w:val="16"/>
      <w:lang w:eastAsia="en-US"/>
    </w:rPr>
  </w:style>
  <w:style w:type="paragraph" w:styleId="Title">
    <w:name w:val="Title"/>
    <w:basedOn w:val="HeadingBase"/>
    <w:link w:val="TitleChar"/>
    <w:qFormat/>
    <w:rsid w:val="00841417"/>
    <w:pPr>
      <w:spacing w:before="5040"/>
      <w:jc w:val="center"/>
    </w:pPr>
    <w:rPr>
      <w:sz w:val="48"/>
      <w:szCs w:val="72"/>
      <w:lang w:val="en-US"/>
    </w:rPr>
  </w:style>
  <w:style w:type="character" w:customStyle="1" w:styleId="TitleChar">
    <w:name w:val="Title Char"/>
    <w:basedOn w:val="DefaultParagraphFont"/>
    <w:link w:val="Title"/>
    <w:rsid w:val="008414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1417"/>
    <w:pPr>
      <w:tabs>
        <w:tab w:val="left" w:pos="3600"/>
        <w:tab w:val="left" w:pos="3958"/>
      </w:tabs>
    </w:pPr>
  </w:style>
  <w:style w:type="paragraph" w:styleId="List">
    <w:name w:val="List"/>
    <w:basedOn w:val="BodyText"/>
    <w:next w:val="BodyText"/>
    <w:rsid w:val="00841417"/>
    <w:pPr>
      <w:tabs>
        <w:tab w:val="left" w:pos="340"/>
      </w:tabs>
      <w:spacing w:before="60" w:after="60"/>
      <w:ind w:left="340" w:hanging="340"/>
    </w:pPr>
  </w:style>
  <w:style w:type="paragraph" w:customStyle="1" w:styleId="Note">
    <w:name w:val="Note"/>
    <w:basedOn w:val="BodyText"/>
    <w:rsid w:val="0084141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41417"/>
    <w:rPr>
      <w:b/>
      <w:spacing w:val="0"/>
    </w:rPr>
  </w:style>
  <w:style w:type="paragraph" w:customStyle="1" w:styleId="SuperTitle">
    <w:name w:val="SuperTitle"/>
    <w:basedOn w:val="Title"/>
    <w:rsid w:val="00841417"/>
    <w:pPr>
      <w:framePr w:wrap="auto" w:hAnchor="text" w:y="6049"/>
    </w:pPr>
    <w:rPr>
      <w:color w:val="000000"/>
      <w:sz w:val="40"/>
    </w:rPr>
  </w:style>
  <w:style w:type="paragraph" w:customStyle="1" w:styleId="TOCTitle">
    <w:name w:val="TOCTitle"/>
    <w:basedOn w:val="Heading1"/>
    <w:rsid w:val="00841417"/>
    <w:pPr>
      <w:spacing w:after="240"/>
      <w:jc w:val="center"/>
      <w:outlineLvl w:val="9"/>
    </w:pPr>
    <w:rPr>
      <w:caps/>
    </w:rPr>
  </w:style>
  <w:style w:type="paragraph" w:customStyle="1" w:styleId="Version">
    <w:name w:val="Version"/>
    <w:rsid w:val="0084141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41417"/>
    <w:pPr>
      <w:numPr>
        <w:numId w:val="12"/>
      </w:numPr>
      <w:tabs>
        <w:tab w:val="clear" w:pos="680"/>
      </w:tabs>
    </w:pPr>
  </w:style>
  <w:style w:type="paragraph" w:styleId="Index1">
    <w:name w:val="index 1"/>
    <w:basedOn w:val="Normal"/>
    <w:next w:val="Normal"/>
    <w:semiHidden/>
    <w:rsid w:val="00841417"/>
    <w:pPr>
      <w:keepNext w:val="0"/>
      <w:tabs>
        <w:tab w:val="right" w:pos="4176"/>
      </w:tabs>
      <w:ind w:left="198" w:hanging="198"/>
    </w:pPr>
    <w:rPr>
      <w:rFonts w:ascii="Garamond" w:hAnsi="Garamond"/>
    </w:rPr>
  </w:style>
  <w:style w:type="paragraph" w:styleId="IndexHeading">
    <w:name w:val="index heading"/>
    <w:basedOn w:val="Normal"/>
    <w:next w:val="Index1"/>
    <w:semiHidden/>
    <w:rsid w:val="00841417"/>
    <w:pPr>
      <w:spacing w:before="120" w:after="120"/>
    </w:pPr>
    <w:rPr>
      <w:rFonts w:ascii="Arial" w:hAnsi="Arial"/>
      <w:b/>
      <w:color w:val="918585"/>
      <w:sz w:val="24"/>
    </w:rPr>
  </w:style>
  <w:style w:type="paragraph" w:styleId="Header">
    <w:name w:val="header"/>
    <w:basedOn w:val="Normal"/>
    <w:link w:val="HeaderChar"/>
    <w:rsid w:val="008414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1417"/>
    <w:rPr>
      <w:rFonts w:ascii="Times New Roman" w:eastAsia="Times New Roman" w:hAnsi="Times New Roman" w:cs="Times New Roman"/>
      <w:sz w:val="16"/>
      <w:szCs w:val="20"/>
      <w:lang w:val="en-GB" w:eastAsia="en-US"/>
    </w:rPr>
  </w:style>
  <w:style w:type="paragraph" w:customStyle="1" w:styleId="Chapter">
    <w:name w:val="Chapter"/>
    <w:basedOn w:val="Normal"/>
    <w:rsid w:val="00841417"/>
    <w:pPr>
      <w:spacing w:before="240"/>
    </w:pPr>
    <w:rPr>
      <w:rFonts w:ascii="Times New Roman" w:hAnsi="Times New Roman"/>
      <w:smallCaps/>
      <w:spacing w:val="80"/>
      <w:sz w:val="28"/>
    </w:rPr>
  </w:style>
  <w:style w:type="paragraph" w:customStyle="1" w:styleId="InChapter">
    <w:name w:val="InChapter"/>
    <w:basedOn w:val="Heading3"/>
    <w:rsid w:val="00841417"/>
    <w:pPr>
      <w:spacing w:after="240"/>
      <w:outlineLvl w:val="9"/>
    </w:pPr>
    <w:rPr>
      <w:noProof/>
    </w:rPr>
  </w:style>
  <w:style w:type="paragraph" w:styleId="Index2">
    <w:name w:val="index 2"/>
    <w:basedOn w:val="Normal"/>
    <w:next w:val="Normal"/>
    <w:semiHidden/>
    <w:rsid w:val="00841417"/>
    <w:pPr>
      <w:tabs>
        <w:tab w:val="right" w:pos="4176"/>
      </w:tabs>
      <w:ind w:left="568" w:hanging="284"/>
    </w:pPr>
    <w:rPr>
      <w:rFonts w:ascii="Garamond" w:hAnsi="Garamond"/>
    </w:rPr>
  </w:style>
  <w:style w:type="paragraph" w:customStyle="1" w:styleId="Byline">
    <w:name w:val="Byline"/>
    <w:rsid w:val="008414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1417"/>
    <w:pPr>
      <w:tabs>
        <w:tab w:val="clear" w:pos="3600"/>
        <w:tab w:val="clear" w:pos="3958"/>
      </w:tabs>
      <w:jc w:val="right"/>
    </w:pPr>
  </w:style>
  <w:style w:type="paragraph" w:styleId="Caption">
    <w:name w:val="caption"/>
    <w:basedOn w:val="BodyText"/>
    <w:next w:val="Normal"/>
    <w:qFormat/>
    <w:rsid w:val="00841417"/>
    <w:pPr>
      <w:framePr w:w="2268" w:hSpace="181" w:vSpace="181" w:wrap="around" w:vAnchor="text" w:hAnchor="page" w:x="1135" w:y="285" w:anchorLock="1"/>
    </w:pPr>
    <w:rPr>
      <w:i/>
    </w:rPr>
  </w:style>
  <w:style w:type="paragraph" w:customStyle="1" w:styleId="MiniTOCTitle">
    <w:name w:val="MiniTOCTitle"/>
    <w:basedOn w:val="Heading4"/>
    <w:rsid w:val="00841417"/>
    <w:pPr>
      <w:spacing w:before="240"/>
      <w:outlineLvl w:val="9"/>
    </w:pPr>
    <w:rPr>
      <w:noProof/>
      <w:sz w:val="24"/>
    </w:rPr>
  </w:style>
  <w:style w:type="paragraph" w:customStyle="1" w:styleId="MiniTOCItem">
    <w:name w:val="MiniTOCItem"/>
    <w:basedOn w:val="ListBullet"/>
    <w:rsid w:val="00841417"/>
    <w:pPr>
      <w:numPr>
        <w:numId w:val="0"/>
      </w:numPr>
      <w:tabs>
        <w:tab w:val="right" w:leader="dot" w:pos="6521"/>
      </w:tabs>
      <w:spacing w:before="0" w:after="0"/>
    </w:pPr>
  </w:style>
  <w:style w:type="paragraph" w:customStyle="1" w:styleId="TOFTitle">
    <w:name w:val="TOFTitle"/>
    <w:basedOn w:val="TOCTitle"/>
    <w:rsid w:val="00841417"/>
  </w:style>
  <w:style w:type="paragraph" w:styleId="TableofFigures">
    <w:name w:val="table of figures"/>
    <w:basedOn w:val="Normal"/>
    <w:next w:val="Normal"/>
    <w:semiHidden/>
    <w:rsid w:val="00841417"/>
    <w:pPr>
      <w:tabs>
        <w:tab w:val="right" w:leader="dot" w:pos="9072"/>
      </w:tabs>
      <w:ind w:left="970" w:hanging="403"/>
    </w:pPr>
    <w:rPr>
      <w:rFonts w:ascii="Times New Roman" w:hAnsi="Times New Roman"/>
      <w:b/>
    </w:rPr>
  </w:style>
  <w:style w:type="paragraph" w:styleId="ListNumber">
    <w:name w:val="List Number"/>
    <w:basedOn w:val="List"/>
    <w:rsid w:val="00841417"/>
    <w:pPr>
      <w:numPr>
        <w:numId w:val="14"/>
      </w:numPr>
      <w:tabs>
        <w:tab w:val="clear" w:pos="340"/>
      </w:tabs>
    </w:pPr>
  </w:style>
  <w:style w:type="character" w:customStyle="1" w:styleId="WingdingSymbols">
    <w:name w:val="Wingding Symbols"/>
    <w:rsid w:val="00841417"/>
    <w:rPr>
      <w:rFonts w:ascii="Wingdings" w:hAnsi="Wingdings"/>
    </w:rPr>
  </w:style>
  <w:style w:type="paragraph" w:customStyle="1" w:styleId="TableHeading">
    <w:name w:val="Table Heading"/>
    <w:basedOn w:val="HeadingBase"/>
    <w:rsid w:val="00841417"/>
    <w:pPr>
      <w:keepLines/>
      <w:pBdr>
        <w:bottom w:val="single" w:sz="6" w:space="1" w:color="918585"/>
      </w:pBdr>
      <w:spacing w:before="240"/>
    </w:pPr>
  </w:style>
  <w:style w:type="character" w:customStyle="1" w:styleId="HotSpot">
    <w:name w:val="HotSpot"/>
    <w:rsid w:val="00841417"/>
    <w:rPr>
      <w:color w:val="0033CC"/>
      <w:u w:val="none"/>
    </w:rPr>
  </w:style>
  <w:style w:type="paragraph" w:customStyle="1" w:styleId="BodyTextRight">
    <w:name w:val="Body Text Right"/>
    <w:basedOn w:val="BodyText"/>
    <w:rsid w:val="00841417"/>
    <w:pPr>
      <w:spacing w:before="0" w:after="0"/>
      <w:jc w:val="right"/>
    </w:pPr>
  </w:style>
  <w:style w:type="paragraph" w:styleId="Index3">
    <w:name w:val="index 3"/>
    <w:basedOn w:val="ListNumber2"/>
    <w:next w:val="Normal"/>
    <w:semiHidden/>
    <w:rsid w:val="00841417"/>
    <w:pPr>
      <w:numPr>
        <w:numId w:val="0"/>
      </w:numPr>
      <w:tabs>
        <w:tab w:val="right" w:leader="dot" w:pos="4176"/>
      </w:tabs>
    </w:pPr>
  </w:style>
  <w:style w:type="paragraph" w:styleId="ListNumber2">
    <w:name w:val="List Number 2"/>
    <w:basedOn w:val="List2"/>
    <w:rsid w:val="00841417"/>
    <w:pPr>
      <w:numPr>
        <w:numId w:val="9"/>
      </w:numPr>
      <w:tabs>
        <w:tab w:val="clear" w:pos="1060"/>
      </w:tabs>
    </w:pPr>
  </w:style>
  <w:style w:type="paragraph" w:customStyle="1" w:styleId="MarginNote">
    <w:name w:val="Margin Note"/>
    <w:basedOn w:val="BodyText"/>
    <w:rsid w:val="008414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14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14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1417"/>
    <w:rPr>
      <w:sz w:val="32"/>
    </w:rPr>
  </w:style>
  <w:style w:type="paragraph" w:customStyle="1" w:styleId="HeadingProcedure">
    <w:name w:val="Heading Procedure"/>
    <w:basedOn w:val="HeadingBase"/>
    <w:next w:val="Normal"/>
    <w:rsid w:val="00841417"/>
    <w:pPr>
      <w:tabs>
        <w:tab w:val="left" w:pos="0"/>
      </w:tabs>
      <w:spacing w:before="120" w:after="60"/>
    </w:pPr>
    <w:rPr>
      <w:i/>
      <w:color w:val="918585"/>
      <w:sz w:val="22"/>
    </w:rPr>
  </w:style>
  <w:style w:type="paragraph" w:customStyle="1" w:styleId="TableBodyText">
    <w:name w:val="Table Body Text"/>
    <w:basedOn w:val="BodyText"/>
    <w:rsid w:val="00841417"/>
    <w:pPr>
      <w:spacing w:before="60" w:after="60"/>
    </w:pPr>
  </w:style>
  <w:style w:type="paragraph" w:styleId="ListContinue">
    <w:name w:val="List Continue"/>
    <w:basedOn w:val="List"/>
    <w:rsid w:val="00841417"/>
    <w:pPr>
      <w:ind w:firstLine="0"/>
    </w:pPr>
  </w:style>
  <w:style w:type="paragraph" w:customStyle="1" w:styleId="ListNote">
    <w:name w:val="List Note"/>
    <w:basedOn w:val="List"/>
    <w:rsid w:val="00841417"/>
    <w:pPr>
      <w:pBdr>
        <w:top w:val="single" w:sz="6" w:space="2" w:color="918585"/>
        <w:bottom w:val="single" w:sz="6" w:space="2" w:color="918585"/>
      </w:pBdr>
      <w:tabs>
        <w:tab w:val="left" w:pos="1021"/>
      </w:tabs>
      <w:ind w:firstLine="0"/>
    </w:pPr>
  </w:style>
  <w:style w:type="paragraph" w:customStyle="1" w:styleId="Warning">
    <w:name w:val="Warning"/>
    <w:basedOn w:val="BodyText"/>
    <w:rsid w:val="00841417"/>
    <w:pPr>
      <w:shd w:val="clear" w:color="auto" w:fill="D9D9D9"/>
      <w:tabs>
        <w:tab w:val="left" w:pos="992"/>
      </w:tabs>
      <w:ind w:left="119" w:right="119"/>
    </w:pPr>
    <w:rPr>
      <w:sz w:val="20"/>
    </w:rPr>
  </w:style>
  <w:style w:type="paragraph" w:customStyle="1" w:styleId="MarginIcons">
    <w:name w:val="Margin Icons"/>
    <w:basedOn w:val="BodyText"/>
    <w:rsid w:val="008414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1417"/>
    <w:rPr>
      <w:rFonts w:ascii="Courier New" w:hAnsi="Courier New"/>
    </w:rPr>
  </w:style>
  <w:style w:type="paragraph" w:customStyle="1" w:styleId="NoteBullet">
    <w:name w:val="Note Bullet"/>
    <w:basedOn w:val="Note"/>
    <w:rsid w:val="00841417"/>
    <w:pPr>
      <w:tabs>
        <w:tab w:val="clear" w:pos="680"/>
      </w:tabs>
      <w:spacing w:before="60" w:after="60"/>
    </w:pPr>
  </w:style>
  <w:style w:type="paragraph" w:customStyle="1" w:styleId="SubHeading2">
    <w:name w:val="SubHeading2"/>
    <w:basedOn w:val="HeadingBase"/>
    <w:rsid w:val="00841417"/>
    <w:pPr>
      <w:spacing w:before="240" w:after="60"/>
    </w:pPr>
    <w:rPr>
      <w:sz w:val="20"/>
    </w:rPr>
  </w:style>
  <w:style w:type="paragraph" w:customStyle="1" w:styleId="SubHeading1">
    <w:name w:val="SubHeading1"/>
    <w:basedOn w:val="HeadingBase"/>
    <w:rsid w:val="00841417"/>
    <w:pPr>
      <w:spacing w:before="240" w:after="60"/>
    </w:pPr>
    <w:rPr>
      <w:color w:val="918585"/>
      <w:sz w:val="22"/>
    </w:rPr>
  </w:style>
  <w:style w:type="paragraph" w:customStyle="1" w:styleId="SideHeading">
    <w:name w:val="Side Heading"/>
    <w:basedOn w:val="HeadingBase"/>
    <w:rsid w:val="008414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1417"/>
    <w:pPr>
      <w:numPr>
        <w:numId w:val="10"/>
      </w:numPr>
    </w:pPr>
  </w:style>
  <w:style w:type="paragraph" w:styleId="PlainText">
    <w:name w:val="Plain Text"/>
    <w:basedOn w:val="Normal"/>
    <w:link w:val="PlainTextChar"/>
    <w:rsid w:val="00841417"/>
    <w:rPr>
      <w:sz w:val="20"/>
    </w:rPr>
  </w:style>
  <w:style w:type="character" w:customStyle="1" w:styleId="PlainTextChar">
    <w:name w:val="Plain Text Char"/>
    <w:basedOn w:val="DefaultParagraphFont"/>
    <w:link w:val="PlainText"/>
    <w:rsid w:val="00841417"/>
    <w:rPr>
      <w:rFonts w:ascii="Courier New" w:eastAsia="Times New Roman" w:hAnsi="Courier New" w:cs="Times New Roman"/>
      <w:sz w:val="20"/>
      <w:szCs w:val="20"/>
      <w:lang w:eastAsia="en-US"/>
    </w:rPr>
  </w:style>
  <w:style w:type="character" w:customStyle="1" w:styleId="MenuOption">
    <w:name w:val="Menu Option"/>
    <w:basedOn w:val="DefaultParagraphFont"/>
    <w:rsid w:val="00841417"/>
    <w:rPr>
      <w:b/>
      <w:smallCaps/>
    </w:rPr>
  </w:style>
  <w:style w:type="paragraph" w:customStyle="1" w:styleId="TableListNumber">
    <w:name w:val="Table List Number"/>
    <w:basedOn w:val="ListNumber"/>
    <w:rsid w:val="00841417"/>
    <w:pPr>
      <w:numPr>
        <w:numId w:val="0"/>
      </w:numPr>
    </w:pPr>
  </w:style>
  <w:style w:type="paragraph" w:styleId="TOC4">
    <w:name w:val="toc 4"/>
    <w:basedOn w:val="TOCBase"/>
    <w:next w:val="Normal"/>
    <w:semiHidden/>
    <w:rsid w:val="00841417"/>
    <w:pPr>
      <w:tabs>
        <w:tab w:val="right" w:leader="dot" w:pos="9071"/>
      </w:tabs>
      <w:ind w:left="1701"/>
    </w:pPr>
  </w:style>
  <w:style w:type="paragraph" w:customStyle="1" w:styleId="ListAlpha">
    <w:name w:val="List Alpha"/>
    <w:basedOn w:val="List"/>
    <w:rsid w:val="00841417"/>
    <w:pPr>
      <w:numPr>
        <w:numId w:val="8"/>
      </w:numPr>
    </w:pPr>
  </w:style>
  <w:style w:type="paragraph" w:customStyle="1" w:styleId="ListAlpha2">
    <w:name w:val="List Alpha 2"/>
    <w:basedOn w:val="List2"/>
    <w:rsid w:val="00841417"/>
    <w:pPr>
      <w:numPr>
        <w:numId w:val="7"/>
      </w:numPr>
    </w:pPr>
  </w:style>
  <w:style w:type="paragraph" w:styleId="List2">
    <w:name w:val="List 2"/>
    <w:basedOn w:val="BodyText"/>
    <w:rsid w:val="00841417"/>
    <w:pPr>
      <w:tabs>
        <w:tab w:val="left" w:pos="680"/>
      </w:tabs>
      <w:spacing w:before="60" w:after="60"/>
      <w:ind w:left="680" w:hanging="340"/>
    </w:pPr>
  </w:style>
  <w:style w:type="paragraph" w:styleId="List3">
    <w:name w:val="List 3"/>
    <w:basedOn w:val="BodyText"/>
    <w:rsid w:val="00841417"/>
    <w:pPr>
      <w:tabs>
        <w:tab w:val="left" w:pos="1021"/>
      </w:tabs>
      <w:spacing w:before="60" w:after="60"/>
      <w:ind w:left="1020" w:hanging="340"/>
    </w:pPr>
  </w:style>
  <w:style w:type="paragraph" w:styleId="List4">
    <w:name w:val="List 4"/>
    <w:basedOn w:val="BodyText"/>
    <w:rsid w:val="00841417"/>
    <w:pPr>
      <w:tabs>
        <w:tab w:val="left" w:pos="1361"/>
      </w:tabs>
      <w:spacing w:before="60" w:after="60"/>
      <w:ind w:left="1361" w:hanging="340"/>
    </w:pPr>
  </w:style>
  <w:style w:type="paragraph" w:styleId="List5">
    <w:name w:val="List 5"/>
    <w:basedOn w:val="BodyText"/>
    <w:rsid w:val="00841417"/>
    <w:pPr>
      <w:tabs>
        <w:tab w:val="left" w:pos="1701"/>
      </w:tabs>
      <w:spacing w:before="60" w:after="60"/>
      <w:ind w:left="1701" w:hanging="340"/>
    </w:pPr>
  </w:style>
  <w:style w:type="paragraph" w:styleId="ListBullet3">
    <w:name w:val="List Bullet 3"/>
    <w:basedOn w:val="List3"/>
    <w:rsid w:val="00841417"/>
    <w:pPr>
      <w:numPr>
        <w:numId w:val="13"/>
      </w:numPr>
      <w:tabs>
        <w:tab w:val="clear" w:pos="1021"/>
      </w:tabs>
      <w:ind w:left="1037" w:hanging="357"/>
    </w:pPr>
  </w:style>
  <w:style w:type="paragraph" w:styleId="ListBullet4">
    <w:name w:val="List Bullet 4"/>
    <w:basedOn w:val="List4"/>
    <w:rsid w:val="00841417"/>
    <w:pPr>
      <w:numPr>
        <w:numId w:val="2"/>
      </w:numPr>
      <w:tabs>
        <w:tab w:val="clear" w:pos="1361"/>
      </w:tabs>
    </w:pPr>
  </w:style>
  <w:style w:type="paragraph" w:styleId="ListBullet5">
    <w:name w:val="List Bullet 5"/>
    <w:basedOn w:val="List5"/>
    <w:rsid w:val="00841417"/>
    <w:pPr>
      <w:numPr>
        <w:numId w:val="3"/>
      </w:numPr>
    </w:pPr>
  </w:style>
  <w:style w:type="paragraph" w:styleId="ListContinue2">
    <w:name w:val="List Continue 2"/>
    <w:basedOn w:val="List2"/>
    <w:rsid w:val="00841417"/>
    <w:pPr>
      <w:ind w:firstLine="0"/>
    </w:pPr>
  </w:style>
  <w:style w:type="paragraph" w:styleId="ListContinue3">
    <w:name w:val="List Continue 3"/>
    <w:basedOn w:val="List3"/>
    <w:rsid w:val="00841417"/>
    <w:pPr>
      <w:ind w:left="1021" w:firstLine="0"/>
    </w:pPr>
  </w:style>
  <w:style w:type="paragraph" w:styleId="ListContinue4">
    <w:name w:val="List Continue 4"/>
    <w:basedOn w:val="List4"/>
    <w:rsid w:val="00841417"/>
    <w:pPr>
      <w:ind w:firstLine="0"/>
    </w:pPr>
  </w:style>
  <w:style w:type="paragraph" w:styleId="ListContinue5">
    <w:name w:val="List Continue 5"/>
    <w:basedOn w:val="List5"/>
    <w:rsid w:val="00841417"/>
    <w:pPr>
      <w:ind w:firstLine="0"/>
    </w:pPr>
  </w:style>
  <w:style w:type="paragraph" w:styleId="ListNumber3">
    <w:name w:val="List Number 3"/>
    <w:basedOn w:val="List3"/>
    <w:rsid w:val="00841417"/>
    <w:pPr>
      <w:numPr>
        <w:numId w:val="4"/>
      </w:numPr>
    </w:pPr>
  </w:style>
  <w:style w:type="paragraph" w:styleId="ListNumber4">
    <w:name w:val="List Number 4"/>
    <w:basedOn w:val="List4"/>
    <w:rsid w:val="00841417"/>
    <w:pPr>
      <w:numPr>
        <w:numId w:val="5"/>
      </w:numPr>
    </w:pPr>
  </w:style>
  <w:style w:type="paragraph" w:styleId="ListNumber5">
    <w:name w:val="List Number 5"/>
    <w:basedOn w:val="List5"/>
    <w:rsid w:val="00841417"/>
    <w:pPr>
      <w:numPr>
        <w:numId w:val="6"/>
      </w:numPr>
    </w:pPr>
  </w:style>
  <w:style w:type="paragraph" w:styleId="BlockText">
    <w:name w:val="Block Text"/>
    <w:basedOn w:val="Normal"/>
    <w:rsid w:val="00841417"/>
    <w:pPr>
      <w:spacing w:after="120"/>
      <w:ind w:left="1440" w:right="1440"/>
    </w:pPr>
  </w:style>
  <w:style w:type="character" w:customStyle="1" w:styleId="Subscript">
    <w:name w:val="Subscript"/>
    <w:basedOn w:val="DefaultParagraphFont"/>
    <w:rsid w:val="00841417"/>
    <w:rPr>
      <w:sz w:val="16"/>
      <w:vertAlign w:val="subscript"/>
    </w:rPr>
  </w:style>
  <w:style w:type="character" w:customStyle="1" w:styleId="Superscript">
    <w:name w:val="Superscript"/>
    <w:basedOn w:val="DefaultParagraphFont"/>
    <w:rsid w:val="00841417"/>
    <w:rPr>
      <w:sz w:val="16"/>
      <w:vertAlign w:val="superscript"/>
    </w:rPr>
  </w:style>
  <w:style w:type="character" w:customStyle="1" w:styleId="Symbols">
    <w:name w:val="Symbols"/>
    <w:basedOn w:val="DefaultParagraphFont"/>
    <w:rsid w:val="00841417"/>
    <w:rPr>
      <w:rFonts w:ascii="Symbol" w:hAnsi="Symbol"/>
    </w:rPr>
  </w:style>
  <w:style w:type="character" w:customStyle="1" w:styleId="MenuOptions">
    <w:name w:val="Menu Options"/>
    <w:basedOn w:val="DefaultParagraphFont"/>
    <w:rsid w:val="00841417"/>
    <w:rPr>
      <w:rFonts w:ascii="Arial Narrow" w:hAnsi="Arial Narrow"/>
      <w:smallCaps/>
    </w:rPr>
  </w:style>
  <w:style w:type="character" w:customStyle="1" w:styleId="Buttons">
    <w:name w:val="Buttons"/>
    <w:basedOn w:val="DefaultParagraphFont"/>
    <w:rsid w:val="00841417"/>
    <w:rPr>
      <w:b/>
    </w:rPr>
  </w:style>
  <w:style w:type="character" w:customStyle="1" w:styleId="Underlined">
    <w:name w:val="Underlined"/>
    <w:basedOn w:val="DefaultParagraphFont"/>
    <w:rsid w:val="00841417"/>
    <w:rPr>
      <w:u w:val="single"/>
    </w:rPr>
  </w:style>
  <w:style w:type="paragraph" w:customStyle="1" w:styleId="TableBodyTextRight">
    <w:name w:val="Table Body Text Right"/>
    <w:basedOn w:val="TableBodyText"/>
    <w:rsid w:val="00841417"/>
    <w:pPr>
      <w:widowControl w:val="0"/>
      <w:autoSpaceDE w:val="0"/>
      <w:autoSpaceDN w:val="0"/>
      <w:adjustRightInd w:val="0"/>
      <w:jc w:val="right"/>
    </w:pPr>
    <w:rPr>
      <w:rFonts w:cs="Arial"/>
      <w:szCs w:val="18"/>
    </w:rPr>
  </w:style>
  <w:style w:type="paragraph" w:customStyle="1" w:styleId="CopyrightText">
    <w:name w:val="Copyright Text"/>
    <w:basedOn w:val="BodyText"/>
    <w:rsid w:val="00841417"/>
    <w:rPr>
      <w:sz w:val="18"/>
    </w:rPr>
  </w:style>
  <w:style w:type="paragraph" w:customStyle="1" w:styleId="BodySmallRight">
    <w:name w:val="Body Small Right"/>
    <w:basedOn w:val="BodyTextRight"/>
    <w:rsid w:val="00841417"/>
    <w:rPr>
      <w:sz w:val="18"/>
      <w:szCs w:val="18"/>
    </w:rPr>
  </w:style>
  <w:style w:type="paragraph" w:customStyle="1" w:styleId="MarginEdition">
    <w:name w:val="Margin Edition"/>
    <w:basedOn w:val="MarginNote"/>
    <w:rsid w:val="00841417"/>
    <w:pPr>
      <w:spacing w:before="0" w:after="0"/>
    </w:pPr>
    <w:rPr>
      <w:rFonts w:ascii="Times New Roman" w:hAnsi="Times New Roman"/>
      <w:color w:val="999999"/>
    </w:rPr>
  </w:style>
  <w:style w:type="paragraph" w:customStyle="1" w:styleId="Spacer">
    <w:name w:val="Spacer"/>
    <w:basedOn w:val="Normal"/>
    <w:rsid w:val="00841417"/>
    <w:rPr>
      <w:sz w:val="2"/>
      <w:szCs w:val="2"/>
    </w:rPr>
  </w:style>
  <w:style w:type="character" w:customStyle="1" w:styleId="Small">
    <w:name w:val="Small"/>
    <w:basedOn w:val="DefaultParagraphFont"/>
    <w:rsid w:val="00841417"/>
    <w:rPr>
      <w:sz w:val="16"/>
    </w:rPr>
  </w:style>
  <w:style w:type="paragraph" w:customStyle="1" w:styleId="WideTable">
    <w:name w:val="Wide Table"/>
    <w:basedOn w:val="Normal"/>
    <w:rsid w:val="00841417"/>
    <w:pPr>
      <w:ind w:left="-1418"/>
    </w:pPr>
    <w:rPr>
      <w:sz w:val="2"/>
      <w:szCs w:val="2"/>
    </w:rPr>
  </w:style>
  <w:style w:type="character" w:styleId="PageNumber">
    <w:name w:val="page number"/>
    <w:basedOn w:val="DefaultParagraphFont"/>
    <w:rsid w:val="00841417"/>
  </w:style>
  <w:style w:type="paragraph" w:styleId="Quote">
    <w:name w:val="Quote"/>
    <w:basedOn w:val="Heading1"/>
    <w:link w:val="QuoteChar"/>
    <w:qFormat/>
    <w:rsid w:val="00841417"/>
    <w:rPr>
      <w:b w:val="0"/>
      <w:sz w:val="72"/>
      <w:szCs w:val="72"/>
      <w:lang w:val="en-NZ"/>
    </w:rPr>
  </w:style>
  <w:style w:type="character" w:customStyle="1" w:styleId="QuoteChar">
    <w:name w:val="Quote Char"/>
    <w:basedOn w:val="DefaultParagraphFont"/>
    <w:link w:val="Quote"/>
    <w:rsid w:val="008414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1417"/>
    <w:pPr>
      <w:pageBreakBefore/>
    </w:pPr>
  </w:style>
  <w:style w:type="paragraph" w:customStyle="1" w:styleId="Border">
    <w:name w:val="Border"/>
    <w:basedOn w:val="Normal"/>
    <w:qFormat/>
    <w:rsid w:val="008414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1417"/>
    <w:rPr>
      <w:b/>
      <w:bCs/>
      <w:i/>
      <w:iCs/>
      <w:color w:val="auto"/>
    </w:rPr>
  </w:style>
  <w:style w:type="paragraph" w:styleId="IntenseQuote">
    <w:name w:val="Intense Quote"/>
    <w:basedOn w:val="Normal"/>
    <w:next w:val="Normal"/>
    <w:link w:val="IntenseQuoteChar"/>
    <w:uiPriority w:val="30"/>
    <w:qFormat/>
    <w:rsid w:val="008414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14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1417"/>
    <w:rPr>
      <w:smallCaps/>
      <w:color w:val="auto"/>
      <w:u w:val="single"/>
    </w:rPr>
  </w:style>
  <w:style w:type="character" w:styleId="IntenseReference">
    <w:name w:val="Intense Reference"/>
    <w:basedOn w:val="DefaultParagraphFont"/>
    <w:uiPriority w:val="32"/>
    <w:qFormat/>
    <w:rsid w:val="00841417"/>
    <w:rPr>
      <w:b/>
      <w:bCs/>
      <w:smallCaps/>
      <w:color w:val="auto"/>
      <w:spacing w:val="5"/>
      <w:u w:val="single"/>
    </w:rPr>
  </w:style>
  <w:style w:type="paragraph" w:customStyle="1" w:styleId="2ColumnHeading">
    <w:name w:val="2Column Heading"/>
    <w:basedOn w:val="BodyText"/>
    <w:qFormat/>
    <w:rsid w:val="00841417"/>
    <w:pPr>
      <w:spacing w:after="60"/>
      <w:ind w:left="-2268"/>
    </w:pPr>
    <w:rPr>
      <w:b/>
    </w:rPr>
  </w:style>
  <w:style w:type="paragraph" w:customStyle="1" w:styleId="Heading1TOC">
    <w:name w:val="Heading1 TOC"/>
    <w:basedOn w:val="Normal"/>
    <w:qFormat/>
    <w:rsid w:val="00841417"/>
    <w:pPr>
      <w:spacing w:before="240" w:after="120"/>
    </w:pPr>
    <w:rPr>
      <w:rFonts w:ascii="Times New Roman" w:hAnsi="Times New Roman"/>
      <w:b/>
      <w:sz w:val="32"/>
    </w:rPr>
  </w:style>
  <w:style w:type="paragraph" w:customStyle="1" w:styleId="Heading2TOC">
    <w:name w:val="Heading2 TOC"/>
    <w:basedOn w:val="Normal"/>
    <w:qFormat/>
    <w:rsid w:val="00841417"/>
    <w:pPr>
      <w:spacing w:before="240" w:after="60"/>
    </w:pPr>
    <w:rPr>
      <w:rFonts w:ascii="Times New Roman" w:hAnsi="Times New Roman"/>
      <w:b/>
      <w:sz w:val="28"/>
    </w:rPr>
  </w:style>
  <w:style w:type="character" w:customStyle="1" w:styleId="Underline">
    <w:name w:val="Underline"/>
    <w:basedOn w:val="DefaultParagraphFont"/>
    <w:qFormat/>
    <w:rsid w:val="00841417"/>
    <w:rPr>
      <w:u w:val="single"/>
    </w:rPr>
  </w:style>
  <w:style w:type="character" w:customStyle="1" w:styleId="BoldandItalics">
    <w:name w:val="Bold and Italics"/>
    <w:qFormat/>
    <w:rsid w:val="00841417"/>
    <w:rPr>
      <w:b/>
      <w:i/>
      <w:u w:val="none"/>
    </w:rPr>
  </w:style>
  <w:style w:type="paragraph" w:styleId="BalloonText">
    <w:name w:val="Balloon Text"/>
    <w:basedOn w:val="Normal"/>
    <w:link w:val="BalloonTextChar"/>
    <w:rsid w:val="00841417"/>
    <w:rPr>
      <w:rFonts w:ascii="Tahoma" w:hAnsi="Tahoma" w:cs="Tahoma"/>
      <w:sz w:val="16"/>
      <w:szCs w:val="16"/>
    </w:rPr>
  </w:style>
  <w:style w:type="character" w:customStyle="1" w:styleId="BalloonTextChar">
    <w:name w:val="Balloon Text Char"/>
    <w:basedOn w:val="DefaultParagraphFont"/>
    <w:link w:val="BalloonText"/>
    <w:rsid w:val="008414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141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414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1417"/>
    <w:rPr>
      <w:b/>
      <w:color w:val="660033"/>
      <w:spacing w:val="0"/>
    </w:rPr>
  </w:style>
  <w:style w:type="paragraph" w:customStyle="1" w:styleId="Nameditemlist">
    <w:name w:val="Named item list"/>
    <w:basedOn w:val="BodyText"/>
    <w:qFormat/>
    <w:rsid w:val="00841417"/>
    <w:pPr>
      <w:tabs>
        <w:tab w:val="left" w:pos="2835"/>
      </w:tabs>
      <w:ind w:left="2835" w:hanging="2835"/>
    </w:pPr>
  </w:style>
  <w:style w:type="paragraph" w:customStyle="1" w:styleId="BodyTextnopadding">
    <w:name w:val="Body Text no padding"/>
    <w:basedOn w:val="BodyText"/>
    <w:qFormat/>
    <w:rsid w:val="00841417"/>
    <w:pPr>
      <w:spacing w:before="0" w:after="0"/>
    </w:pPr>
  </w:style>
  <w:style w:type="character" w:styleId="Hyperlink">
    <w:name w:val="Hyperlink"/>
    <w:basedOn w:val="DefaultParagraphFont"/>
    <w:uiPriority w:val="99"/>
    <w:unhideWhenUsed/>
    <w:rsid w:val="006A78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676</Words>
  <Characters>4169</Characters>
  <Application>Microsoft Office Word</Application>
  <DocSecurity>0</DocSecurity>
  <Lines>143</Lines>
  <Paragraphs>84</Paragraphs>
  <ScaleCrop>false</ScaleCrop>
  <Company>Author-it Software Corporation Ltd.</Company>
  <LinksUpToDate>false</LinksUpToDate>
  <CharactersWithSpaces>4761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FWPCOT3289 Load and prove operating program for CNC machine</dc:title>
  <dc:subject>Approved</dc:subject>
  <dc:creator>Skills Impact</dc:creator>
  <cp:keywords>Release: 1</cp:keywords>
  <dc:description>Review Date: 12 April 2008</dc:description>
  <cp:lastModifiedBy>HSD_TPCMSd.prod</cp:lastModifiedBy>
  <cp:revision>3</cp:revision>
  <dcterms:created xsi:type="dcterms:W3CDTF">2024-04-26T01:52:00Z</dcterms:created>
  <dcterms:modified xsi:type="dcterms:W3CDTF">2024-04-26T01:52:00Z</dcterms:modified>
</cp:coreProperties>
</file>